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0543" w14:paraId="15c0543" w:rsidRDefault="007F0FFE" w:rsidP="007F0FFE" w:rsidR="007F0FFE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7F0FFE" w:rsidR="007F0FFE">
        <w:trPr>
          <w:trHeight w:val="565"/>
        </w:trPr>
        <w:tc>
          <w:tcPr>
            <w:tcW w:type="dxa" w:w="2531"/>
            <w:hideMark/>
          </w:tcPr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572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Splitu</w:t>
            </w:r>
          </w:p>
          <w:p w:rsidRDefault="007F0FFE" w:rsidR="007F0F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Split, Sukoišanska 6</w:t>
            </w:r>
          </w:p>
        </w:tc>
      </w:tr>
    </w:tbl>
    <w:p w:rsidRDefault="007F0FFE" w:rsidP="007F0FFE" w:rsidR="007F0FFE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4. St-</w:t>
      </w:r>
      <w:r w:rsidR="00D40878">
        <w:rPr>
          <w:sz w:val="24"/>
          <w:szCs w:val="24"/>
        </w:rPr>
        <w:t>975/2017-18</w:t>
      </w:r>
    </w:p>
    <w:p w:rsidRDefault="007F0FFE" w:rsidP="007F0FFE" w:rsidR="007F0FFE">
      <w:pPr>
        <w:pStyle w:val="Tijeloteksta"/>
        <w:rPr>
          <w:b/>
          <w:szCs w:val="24"/>
        </w:rPr>
      </w:pPr>
    </w:p>
    <w:p w:rsidRDefault="00445E8E" w:rsidP="007F0FFE" w:rsidR="00445E8E" w:rsidRPr="00445E8E">
      <w:pPr>
        <w:pStyle w:val="Naslov1"/>
        <w:jc w:val="center"/>
        <w:rPr>
          <w:b w:val="false"/>
          <w:spacing w:val="100"/>
          <w:szCs w:val="24"/>
        </w:rPr>
      </w:pPr>
      <w:r w:rsidRPr="00445E8E">
        <w:rPr>
          <w:b w:val="false"/>
          <w:spacing w:val="100"/>
          <w:szCs w:val="24"/>
        </w:rPr>
        <w:t>REPUBLIKA HRVATSKA</w:t>
      </w:r>
    </w:p>
    <w:p w:rsidRDefault="00445E8E" w:rsidP="00445E8E" w:rsidR="00445E8E" w:rsidRPr="00445E8E"/>
    <w:p w:rsidRDefault="007F0FFE" w:rsidP="007F0FFE" w:rsidR="007F0FFE">
      <w:pPr>
        <w:pStyle w:val="Naslov1"/>
        <w:jc w:val="center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7F0FFE" w:rsidP="007F0FFE" w:rsidR="007F0FFE">
      <w:pPr>
        <w:pStyle w:val="Tijeloteksta"/>
        <w:rPr>
          <w:b/>
          <w:szCs w:val="24"/>
        </w:rPr>
      </w:pPr>
    </w:p>
    <w:p w:rsidRDefault="007F0FFE" w:rsidP="007F0FFE" w:rsidR="007F0F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Splitu, po sucu ovog suda </w:t>
      </w:r>
      <w:r w:rsidR="00445E8E">
        <w:rPr>
          <w:sz w:val="24"/>
          <w:szCs w:val="24"/>
        </w:rPr>
        <w:t>Velimiru Vukoviću</w:t>
      </w:r>
      <w:r>
        <w:rPr>
          <w:sz w:val="24"/>
          <w:szCs w:val="24"/>
        </w:rPr>
        <w:t>, kao stečajnom sucu, u s</w:t>
      </w:r>
      <w:r w:rsidR="00D40878">
        <w:rPr>
          <w:sz w:val="24"/>
          <w:szCs w:val="24"/>
        </w:rPr>
        <w:t xml:space="preserve">tečajnom postupku nad dužnikom </w:t>
      </w:r>
      <w:r w:rsidR="00D40878" w:rsidRPr="00D40878">
        <w:rPr>
          <w:sz w:val="24"/>
          <w:szCs w:val="24"/>
        </w:rPr>
        <w:t>UVALA ŽNJAN d.o.o. u stečaju</w:t>
      </w:r>
      <w:r w:rsidR="00D40878">
        <w:rPr>
          <w:sz w:val="24"/>
          <w:szCs w:val="24"/>
        </w:rPr>
        <w:t xml:space="preserve">, Svačićeva 4, Split, OIB: </w:t>
      </w:r>
      <w:r w:rsidR="00D40878" w:rsidRPr="00D40878">
        <w:rPr>
          <w:sz w:val="24"/>
          <w:szCs w:val="24"/>
        </w:rPr>
        <w:t>68008074754</w:t>
      </w:r>
      <w:r w:rsidR="00445E8E">
        <w:rPr>
          <w:sz w:val="24"/>
          <w:szCs w:val="24"/>
        </w:rPr>
        <w:t>, 23</w:t>
      </w:r>
      <w:r>
        <w:rPr>
          <w:sz w:val="24"/>
          <w:szCs w:val="24"/>
        </w:rPr>
        <w:t xml:space="preserve">. siječnja </w:t>
      </w:r>
      <w:r w:rsidR="00445E8E">
        <w:rPr>
          <w:sz w:val="24"/>
          <w:szCs w:val="24"/>
        </w:rPr>
        <w:t>2019</w:t>
      </w:r>
      <w:r>
        <w:rPr>
          <w:sz w:val="24"/>
          <w:szCs w:val="24"/>
        </w:rPr>
        <w:t xml:space="preserve">.  </w:t>
      </w:r>
    </w:p>
    <w:p w:rsidRDefault="007F0FFE" w:rsidP="007F0FFE" w:rsidR="007F0FFE">
      <w:pPr>
        <w:pStyle w:val="Tijeloteksta"/>
        <w:rPr>
          <w:szCs w:val="24"/>
        </w:rPr>
      </w:pPr>
    </w:p>
    <w:p w:rsidRDefault="007F0FFE" w:rsidP="007F0FFE" w:rsidR="007F0FFE">
      <w:pPr>
        <w:pStyle w:val="Tijeloteksta"/>
        <w:rPr>
          <w:szCs w:val="24"/>
        </w:rPr>
      </w:pPr>
    </w:p>
    <w:p w:rsidRDefault="007F0FFE" w:rsidP="007F0FFE" w:rsidR="007F0FF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7F0FFE" w:rsidP="007F0FFE" w:rsidR="007F0FFE">
      <w:pPr>
        <w:ind w:hanging="705" w:left="705"/>
        <w:jc w:val="both"/>
        <w:rPr>
          <w:b/>
          <w:sz w:val="24"/>
          <w:szCs w:val="24"/>
        </w:rPr>
      </w:pPr>
    </w:p>
    <w:p w:rsidRDefault="007F0FFE" w:rsidP="007F0FFE" w:rsidR="007F0F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Ročišta za ispitivanje prijavljenih tražbina vjerovnika zakazuje se za dan </w:t>
      </w:r>
      <w:r w:rsidR="00445E8E">
        <w:rPr>
          <w:sz w:val="24"/>
          <w:szCs w:val="24"/>
        </w:rPr>
        <w:t>15. veljače 2019</w:t>
      </w:r>
      <w:r>
        <w:rPr>
          <w:sz w:val="24"/>
          <w:szCs w:val="24"/>
        </w:rPr>
        <w:t xml:space="preserve">. u </w:t>
      </w:r>
      <w:r w:rsidR="00D40878">
        <w:rPr>
          <w:sz w:val="24"/>
          <w:szCs w:val="24"/>
        </w:rPr>
        <w:t>10</w:t>
      </w:r>
      <w:r>
        <w:rPr>
          <w:sz w:val="24"/>
          <w:szCs w:val="24"/>
        </w:rPr>
        <w:t>:</w:t>
      </w:r>
      <w:r w:rsidR="00445E8E">
        <w:rPr>
          <w:sz w:val="24"/>
          <w:szCs w:val="24"/>
        </w:rPr>
        <w:t>00</w:t>
      </w:r>
      <w:r>
        <w:rPr>
          <w:sz w:val="24"/>
          <w:szCs w:val="24"/>
        </w:rPr>
        <w:t xml:space="preserve"> u zgradi Trgovačkog suda u Splitu, na adresi Sukoišanska 6, Split </w:t>
      </w:r>
      <w:r w:rsidR="00445E8E">
        <w:rPr>
          <w:sz w:val="24"/>
          <w:szCs w:val="24"/>
        </w:rPr>
        <w:t>sudnica 1, soba 3/4, prizemlje</w:t>
      </w:r>
      <w:r>
        <w:rPr>
          <w:sz w:val="24"/>
          <w:szCs w:val="24"/>
        </w:rPr>
        <w:t>. Nakon ispitnog ročišta o</w:t>
      </w:r>
      <w:r w:rsidR="00445E8E">
        <w:rPr>
          <w:sz w:val="24"/>
          <w:szCs w:val="24"/>
        </w:rPr>
        <w:t>držat će se izvještajno ročište.</w:t>
      </w:r>
    </w:p>
    <w:p w:rsidRDefault="007F0FFE" w:rsidP="007F0FFE" w:rsidR="007F0FFE">
      <w:pPr>
        <w:jc w:val="both"/>
        <w:rPr>
          <w:sz w:val="24"/>
          <w:szCs w:val="24"/>
        </w:rPr>
      </w:pPr>
    </w:p>
    <w:p w:rsidRDefault="007F0FFE" w:rsidP="007F0FFE" w:rsidR="007F0F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Splitu</w:t>
      </w:r>
      <w:r w:rsidR="00445E8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45E8E">
        <w:rPr>
          <w:sz w:val="24"/>
          <w:szCs w:val="24"/>
        </w:rPr>
        <w:t>23</w:t>
      </w:r>
      <w:r>
        <w:rPr>
          <w:sz w:val="24"/>
          <w:szCs w:val="24"/>
        </w:rPr>
        <w:t xml:space="preserve">. siječnja </w:t>
      </w:r>
      <w:r w:rsidR="00445E8E">
        <w:rPr>
          <w:sz w:val="24"/>
          <w:szCs w:val="24"/>
        </w:rPr>
        <w:t>2019</w:t>
      </w:r>
      <w:r>
        <w:rPr>
          <w:sz w:val="24"/>
          <w:szCs w:val="24"/>
        </w:rPr>
        <w:t xml:space="preserve">. </w:t>
      </w:r>
    </w:p>
    <w:p w:rsidRDefault="007F0FFE" w:rsidP="007F0FFE" w:rsidR="007F0FFE">
      <w:pPr>
        <w:rPr>
          <w:sz w:val="24"/>
          <w:szCs w:val="24"/>
        </w:rPr>
      </w:pPr>
    </w:p>
    <w:p w:rsidRDefault="007F0FFE" w:rsidP="007F0FFE" w:rsidR="007F0FF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7F0FFE" w:rsidR="007F0FFE">
        <w:trPr>
          <w:trHeight w:val="488"/>
        </w:trPr>
        <w:tc>
          <w:tcPr>
            <w:tcW w:type="dxa" w:w="4227"/>
          </w:tcPr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Sudac</w:t>
            </w:r>
          </w:p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</w:p>
          <w:p w:rsidRDefault="007F0FFE" w:rsidR="007F0F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7F0FFE" w:rsidR="007F0FFE">
        <w:trPr>
          <w:trHeight w:val="567"/>
        </w:trPr>
        <w:tc>
          <w:tcPr>
            <w:tcW w:type="dxa" w:w="4227"/>
            <w:hideMark/>
          </w:tcPr>
          <w:p w:rsidRDefault="00445E8E" w:rsidR="007F0FF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Velimir Vuković</w:t>
            </w:r>
            <w:r w:rsidR="00613C6A">
              <w:rPr>
                <w:bCs/>
                <w:sz w:val="24"/>
                <w:szCs w:val="24"/>
              </w:rPr>
              <w:t>,v.r.</w:t>
            </w:r>
            <w:r w:rsidR="007F0FFE">
              <w:rPr>
                <w:bCs/>
                <w:sz w:val="24"/>
                <w:szCs w:val="24"/>
              </w:rPr>
              <w:t xml:space="preserve"> </w:t>
            </w:r>
          </w:p>
          <w:p w:rsidRDefault="00613C6A" w:rsidR="00613C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za točnost otpravka-ovlašteni službenik</w:t>
            </w:r>
          </w:p>
          <w:p w:rsidRDefault="00613C6A" w:rsidR="00613C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Ivana Hajder </w:t>
            </w:r>
          </w:p>
        </w:tc>
      </w:tr>
    </w:tbl>
    <w:p w:rsidRDefault="007F0FFE" w:rsidP="007F0FFE" w:rsidR="007F0FFE">
      <w:pPr>
        <w:jc w:val="both"/>
        <w:rPr>
          <w:sz w:val="24"/>
          <w:szCs w:val="24"/>
        </w:rPr>
      </w:pPr>
      <w:r>
        <w:rPr>
          <w:sz w:val="24"/>
          <w:szCs w:val="24"/>
        </w:rPr>
        <w:t>Pouka o pravnom lijeku:</w:t>
      </w:r>
    </w:p>
    <w:p w:rsidRDefault="007F0FFE" w:rsidP="007F0FFE" w:rsidR="007F0F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sz w:val="24"/>
            <w:szCs w:val="24"/>
          </w:rPr>
          <w:t>53. st</w:t>
        </w:r>
      </w:smartTag>
      <w:r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7F0FFE" w:rsidP="007F0FFE" w:rsidR="007F0FFE">
      <w:pPr>
        <w:jc w:val="both"/>
        <w:rPr>
          <w:b/>
          <w:sz w:val="24"/>
          <w:szCs w:val="24"/>
        </w:rPr>
      </w:pPr>
    </w:p>
    <w:p w:rsidRDefault="00613C6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FF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45E8E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613C6A"/>
    <w:rsid w:val="006406F5"/>
    <w:rsid w:val="006A3B07"/>
    <w:rsid w:val="00735D8B"/>
    <w:rsid w:val="007766AB"/>
    <w:rsid w:val="007B3A11"/>
    <w:rsid w:val="007F0FFE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0878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FFE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F0FFE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7F0FFE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F0FFE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7F0FFE"/>
    <w:rPr>
      <w:rFonts w:cs="Times New Roman" w:eastAsia="Times New Roman"/>
      <w:szCs w:val="20"/>
      <w:lang w:eastAsia="hr-HR"/>
    </w:rPr>
  </w:style>
  <w:style w:styleId="Reetkatablice" w:type="table">
    <w:name w:val="Table Grid"/>
    <w:basedOn w:val="Obinatablica"/>
    <w:uiPriority w:val="59"/>
    <w:rsid w:val="007F0FF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F0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F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C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C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C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C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FFE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7F0FFE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7F0FFE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F0FFE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7F0FFE"/>
    <w:rPr>
      <w:rFonts w:cs="Times New Roman" w:eastAsia="Times New Roman"/>
      <w:szCs w:val="20"/>
      <w:lang w:eastAsia="hr-HR"/>
    </w:rPr>
  </w:style>
  <w:style w:styleId="Reetkatablice" w:type="table">
    <w:name w:val="Table Grid"/>
    <w:basedOn w:val="Obinatablica"/>
    <w:uiPriority w:val="59"/>
    <w:rsid w:val="007F0FF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F0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F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C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C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C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C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73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ŽNJAN d.o.o. za graditeljstvo u stečaju zastupanog po punomoćniku Nikša Ivanović</izvorni_sadrzaj>
    <derivirana_varijabla naziv="DomainObject.Predmet.ProtustrankaFormated_1">  UVALA ŽNJAN d.o.o. za graditeljstvo u stečaju zastupanog po punomoćniku Nikša Ivanović</derivirana_varijabla>
  </DomainObject.Predmet.ProtustrankaFormated>
  <DomainObject.Predmet.ProtustrankaFormatedOIB>
    <izvorni_sadrzaj>  UVALA ŽNJAN d.o.o. za graditeljstvo u stečaju, OIB 68008074754 zastupanog po punomoćniku Nikša Ivanović</izvorni_sadrzaj>
    <derivirana_varijabla naziv="DomainObject.Predmet.ProtustrankaFormatedOIB_1">  UVALA ŽNJAN d.o.o. za graditeljstvo u stečaju, OIB 68008074754 zastupanog po punomoćniku Nikša Ivanović</derivirana_varijabla>
  </DomainObject.Predmet.ProtustrankaFormatedOIB>
  <DomainObject.Predmet.ProtustrankaFormatedWithAdress>
    <izvorni_sadrzaj> UVALA ŽNJAN d.o.o. za graditeljstvo u stečaju, Svačićeva 4, 21000 Split zastupanog po punomoćniku Nikša Ivanović</izvorni_sadrzaj>
    <derivirana_varijabla naziv="DomainObject.Predmet.ProtustrankaFormatedWithAdress_1"> UVALA ŽNJAN d.o.o. za graditeljstvo u stečaju, Svačićeva 4, 21000 Split zastupanog po punomoćniku Nikša Ivanović</derivirana_varijabla>
  </DomainObject.Predmet.ProtustrankaFormatedWithAdress>
  <DomainObject.Predmet.ProtustrankaFormatedWithAdressOIB>
    <izvorni_sadrzaj> UVALA ŽNJAN d.o.o. za graditeljstvo u stečaju, OIB 68008074754, Svačićeva 4, 21000 Split zastupanog po punomoćniku Nikša Ivanović</izvorni_sadrzaj>
    <derivirana_varijabla naziv="DomainObject.Predmet.ProtustrankaFormatedWithAdressOIB_1"> UVALA ŽNJAN d.o.o. za graditeljstvo u stečaju, OIB 68008074754, Svačićeva 4, 21000 Split zastupanog po punomoćniku Nikša Ivanović</derivirana_varijabla>
  </DomainObject.Predmet.ProtustrankaFormatedWithAdressOIB>
  <DomainObject.Predmet.ProtustrankaWithAdress>
    <izvorni_sadrzaj>UVALA ŽNJAN d.o.o. za graditeljstvo u stečaju Svačićeva 4, 21000 Split</izvorni_sadrzaj>
    <derivirana_varijabla naziv="DomainObject.Predmet.ProtustrankaWithAdress_1">UVALA ŽNJAN d.o.o. za graditeljstvo u stečaju Svačićeva 4, 21000 Split</derivirana_varijabla>
  </DomainObject.Predmet.ProtustrankaWithAdress>
  <DomainObject.Predmet.ProtustrankaWithAdressOIB>
    <izvorni_sadrzaj>UVALA ŽNJAN d.o.o. za graditeljstvo u stečaju, OIB 68008074754, Svačićeva 4, 21000 Split</izvorni_sadrzaj>
    <derivirana_varijabla naziv="DomainObject.Predmet.ProtustrankaWithAdressOIB_1">UVALA ŽNJAN d.o.o. za graditeljstvo u stečaju, OIB 68008074754, Svačićeva 4, 21000 Split</derivirana_varijabla>
  </DomainObject.Predmet.ProtustrankaWithAdressOIB>
  <DomainObject.Predmet.ProtustrankaNazivFormated>
    <izvorni_sadrzaj>UVALA ŽNJAN d.o.o. za graditeljstvo u stečaju</izvorni_sadrzaj>
    <derivirana_varijabla naziv="DomainObject.Predmet.ProtustrankaNazivFormated_1">UVALA ŽNJAN d.o.o. za graditeljstvo u stečaju</derivirana_varijabla>
  </DomainObject.Predmet.ProtustrankaNazivFormated>
  <DomainObject.Predmet.ProtustrankaNazivFormatedOIB>
    <izvorni_sadrzaj>UVALA ŽNJAN d.o.o. za graditeljstvo u stečaju, OIB 68008074754</izvorni_sadrzaj>
    <derivirana_varijabla naziv="DomainObject.Predmet.ProtustrankaNazivFormatedOIB_1">UVALA ŽNJAN d.o.o. za graditeljstvo u stečaju, OIB 68008074754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FINANCIJSKA AGENCIJA, RC SPLIT</izvorni_sadrzaj>
    <derivirana_varijabla naziv="DomainObject.Predmet.StrankaFormated_1">  ZAGREBAČKA BANKA DIONIČKO DRUŠTVO; FINANCIJSKA AGENCIJA, RC SPLIT</derivirana_varijabla>
  </DomainObject.Predmet.StrankaFormated>
  <DomainObject.Predmet.StrankaFormatedOIB>
    <izvorni_sadrzaj>  ZAGREBAČKA BANKA DIONIČKO DRUŠTVO, OIB 92963223473; FINANCIJSKA AGENCIJA, RC SPLIT, OIB 85821130368</izvorni_sadrzaj>
    <derivirana_varijabla naziv="DomainObject.Predmet.StrankaFormatedOIB_1">  ZAGREBAČKA BANKA DIONIČKO DRUŠTVO, OIB 92963223473; FINANCIJSKA AGENCIJA, RC SPLIT, OIB 85821130368</derivirana_varijabla>
  </DomainObject.Predmet.StrankaFormatedOIB>
  <DomainObject.Predmet.StrankaFormatedWithAdress>
    <izvorni_sadrzaj> ZAGREBAČKA BANKA DIONIČKO DRUŠTVO, Trg bana Josipa Jelačića 10, 10000 Zagreb; FINANCIJSKA AGENCIJA, RC SPLIT, Mažuranićevo šetalište 24 b, 21000 Split</izvorni_sadrzaj>
    <derivirana_varijabla naziv="DomainObject.Predmet.StrankaFormatedWithAdress_1"> ZAGREBAČKA BANKA DIONIČKO DRUŠTVO, Trg bana Josipa Jelačića 10, 10000 Zagreb; FINANCIJSKA AGENCIJA, RC SPLIT, Mažuranićevo šetalište 24 b, 21000 Split</derivirana_varijabla>
  </DomainObject.Predmet.StrankaFormatedWithAdress>
  <DomainObject.Predmet.StrankaFormatedWithAdressOIB>
    <izvorni_sadrzaj> ZAGREBAČKA BANKA DIONIČKO DRUŠTVO, OIB 92963223473, Trg bana Josipa Jelačića 10, 10000 Zagreb; FINANCIJSKA AGENCIJA, RC SPLIT, OIB 85821130368, Mažuranićevo šetalište 24 b, 21000 Split</izvorni_sadrzaj>
    <derivirana_varijabla naziv="DomainObject.Predmet.StrankaFormatedWithAdressOIB_1"> ZAGREBAČKA BANKA DIONIČKO DRUŠTVO, OIB 92963223473, Trg bana Josipa Jelačića 10, 10000 Zagreb; FINANCIJSKA AGENCIJA, RC SPLIT, OIB 85821130368, Mažuranićevo šetalište 24 b, 21000 Split</derivirana_varijabla>
  </DomainObject.Predmet.StrankaFormatedWithAdressOIB>
  <DomainObject.Predmet.StrankaWithAdress>
    <izvorni_sadrzaj>ZAGREBAČKA BANKA DIONIČKO DRUŠTVO Trg bana Josipa Jelačića 10,10000 Zagreb,FINANCIJSKA AGENCIJA, RC SPLIT Mažuranićevo šetalište 24 b,21000 Split</izvorni_sadrzaj>
    <derivirana_varijabla naziv="DomainObject.Predmet.StrankaWithAdress_1">ZAGREBAČKA BANKA DIONIČKO DRUŠTVO Trg bana Josipa Jelačića 10,10000 Zagreb,FINANCIJSKA AGENCIJA, RC SPLIT Mažuranićevo šetalište 24 b,21000 Split</derivirana_varijabla>
  </DomainObject.Predmet.StrankaWithAdress>
  <DomainObject.Predmet.StrankaWithAdressOIB>
    <izvorni_sadrzaj>ZAGREBAČKA BANKA DIONIČKO DRUŠTVO, OIB 92963223473, Trg bana Josipa Jelačića 10,10000 Zagreb,FINANCIJSKA AGENCIJA, RC SPLIT, OIB 85821130368, Mažuranićevo šetalište 24 b,21000 Split</izvorni_sadrzaj>
    <derivirana_varijabla naziv="DomainObject.Predmet.StrankaWithAdressOIB_1">ZAGREBAČKA BANKA DIONIČKO DRUŠTVO, OIB 92963223473, Trg bana Josipa Jelačića 10,10000 Zagreb,FINANCIJSKA AGENCIJA, RC SPLIT, OIB 85821130368, Mažuranićevo šetalište 24 b,21000 Split</derivirana_varijabla>
  </DomainObject.Predmet.StrankaWithAdressOIB>
  <DomainObject.Predmet.StrankaNazivFormated>
    <izvorni_sadrzaj>ZAGREBAČKA BANKA DIONIČKO DRUŠTVO,FINANCIJSKA AGENCIJA, RC SPLIT</izvorni_sadrzaj>
    <derivirana_varijabla naziv="DomainObject.Predmet.StrankaNazivFormated_1">ZAGREBAČKA BANKA DIONIČKO DRUŠTVO,FINANCIJSKA AGENCIJA, RC SPLIT</derivirana_varijabla>
  </DomainObject.Predmet.StrankaNazivFormated>
  <DomainObject.Predmet.StrankaNazivFormatedOIB>
    <izvorni_sadrzaj>ZAGREBAČKA BANKA DIONIČKO DRUŠTVO, OIB 92963223473,FINANCIJSKA AGENCIJA, RC SPLIT, OIB 85821130368</izvorni_sadrzaj>
    <derivirana_varijabla naziv="DomainObject.Predmet.StrankaNazivFormatedOIB_1">ZAGREBAČKA BANKA DIONIČKO DRUŠTVO, OIB 92963223473,FINANCIJSKA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ZAGREBAČKA BANKA DIONIČKO DRUŠTVO</item>
      <item>FINANCIJSKA AGENCIJA, RC SPLIT</item>
    </izvorni_sadrzaj>
    <derivirana_varijabla naziv="DomainObject.Predmet.StrankaListFormated_1">
      <item>ZAGREBAČKA BANKA DIONIČKO DRUŠTVO</item>
      <item>FINANCIJSKA AGENCIJA, RC SPLIT</item>
    </derivirana_varijabla>
  </DomainObject.Predmet.StrankaListFormated>
  <DomainObject.Predmet.StrankaListFormatedOIB>
    <izvorni_sadrzaj>
      <item>ZAGREBAČKA BANKA DIONIČKO DRUŠTVO, OIB 92963223473</item>
      <item>FINANCIJSKA AGENCIJA, RC SPLIT, OIB 85821130368</item>
    </izvorni_sadrzaj>
    <derivirana_varijabla naziv="DomainObject.Predmet.StrankaListFormatedOIB_1">
      <item>ZAGREBAČKA BANKA DIONIČKO DRUŠTVO, OIB 92963223473</item>
      <item>FINANCIJSKA AGENCIJA, RC SPLIT, OIB 85821130368</item>
    </derivirana_varijabla>
  </DomainObject.Predmet.StrankaListFormatedOIB>
  <DomainObject.Predmet.StrankaListFormatedWithAdress>
    <izvorni_sadrzaj>
      <item>ZAGREBAČKA BANKA DIONIČKO DRUŠTVO, Trg bana Josipa Jelačića 10, 10000 Zagreb</item>
      <item>FINANCIJSKA AGENCIJA, RC SPLIT, Mažuranićevo šetalište 24 b, 21000 Split</item>
    </izvorni_sadrzaj>
    <derivirana_varijabla naziv="DomainObject.Predmet.StrankaListFormatedWithAdress_1">
      <item>ZAGREBAČKA BANKA DIONIČKO DRUŠTVO, Trg bana Josipa Jelačića 10,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FINANCIJSKA AGENCIJA, RC SPLIT, OIB 85821130368, Mažuranićevo šetalište 24 b, 21000 Split</item>
    </izvorni_sadrzaj>
    <derivirana_varijabla naziv="DomainObject.Predmet.StrankaListFormatedWithAdressOIB_1">
      <item>ZAGREBAČKA BANKA DIONIČKO DRUŠTVO, OIB 92963223473, Trg bana Josipa Jelačića 10,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ZAGREBAČKA BANKA DIONIČKO DRUŠTVO</item>
      <item>FINANCIJSKA AGENCIJA, RC SPLIT</item>
    </izvorni_sadrzaj>
    <derivirana_varijabla naziv="DomainObject.Predmet.StrankaListNazivFormated_1">
      <item>ZAGREBAČKA BANKA DIONIČKO DRUŠTVO</item>
      <item>FINANCIJSKA AGENCIJA, RC SPLIT</item>
    </derivirana_varijabla>
  </DomainObject.Predmet.StrankaListNazivFormated>
  <DomainObject.Predmet.StrankaListNazivFormatedOIB>
    <izvorni_sadrzaj>
      <item>ZAGREBAČKA BANKA DIONIČKO DRUŠTVO, OIB 92963223473</item>
      <item>FINANCIJSKA AGENCIJA, RC SPLIT, OIB 85821130368</item>
    </izvorni_sadrzaj>
    <derivirana_varijabla naziv="DomainObject.Predmet.StrankaListNazivFormatedOIB_1">
      <item>ZAGREBAČKA BANKA DIONIČKO DRUŠTVO, OIB 92963223473</item>
      <item>FINANCIJSKA AGENCIJA, RC SPLIT, OIB 85821130368</item>
    </derivirana_varijabla>
  </DomainObject.Predmet.StrankaListNazivFormatedOIB>
  <DomainObject.Predmet.ProtuStrankaListFormated>
    <izvorni_sadrzaj>
      <item>UVALA ŽNJAN d.o.o. za graditeljstvo u stečaju zastupanog po punomoćniku Nikša Ivanović</item>
    </izvorni_sadrzaj>
    <derivirana_varijabla naziv="DomainObject.Predmet.ProtuStrankaListFormated_1">
      <item>UVALA ŽNJAN d.o.o. za graditeljstvo u stečaju zastupanog po punomoćniku Nikša Ivanović</item>
    </derivirana_varijabla>
  </DomainObject.Predmet.ProtuStrankaListFormated>
  <DomainObject.Predmet.ProtuStrankaListFormatedOIB>
    <izvorni_sadrzaj>
      <item>UVALA ŽNJAN d.o.o. za graditeljstvo u stečaju, OIB 68008074754 zastupanog po punomoćniku Nikša Ivanović</item>
    </izvorni_sadrzaj>
    <derivirana_varijabla naziv="DomainObject.Predmet.ProtuStrankaListFormatedOIB_1">
      <item>UVALA ŽNJAN d.o.o. za graditeljstvo u stečaju, OIB 68008074754 zastupanog po punomoćniku Nikša Ivanović</item>
    </derivirana_varijabla>
  </DomainObject.Predmet.ProtuStrankaListFormatedOIB>
  <DomainObject.Predmet.ProtuStrankaListFormatedWithAdress>
    <izvorni_sadrzaj>
      <item>UVALA ŽNJAN d.o.o. za graditeljstvo u stečaju, Svačićeva 4, 21000 Split zastupanog po punomoćniku Nikša Ivanović</item>
    </izvorni_sadrzaj>
    <derivirana_varijabla naziv="DomainObject.Predmet.ProtuStrankaListFormatedWithAdress_1">
      <item>UVALA ŽNJAN d.o.o. za graditeljstvo u stečaju, Svačićeva 4, 21000 Split zastupanog po punomoćniku Nikša Ivanović</item>
    </derivirana_varijabla>
  </DomainObject.Predmet.ProtuStrankaListFormatedWithAdress>
  <DomainObject.Predmet.ProtuStrankaListFormatedWithAdressOIB>
    <izvorni_sadrzaj>
      <item>UVALA ŽNJAN d.o.o. za graditeljstvo u stečaju, OIB 68008074754, Svačićeva 4, 21000 Split zastupanog po punomoćniku Nikša Ivanović</item>
    </izvorni_sadrzaj>
    <derivirana_varijabla naziv="DomainObject.Predmet.ProtuStrankaListFormatedWithAdressOIB_1">
      <item>UVALA ŽNJAN d.o.o. za graditeljstvo u stečaju, OIB 68008074754, Svačićeva 4, 21000 Split zastupanog po punomoćniku Nikša Ivanović</item>
    </derivirana_varijabla>
  </DomainObject.Predmet.ProtuStrankaListFormatedWithAdressOIB>
  <DomainObject.Predmet.ProtuStrankaListNazivFormated>
    <izvorni_sadrzaj>
      <item>UVALA ŽNJAN d.o.o. za graditeljstvo u stečaju</item>
    </izvorni_sadrzaj>
    <derivirana_varijabla naziv="DomainObject.Predmet.ProtuStrankaListNazivFormated_1">
      <item>UVALA ŽNJAN d.o.o. za graditeljstvo u stečaju</item>
    </derivirana_varijabla>
  </DomainObject.Predmet.ProtuStrankaListNazivFormated>
  <DomainObject.Predmet.ProtuStrankaListNazivFormatedOIB>
    <izvorni_sadrzaj>
      <item>UVALA ŽNJAN d.o.o. za graditeljstvo u stečaju, OIB 68008074754</item>
    </izvorni_sadrzaj>
    <derivirana_varijabla naziv="DomainObject.Predmet.ProtuStrankaListNazivFormatedOIB_1">
      <item>UVALA ŽNJAN d.o.o. za graditeljstvo u stečaju, OIB 68008074754</item>
    </derivirana_varijabla>
  </DomainObject.Predmet.ProtuStrankaListNazivFormatedOIB>
  <DomainObject.Predmet.OstaliListFormated>
    <izvorni_sadrzaj>
      <item>Nikša Ivanović punomoćnik sudionika u postupku UVALA ŽNJAN d.o.o. za graditeljstvo u stečaju</item>
      <item>APS Delta S.A.</item>
      <item>Nenad Grof</item>
    </izvorni_sadrzaj>
    <derivirana_varijabla naziv="DomainObject.Predmet.OstaliListFormated_1">
      <item>Nikša Ivanović punomoćnik sudionika u postupku UVALA ŽNJAN d.o.o. za graditeljstvo u stečaju</item>
      <item>APS Delta S.A.</item>
      <item>Nenad Grof</item>
    </derivirana_varijabla>
  </DomainObject.Predmet.OstaliListFormated>
  <DomainObject.Predmet.OstaliListFormatedOIB>
    <izvorni_sadrzaj>
      <item>Nikša Ivanović, OIB 84722154777 punomoćnik sudionika u postupku UVALA ŽNJAN d.o.o. za graditeljstvo u stečaju</item>
      <item>APS Delta S.A., OIB 45421012929</item>
      <item>Nenad Grof</item>
    </izvorni_sadrzaj>
    <derivirana_varijabla naziv="DomainObject.Predmet.OstaliListFormatedOIB_1">
      <item>Nikša Ivanović, OIB 84722154777 punomoćnik sudionika u postupku UVALA ŽNJAN d.o.o. za graditeljstvo u stečaju</item>
      <item>APS Delta S.A., OIB 45421012929</item>
      <item>Nenad Grof</item>
    </derivirana_varijabla>
  </DomainObject.Predmet.OstaliListFormatedOIB>
  <DomainObject.Predmet.OstaliListFormatedWithAdress>
    <izvorni_sadrzaj>
      <item>Nikša Ivanović, Kroz Smrdečac 5, 21000 Split punomoćnik sudionika u postupku UVALA ŽNJAN d.o.o. za graditeljstvo u stečaju</item>
      <item>APS Delta S.A.</item>
      <item>Nenad Grof, Nikole Pavića 7, 10000 Zagreb</item>
    </izvorni_sadrzaj>
    <derivirana_varijabla naziv="DomainObject.Predmet.OstaliListFormatedWithAdress_1">
      <item>Nikša Ivanović, Kroz Smrdečac 5, 21000 Split punomoćnik sudionika u postupku UVALA ŽNJAN d.o.o. za graditeljstvo u stečaju</item>
      <item>APS Delta S.A.</item>
      <item>Nenad Grof, Nikole Pavića 7, 10000 Zagreb</item>
    </derivirana_varijabla>
  </DomainObject.Predmet.OstaliListFormatedWithAdress>
  <DomainObject.Predmet.OstaliListFormatedWithAdressOIB>
    <izvorni_sadrzaj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izvorni_sadrzaj>
    <derivirana_varijabla naziv="DomainObject.Predmet.OstaliListFormatedWithAdressOIB_1"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derivirana_varijabla>
  </DomainObject.Predmet.OstaliListFormatedWithAdressOIB>
  <DomainObject.Predmet.OstaliListNazivFormated>
    <izvorni_sadrzaj>
      <item>Nikša Ivanović</item>
      <item>APS Delta S.A.</item>
      <item>Nenad Grof</item>
    </izvorni_sadrzaj>
    <derivirana_varijabla naziv="DomainObject.Predmet.OstaliListNazivFormated_1">
      <item>Nikša Ivanović</item>
      <item>APS Delta S.A.</item>
      <item>Nenad Grof</item>
    </derivirana_varijabla>
  </DomainObject.Predmet.OstaliListNazivFormated>
  <DomainObject.Predmet.OstaliListNazivFormatedOIB>
    <izvorni_sadrzaj>
      <item>Nikša Ivanović, OIB 84722154777</item>
      <item>APS Delta S.A., OIB 45421012929</item>
      <item>Nenad Grof</item>
    </izvorni_sadrzaj>
    <derivirana_varijabla naziv="DomainObject.Predmet.OstaliListNazivFormatedOIB_1">
      <item>Nikša Ivanović, OIB 84722154777</item>
      <item>APS Delta S.A., OIB 45421012929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UVALA ŽNJAN d.o.o. za graditeljstvo u stečaju</izvorni_sadrzaj>
    <derivirana_varijabla naziv="DomainObject.Predmet.ProtustrankaIDrugi_1">UVALA ŽNJAN d.o.o. za graditeljstvo u stečaju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UVALA ŽNJAN d.o.o. za graditeljstvo u stečaju, OIB 68008074754, Svačićeva 4, 21000 Split</izvorni_sadrzaj>
    <derivirana_varijabla naziv="DomainObject.Predmet.ProtustrankaIDrugiAdressOIB_1">UVALA ŽNJAN d.o.o. za graditeljstvo u stečaju, OIB 68008074754,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ŽNJAN d.o.o. za graditeljstvo u stečaju</item>
      <item>ZAGREBAČKA BANKA DIONIČKO DRUŠTVO</item>
      <item>FINANCIJSKA AGENCIJA, RC SPLIT</item>
      <item>Nikša Ivanović</item>
      <item>APS Delta S.A.</item>
      <item>Nenad Grof</item>
    </izvorni_sadrzaj>
    <derivirana_varijabla naziv="DomainObject.Predmet.SudioniciListNaziv_1">
      <item>UVALA ŽNJAN d.o.o. za graditeljstvo u stečaju</item>
      <item>ZAGREBAČKA BANKA DIONIČKO DRUŠTVO</item>
      <item>FINANCIJSKA AGENCIJA, RC SPLIT</item>
      <item>Nikša Ivanović</item>
      <item>APS Delta S.A.</item>
      <item>Nenad Grof</item>
    </derivirana_varijabla>
  </DomainObject.Predmet.SudioniciListNaziv>
  <DomainObject.Predmet.SudioniciListAdressOIB>
    <izvorni_sadrzaj>
      <item>UVALA ŽNJAN d.o.o. za graditeljstvo u stečaju, OIB 68008074754, Svačićeva 4,21000 Split</item>
      <item>ZAGREBAČKA BANKA DIONIČKO DRUŠTVO, OIB 92963223473, Trg bana Josipa Jelačića 10,10000 Zagreb</item>
      <item>FINANCIJSKA AGENCIJA, RC SPLIT, OIB 85821130368, Mažuranićevo šetalište 24 b,21000 Split</item>
      <item>Nikša Ivanović, OIB 84722154777, Kroz Smrdečac 5,21000 Split</item>
      <item>APS Delta S.A., OIB 45421012929</item>
      <item>Nenad Grof, Nikole Pavića 7,10000 Zagreb</item>
    </izvorni_sadrzaj>
    <derivirana_varijabla naziv="DomainObject.Predmet.SudioniciListAdressOIB_1">
      <item>UVALA ŽNJAN d.o.o. za graditeljstvo u stečaju, OIB 68008074754, Svačićeva 4,21000 Split</item>
      <item>ZAGREBAČKA BANKA DIONIČKO DRUŠTVO, OIB 92963223473, Trg bana Josipa Jelačića 10,10000 Zagreb</item>
      <item>FINANCIJSKA AGENCIJA, RC SPLIT, OIB 85821130368, Mažuranićevo šetalište 24 b,21000 Split</item>
      <item>Nikša Ivanović, OIB 84722154777, Kroz Smrdečac 5,21000 Split</item>
      <item>APS Delta S.A., OIB 45421012929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68008074754</item>
      <item>, OIB 92963223473</item>
      <item>, OIB 85821130368</item>
      <item>, OIB 84722154777</item>
      <item>, OIB 45421012929</item>
      <item>, OIB null</item>
    </izvorni_sadrzaj>
    <derivirana_varijabla naziv="DomainObject.Predmet.SudioniciListNazivOIB_1">
      <item>, OIB 68008074754</item>
      <item>, OIB 92963223473</item>
      <item>, OIB 85821130368</item>
      <item>, OIB 84722154777</item>
      <item>, OIB 45421012929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St-975/2017-13</izvorni_sadrzaj>
    <derivirana_varijabla naziv="DomainObject.PredzadnjaOdlukaIzPredmeta.Oznaka_1">St-975/2017-13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940</properties:Characters>
  <properties:Lines>38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2019-01-23T07:21:00Z</dcterms:created>
  <dc:creator>Marija Elez</dc:creator>
  <cp:lastModifiedBy>Marija Elez</cp:lastModifiedBy>
  <cp:lastPrinted>2019-01-23T07:45:00Z</cp:lastPrinted>
  <dcterms:modified xmlns:xsi="http://www.w3.org/2001/XMLSchema-instance" xsi:type="dcterms:W3CDTF">2019-01-23T07:45:00Z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(St-497-18.docx)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