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b3ac" w14:paraId="7e0b3ac"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EB5B0A">
        <w:rPr>
          <w:rFonts w:hAnsi="Times New Roman" w:ascii="Times New Roman"/>
          <w:szCs w:val="24"/>
          <w:lang w:val="hr-HR"/>
        </w:rPr>
        <w:t>5445</w:t>
      </w:r>
      <w:r w:rsidR="00DE437A">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D97605">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D97605" w:rsidRPr="00D97605">
        <w:rPr>
          <w:rFonts w:hAnsi="Times New Roman" w:ascii="Times New Roman"/>
          <w:lang w:val="pt-BR"/>
        </w:rPr>
        <w:t xml:space="preserve">INFO DADO j.d.o.o., Gornji Dragonožec, Stari dom 4, OIB: </w:t>
      </w:r>
      <w:r w:rsidR="00D97605" w:rsidRPr="00D97605">
        <w:rPr>
          <w:rFonts w:hAnsi="Times New Roman" w:ascii="Times New Roman"/>
        </w:rPr>
        <w:t>48032637343</w:t>
      </w:r>
      <w:r w:rsidR="00D4254F" w:rsidRPr="00D97605">
        <w:rPr>
          <w:rFonts w:hAnsi="Times New Roman" w:ascii="Times New Roman"/>
        </w:rPr>
        <w:t>,</w:t>
      </w:r>
      <w:r w:rsidR="00464CAD" w:rsidRPr="00D97605">
        <w:rPr>
          <w:rFonts w:hAnsi="Times New Roman" w:ascii="Times New Roman"/>
          <w:szCs w:val="24"/>
        </w:rPr>
        <w:t xml:space="preserve"> </w:t>
      </w:r>
      <w:r w:rsidR="00F60F97" w:rsidRPr="00D97605">
        <w:rPr>
          <w:rFonts w:hAnsi="Times New Roman" w:ascii="Times New Roman"/>
          <w:szCs w:val="24"/>
        </w:rPr>
        <w:t>31</w:t>
      </w:r>
      <w:r w:rsidR="00464CAD" w:rsidRPr="00D97605">
        <w:rPr>
          <w:rFonts w:hAnsi="Times New Roman" w:ascii="Times New Roman"/>
          <w:szCs w:val="24"/>
        </w:rPr>
        <w:t xml:space="preserve">. </w:t>
      </w:r>
      <w:r w:rsidR="00F60F97" w:rsidRPr="00D97605">
        <w:rPr>
          <w:rFonts w:hAnsi="Times New Roman" w:ascii="Times New Roman"/>
          <w:szCs w:val="24"/>
        </w:rPr>
        <w:t>kolovoza</w:t>
      </w:r>
      <w:r w:rsidR="00464CAD" w:rsidRPr="00D97605">
        <w:rPr>
          <w:rFonts w:hAnsi="Times New Roman" w:ascii="Times New Roman"/>
          <w:szCs w:val="24"/>
        </w:rPr>
        <w:t xml:space="preserve"> 2017.,</w:t>
      </w:r>
    </w:p>
    <w:p w:rsidRDefault="00DD40AD" w:rsidP="00997BA9" w:rsidR="00DD40AD">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8F5216" w:rsidRPr="00D97605">
        <w:rPr>
          <w:rFonts w:hAnsi="Times New Roman" w:ascii="Times New Roman"/>
          <w:lang w:val="pt-BR"/>
        </w:rPr>
        <w:t xml:space="preserve">INFO DADO j.d.o.o., Gornji Dragonožec, Stari dom 4, OIB: </w:t>
      </w:r>
      <w:r w:rsidR="008F5216" w:rsidRPr="00D97605">
        <w:rPr>
          <w:rFonts w:hAnsi="Times New Roman" w:ascii="Times New Roman"/>
        </w:rPr>
        <w:t>48032637343</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0568FF">
        <w:rPr>
          <w:rFonts w:hAnsi="Times New Roman" w:ascii="Times New Roman"/>
          <w:szCs w:val="24"/>
          <w:lang w:val="hr-HR"/>
        </w:rPr>
        <w:t>31</w:t>
      </w:r>
      <w:r w:rsidR="008C3BC6" w:rsidRPr="00732FFF">
        <w:rPr>
          <w:rFonts w:hAnsi="Times New Roman" w:ascii="Times New Roman"/>
          <w:szCs w:val="24"/>
          <w:lang w:val="hr-HR"/>
        </w:rPr>
        <w:t xml:space="preserve">. </w:t>
      </w:r>
      <w:r w:rsidR="000568FF">
        <w:rPr>
          <w:rFonts w:hAnsi="Times New Roman" w:ascii="Times New Roman"/>
          <w:szCs w:val="24"/>
          <w:lang w:val="hr-HR"/>
        </w:rPr>
        <w:t>kolovoza</w:t>
      </w:r>
      <w:r w:rsidR="008C3BC6" w:rsidRPr="00732FFF">
        <w:rPr>
          <w:rFonts w:hAnsi="Times New Roman" w:ascii="Times New Roman"/>
          <w:szCs w:val="24"/>
          <w:lang w:val="hr-HR"/>
        </w:rPr>
        <w:t xml:space="preserve"> 2017. u </w:t>
      </w:r>
      <w:r w:rsidR="00316419">
        <w:rPr>
          <w:rFonts w:hAnsi="Times New Roman" w:ascii="Times New Roman"/>
          <w:szCs w:val="24"/>
          <w:lang w:val="hr-HR"/>
        </w:rPr>
        <w:t>14</w:t>
      </w:r>
      <w:r w:rsidR="008C3BC6" w:rsidRPr="00732FFF">
        <w:rPr>
          <w:rFonts w:hAnsi="Times New Roman" w:ascii="Times New Roman"/>
          <w:szCs w:val="24"/>
          <w:lang w:val="hr-HR"/>
        </w:rPr>
        <w:t>,</w:t>
      </w:r>
      <w:r w:rsidR="00981DB3">
        <w:rPr>
          <w:rFonts w:hAnsi="Times New Roman" w:ascii="Times New Roman"/>
          <w:szCs w:val="24"/>
          <w:lang w:val="hr-HR"/>
        </w:rPr>
        <w:t>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71457B" w:rsidR="006C3514" w:rsidRPr="007D2A42">
      <w:pPr>
        <w:ind w:firstLine="708"/>
        <w:jc w:val="both"/>
        <w:rPr>
          <w:rFonts w:hAnsi="Times New Roman" w:ascii="Times New Roman"/>
        </w:rPr>
      </w:pPr>
      <w:r w:rsidRPr="0071457B">
        <w:rPr>
          <w:rFonts w:hAnsi="Times New Roman" w:ascii="Times New Roman"/>
          <w:szCs w:val="24"/>
        </w:rPr>
        <w:t xml:space="preserve">II. </w:t>
      </w:r>
      <w:r w:rsidR="00EE69E5" w:rsidRPr="0071457B">
        <w:rPr>
          <w:rFonts w:hAnsi="Times New Roman" w:ascii="Times New Roman"/>
          <w:szCs w:val="24"/>
          <w:lang w:val="hr-HR"/>
        </w:rPr>
        <w:t>Za stečajnog upravitelja imenuje se</w:t>
      </w:r>
      <w:r w:rsidR="006F4D9C" w:rsidRPr="0071457B">
        <w:rPr>
          <w:rFonts w:hAnsi="Times New Roman" w:ascii="Times New Roman"/>
          <w:szCs w:val="24"/>
          <w:lang w:val="hr-HR"/>
        </w:rPr>
        <w:t xml:space="preserve"> </w:t>
      </w:r>
      <w:r w:rsidR="006C3514" w:rsidRPr="007D2A42">
        <w:rPr>
          <w:rFonts w:hAnsi="Times New Roman" w:ascii="Times New Roman"/>
        </w:rPr>
        <w:t>Gordana Štifter Draščić, Jurdani, Obadi 90c, OIB: 31023139608.</w:t>
      </w:r>
    </w:p>
    <w:p w:rsidRDefault="00EE69E5" w:rsidP="00EE69E5" w:rsidR="00EE69E5" w:rsidRPr="007D2A4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8F5216" w:rsidRPr="00D97605">
        <w:rPr>
          <w:rFonts w:hAnsi="Times New Roman" w:ascii="Times New Roman"/>
          <w:lang w:val="pt-BR"/>
        </w:rPr>
        <w:t xml:space="preserve">INFO DADO j.d.o.o., Gornji Dragonožec, Stari dom 4, OIB: </w:t>
      </w:r>
      <w:r w:rsidR="008F5216" w:rsidRPr="00D97605">
        <w:rPr>
          <w:rFonts w:hAnsi="Times New Roman" w:ascii="Times New Roman"/>
        </w:rPr>
        <w:t>48032637343</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8F5216" w:rsidR="008F5216">
      <w:pPr>
        <w:ind w:firstLine="709"/>
        <w:jc w:val="both"/>
        <w:rPr>
          <w:rFonts w:hAnsi="Times New Roman" w:ascii="Times New Roman"/>
          <w:lang w:val="hr-HR"/>
        </w:rPr>
      </w:pPr>
      <w:r w:rsidRPr="00C841FF">
        <w:rPr>
          <w:rFonts w:hAnsi="Times New Roman" w:ascii="Times New Roman"/>
          <w:szCs w:val="24"/>
          <w:lang w:val="hr-HR"/>
        </w:rPr>
        <w:t xml:space="preserve">Financijska agencija podnijela je ovom sudu prijedlog za otvaranje stečajnog postupka nad dužnikom </w:t>
      </w:r>
      <w:r w:rsidR="008F5216" w:rsidRPr="00D97605">
        <w:rPr>
          <w:rFonts w:hAnsi="Times New Roman" w:ascii="Times New Roman"/>
          <w:lang w:val="pt-BR"/>
        </w:rPr>
        <w:t xml:space="preserve">INFO DADO j.d.o.o., Gornji Dragonožec, Stari dom 4, OIB: </w:t>
      </w:r>
      <w:r w:rsidR="008F5216" w:rsidRPr="00D97605">
        <w:rPr>
          <w:rFonts w:hAnsi="Times New Roman" w:ascii="Times New Roman"/>
        </w:rPr>
        <w:t>48032637343</w:t>
      </w:r>
      <w:r w:rsidR="008F5216" w:rsidRPr="00C841FF">
        <w:rPr>
          <w:rFonts w:hAnsi="Times New Roman" w:ascii="Times New Roman"/>
          <w:szCs w:val="24"/>
          <w:lang w:val="hr-HR"/>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1F44FC">
        <w:rPr>
          <w:rFonts w:hAnsi="Times New Roman" w:ascii="Times New Roman"/>
          <w:szCs w:val="24"/>
          <w:lang w:val="hr-HR"/>
        </w:rPr>
        <w:t>110</w:t>
      </w:r>
      <w:r w:rsidR="00254E6E">
        <w:rPr>
          <w:rFonts w:hAnsi="Times New Roman" w:ascii="Times New Roman"/>
          <w:szCs w:val="24"/>
          <w:lang w:val="hr-HR"/>
        </w:rPr>
        <w:t xml:space="preserve">. st. </w:t>
      </w:r>
      <w:r w:rsidR="001F44FC">
        <w:rPr>
          <w:rFonts w:hAnsi="Times New Roman" w:ascii="Times New Roman"/>
          <w:szCs w:val="24"/>
          <w:lang w:val="hr-HR"/>
        </w:rPr>
        <w:t>1</w:t>
      </w:r>
      <w:r w:rsidRPr="00C841FF">
        <w:rPr>
          <w:rFonts w:hAnsi="Times New Roman" w:ascii="Times New Roman"/>
          <w:szCs w:val="24"/>
          <w:lang w:val="hr-HR"/>
        </w:rPr>
        <w:t>. Stečajnog zakona („Narodne novine“ broj 71/15, dalje: SZ</w:t>
      </w:r>
      <w:r w:rsidRPr="008905D2">
        <w:rPr>
          <w:rFonts w:hAnsi="Times New Roman" w:ascii="Times New Roman"/>
          <w:szCs w:val="24"/>
          <w:lang w:val="hr-HR"/>
        </w:rPr>
        <w:t xml:space="preserve">). </w:t>
      </w:r>
      <w:r w:rsidR="008F5216" w:rsidRPr="008F5216">
        <w:rPr>
          <w:rFonts w:hAnsi="Times New Roman" w:ascii="Times New Roman"/>
          <w:lang w:val="hr-HR"/>
        </w:rPr>
        <w:t xml:space="preserve">U prijedlogu za otvaranje stečajnog postupka se u bitnome navodi kako je na dan 5. srpnja 2016. dužnik u Očevidniku redoslijeda osnova za plaćanje imao evidentirane neizvršene osnove za plaćanje u neprekinutom razdoblju od 120 dana, u ukupnom iznosu od 58.348,91 kn, te je imao </w:t>
      </w:r>
      <w:r w:rsidR="00C83ACD">
        <w:rPr>
          <w:rFonts w:hAnsi="Times New Roman" w:ascii="Times New Roman"/>
          <w:lang w:val="hr-HR"/>
        </w:rPr>
        <w:t>1</w:t>
      </w:r>
      <w:r w:rsidR="008F5216" w:rsidRPr="008F5216">
        <w:rPr>
          <w:rFonts w:hAnsi="Times New Roman" w:ascii="Times New Roman"/>
          <w:lang w:val="hr-HR"/>
        </w:rPr>
        <w:t xml:space="preserve"> zaposlen</w:t>
      </w:r>
      <w:r w:rsidR="00C83ACD">
        <w:rPr>
          <w:rFonts w:hAnsi="Times New Roman" w:ascii="Times New Roman"/>
          <w:lang w:val="hr-HR"/>
        </w:rPr>
        <w:t>og</w:t>
      </w:r>
      <w:r w:rsidR="008F5216" w:rsidRPr="008F5216">
        <w:rPr>
          <w:rFonts w:hAnsi="Times New Roman" w:ascii="Times New Roman"/>
          <w:lang w:val="hr-HR"/>
        </w:rPr>
        <w:t>.</w:t>
      </w:r>
    </w:p>
    <w:p w:rsidRDefault="008F5216" w:rsidP="008F5216" w:rsidR="008F5216" w:rsidRPr="008F5216">
      <w:pPr>
        <w:ind w:firstLine="709"/>
        <w:jc w:val="both"/>
        <w:rPr>
          <w:rFonts w:hAnsi="Times New Roman" w:ascii="Times New Roman"/>
          <w:lang w:val="hr-HR"/>
        </w:rPr>
      </w:pPr>
    </w:p>
    <w:p w:rsidRDefault="008F5216" w:rsidP="008F5216" w:rsidR="008F5216" w:rsidRPr="008F5216">
      <w:pPr>
        <w:ind w:firstLine="709"/>
        <w:jc w:val="both"/>
        <w:rPr>
          <w:rFonts w:hAnsi="Times New Roman" w:ascii="Times New Roman"/>
          <w:lang w:val="hr-HR"/>
        </w:rPr>
      </w:pPr>
      <w:r w:rsidRPr="008F5216">
        <w:rPr>
          <w:rFonts w:hAnsi="Times New Roman" w:ascii="Times New Roman"/>
          <w:lang w:val="hr-HR"/>
        </w:rPr>
        <w:t xml:space="preserve">Rješenjem ovoga suda od 20. ožujka 2017. pokrenut je prethodni postupak nad dužnikom u skladu s odredbom čl. 115. st. 1. SZ-a, dok je 21. travnja 2017. održano ročište </w:t>
      </w:r>
      <w:r w:rsidRPr="008F5216">
        <w:rPr>
          <w:rFonts w:hAnsi="Times New Roman" w:ascii="Times New Roman"/>
          <w:lang w:val="hr-HR"/>
        </w:rPr>
        <w:lastRenderedPageBreak/>
        <w:t>radi očitovanja o prijedlogu za otvaranje stečajnoga postupka, a 4. srpnja 2017. ročište radi rasprave o pretpostavkama za otvaranje stečajnoga postupka. Pravomoćnim rješenjem ovoga suda od 28. travnja 2017. imenovan je privremeni stečajni upravitelj dužnika.</w:t>
      </w:r>
    </w:p>
    <w:p w:rsidRDefault="000D18BE" w:rsidP="008F5216" w:rsidR="000D18BE" w:rsidRPr="008F5216">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FD6236">
        <w:rPr>
          <w:rFonts w:hAnsi="Times New Roman" w:ascii="Times New Roman"/>
          <w:szCs w:val="24"/>
          <w:lang w:val="hr-HR"/>
        </w:rPr>
        <w:t>Odredbom čl. 132. st. 1. SZ-a propisano je da ako prije otvaranja stečajnoga</w:t>
      </w:r>
      <w:r w:rsidRPr="00C841FF">
        <w:rPr>
          <w:rFonts w:hAnsi="Times New Roman" w:ascii="Times New Roman"/>
          <w:szCs w:val="24"/>
          <w:lang w:val="hr-HR"/>
        </w:rPr>
        <w:t xml:space="preserve">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A95247" w:rsidP="00A95247" w:rsidR="00A95247">
      <w:pPr>
        <w:ind w:firstLine="709"/>
        <w:jc w:val="both"/>
        <w:rPr>
          <w:rFonts w:hAnsi="Times New Roman" w:ascii="Times New Roman"/>
          <w:lang w:val="hr-HR"/>
        </w:rPr>
      </w:pPr>
      <w:r w:rsidRPr="00A95247">
        <w:rPr>
          <w:rFonts w:hAnsi="Times New Roman" w:ascii="Times New Roman"/>
          <w:lang w:val="hr-HR"/>
        </w:rPr>
        <w:t>Iz Potvrde o neizvršenim osnovama za plaćanje (list 4. spisa) proizlazi da je na dan 16. veljače 2017. dužnik u Očevidniku redoslijeda osnova za plaćanje imao evidentirane neizvršene osnove za plaćanje u neprekinutom razdoblju od 345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A95247" w:rsidP="00A95247" w:rsidR="00A95247" w:rsidRPr="00A95247">
      <w:pPr>
        <w:ind w:firstLine="709"/>
        <w:jc w:val="both"/>
        <w:rPr>
          <w:rFonts w:hAnsi="Times New Roman" w:ascii="Times New Roman"/>
          <w:lang w:val="hr-HR"/>
        </w:rPr>
      </w:pPr>
    </w:p>
    <w:p w:rsidRDefault="00A95247" w:rsidP="00A95247" w:rsidR="00A95247" w:rsidRPr="005B2079">
      <w:pPr>
        <w:pStyle w:val="Bezproreda"/>
        <w:ind w:firstLine="708"/>
        <w:jc w:val="both"/>
        <w:rPr>
          <w:rFonts w:hAnsi="Times New Roman" w:ascii="Times New Roman"/>
          <w:sz w:val="24"/>
          <w:szCs w:val="24"/>
        </w:rPr>
      </w:pPr>
      <w:r w:rsidRPr="00A95247">
        <w:rPr>
          <w:rFonts w:hAnsi="Times New Roman" w:ascii="Times New Roman"/>
          <w:sz w:val="24"/>
          <w:szCs w:val="24"/>
        </w:rPr>
        <w:t>U pisanom izvješću i na ročištu održanom 4. srpnja 2017. privremeni stečajni upravitelj je u bitnome naveo kako je u odnosu na dužnika ostvaren stečajni razlog nesposobnosti za plaćanje i prezaduženosti. Nadalje je naveo kako je dužnik vlasnik pokretnina (informatičke opreme) čija je ukupna nabavna vrijednost iznosila 15.638,99 kn, i to: printera HP 1005 u vrijednosti 2.437,50 kn, skenera Canon u vrijednosti 2.457,50 kn, diska memorijskog vanjskog u vrijednosti 1.800,00, računala INTEL u vrijednosti 4.500,00 kn, Nikon D5200 LCD u vrijednosti 4.443,99 kn. Nadalje je dodao kako se radi o informatičkoj opremi koja zastarijeva puno brže. Osim toga je dodao kako osim što je vlasnik navedenih pokretnina, dužnik nije vlasnik vozila, niti nekretnina, niti ikakve druge imovine iz čega proizlazi kako imovina dužnika nije dostatna za pokriće troškova stečajnog postupka. Zbog toga je predložio pozvati osobe koje imaju pravni interes za provedbom stečajnog postupka nad dužnikom da predujme</w:t>
      </w:r>
      <w:r w:rsidRPr="005B2079">
        <w:rPr>
          <w:rFonts w:hAnsi="Times New Roman" w:ascii="Times New Roman"/>
          <w:sz w:val="24"/>
          <w:szCs w:val="24"/>
        </w:rPr>
        <w:t xml:space="preserve"> iznos od 23.660,00 kn, a ukoliko zainteresirane osobe ne uplate zatraženi predujam, da se na temelju odredbe čl. 132. SZ-a donese rješenje o otvaranju i istovremenom zaključenju stečajnog postupka nad dužnikom. Privremeni stečajni upravite</w:t>
      </w:r>
      <w:r>
        <w:rPr>
          <w:rFonts w:hAnsi="Times New Roman" w:ascii="Times New Roman"/>
          <w:sz w:val="24"/>
          <w:szCs w:val="24"/>
        </w:rPr>
        <w:t>lj je u pisanom izvješću naveo kako t</w:t>
      </w:r>
      <w:r w:rsidRPr="005B2079">
        <w:rPr>
          <w:rFonts w:hAnsi="Times New Roman" w:ascii="Times New Roman"/>
          <w:sz w:val="24"/>
          <w:szCs w:val="24"/>
        </w:rPr>
        <w:t>roškovi prethodnog postupka i predvidivi troškovi stečajnog postupka za razdoblje od šest mjeseci iznose minimalno 23.660</w:t>
      </w:r>
      <w:r>
        <w:rPr>
          <w:rFonts w:hAnsi="Times New Roman" w:ascii="Times New Roman"/>
          <w:sz w:val="24"/>
          <w:szCs w:val="24"/>
        </w:rPr>
        <w:t xml:space="preserve">,00 kn, a sastoje se od: </w:t>
      </w:r>
      <w:r w:rsidRPr="005B2079">
        <w:rPr>
          <w:rFonts w:hAnsi="Times New Roman" w:ascii="Times New Roman"/>
          <w:sz w:val="24"/>
          <w:szCs w:val="24"/>
        </w:rPr>
        <w:t>troškov</w:t>
      </w:r>
      <w:r>
        <w:rPr>
          <w:rFonts w:hAnsi="Times New Roman" w:ascii="Times New Roman"/>
          <w:sz w:val="24"/>
          <w:szCs w:val="24"/>
        </w:rPr>
        <w:t>a</w:t>
      </w:r>
      <w:r w:rsidRPr="005B2079">
        <w:rPr>
          <w:rFonts w:hAnsi="Times New Roman" w:ascii="Times New Roman"/>
          <w:sz w:val="24"/>
          <w:szCs w:val="24"/>
        </w:rPr>
        <w:t xml:space="preserve"> prethodnog postupka u ukupnom iznosu </w:t>
      </w:r>
      <w:r>
        <w:rPr>
          <w:rFonts w:hAnsi="Times New Roman" w:ascii="Times New Roman"/>
          <w:sz w:val="24"/>
          <w:szCs w:val="24"/>
        </w:rPr>
        <w:t xml:space="preserve">od </w:t>
      </w:r>
      <w:r w:rsidRPr="005B2079">
        <w:rPr>
          <w:rFonts w:hAnsi="Times New Roman" w:ascii="Times New Roman"/>
          <w:sz w:val="24"/>
          <w:szCs w:val="24"/>
        </w:rPr>
        <w:t>5.000,00 kn</w:t>
      </w:r>
      <w:r>
        <w:rPr>
          <w:rFonts w:hAnsi="Times New Roman" w:ascii="Times New Roman"/>
          <w:sz w:val="24"/>
          <w:szCs w:val="24"/>
        </w:rPr>
        <w:t xml:space="preserve">, </w:t>
      </w:r>
      <w:r w:rsidRPr="005B2079">
        <w:rPr>
          <w:rFonts w:hAnsi="Times New Roman" w:ascii="Times New Roman"/>
          <w:sz w:val="24"/>
          <w:szCs w:val="24"/>
        </w:rPr>
        <w:t>poštansk</w:t>
      </w:r>
      <w:r>
        <w:rPr>
          <w:rFonts w:hAnsi="Times New Roman" w:ascii="Times New Roman"/>
          <w:sz w:val="24"/>
          <w:szCs w:val="24"/>
        </w:rPr>
        <w:t>og</w:t>
      </w:r>
      <w:r w:rsidRPr="005B2079">
        <w:rPr>
          <w:rFonts w:hAnsi="Times New Roman" w:ascii="Times New Roman"/>
          <w:sz w:val="24"/>
          <w:szCs w:val="24"/>
        </w:rPr>
        <w:t xml:space="preserve"> trošk</w:t>
      </w:r>
      <w:r>
        <w:rPr>
          <w:rFonts w:hAnsi="Times New Roman" w:ascii="Times New Roman"/>
          <w:sz w:val="24"/>
          <w:szCs w:val="24"/>
        </w:rPr>
        <w:t>a</w:t>
      </w:r>
      <w:r w:rsidRPr="005B2079">
        <w:rPr>
          <w:rFonts w:hAnsi="Times New Roman" w:ascii="Times New Roman"/>
          <w:sz w:val="24"/>
          <w:szCs w:val="24"/>
        </w:rPr>
        <w:t>, trošk</w:t>
      </w:r>
      <w:r>
        <w:rPr>
          <w:rFonts w:hAnsi="Times New Roman" w:ascii="Times New Roman"/>
          <w:sz w:val="24"/>
          <w:szCs w:val="24"/>
        </w:rPr>
        <w:t>a</w:t>
      </w:r>
      <w:r w:rsidRPr="005B2079">
        <w:rPr>
          <w:rFonts w:hAnsi="Times New Roman" w:ascii="Times New Roman"/>
          <w:sz w:val="24"/>
          <w:szCs w:val="24"/>
        </w:rPr>
        <w:t xml:space="preserve"> telefoniranja, trošk</w:t>
      </w:r>
      <w:r>
        <w:rPr>
          <w:rFonts w:hAnsi="Times New Roman" w:ascii="Times New Roman"/>
          <w:sz w:val="24"/>
          <w:szCs w:val="24"/>
        </w:rPr>
        <w:t>a</w:t>
      </w:r>
      <w:r w:rsidRPr="005B2079">
        <w:rPr>
          <w:rFonts w:hAnsi="Times New Roman" w:ascii="Times New Roman"/>
          <w:sz w:val="24"/>
          <w:szCs w:val="24"/>
        </w:rPr>
        <w:t xml:space="preserve"> kopiranja, razni</w:t>
      </w:r>
      <w:r>
        <w:rPr>
          <w:rFonts w:hAnsi="Times New Roman" w:ascii="Times New Roman"/>
          <w:sz w:val="24"/>
          <w:szCs w:val="24"/>
        </w:rPr>
        <w:t>h</w:t>
      </w:r>
      <w:r w:rsidRPr="005B2079">
        <w:rPr>
          <w:rFonts w:hAnsi="Times New Roman" w:ascii="Times New Roman"/>
          <w:sz w:val="24"/>
          <w:szCs w:val="24"/>
        </w:rPr>
        <w:t xml:space="preserve"> materijalni</w:t>
      </w:r>
      <w:r>
        <w:rPr>
          <w:rFonts w:hAnsi="Times New Roman" w:ascii="Times New Roman"/>
          <w:sz w:val="24"/>
          <w:szCs w:val="24"/>
        </w:rPr>
        <w:t>h</w:t>
      </w:r>
      <w:r w:rsidRPr="005B2079">
        <w:rPr>
          <w:rFonts w:hAnsi="Times New Roman" w:ascii="Times New Roman"/>
          <w:sz w:val="24"/>
          <w:szCs w:val="24"/>
        </w:rPr>
        <w:t xml:space="preserve"> troškov</w:t>
      </w:r>
      <w:r>
        <w:rPr>
          <w:rFonts w:hAnsi="Times New Roman" w:ascii="Times New Roman"/>
          <w:sz w:val="24"/>
          <w:szCs w:val="24"/>
        </w:rPr>
        <w:t>a</w:t>
      </w:r>
      <w:r w:rsidRPr="005B2079">
        <w:rPr>
          <w:rFonts w:hAnsi="Times New Roman" w:ascii="Times New Roman"/>
          <w:sz w:val="24"/>
          <w:szCs w:val="24"/>
        </w:rPr>
        <w:t xml:space="preserve"> u iznosu</w:t>
      </w:r>
      <w:r>
        <w:rPr>
          <w:rFonts w:hAnsi="Times New Roman" w:ascii="Times New Roman"/>
          <w:sz w:val="24"/>
          <w:szCs w:val="24"/>
        </w:rPr>
        <w:t xml:space="preserve"> od</w:t>
      </w:r>
      <w:r w:rsidRPr="005B2079">
        <w:rPr>
          <w:rFonts w:hAnsi="Times New Roman" w:ascii="Times New Roman"/>
          <w:sz w:val="24"/>
          <w:szCs w:val="24"/>
        </w:rPr>
        <w:t xml:space="preserve"> 300,00 kn</w:t>
      </w:r>
      <w:r>
        <w:rPr>
          <w:rFonts w:hAnsi="Times New Roman" w:ascii="Times New Roman"/>
          <w:sz w:val="24"/>
          <w:szCs w:val="24"/>
        </w:rPr>
        <w:t xml:space="preserve">, </w:t>
      </w:r>
      <w:r w:rsidRPr="005B2079">
        <w:rPr>
          <w:rFonts w:hAnsi="Times New Roman" w:ascii="Times New Roman"/>
          <w:sz w:val="24"/>
          <w:szCs w:val="24"/>
        </w:rPr>
        <w:t>trošk</w:t>
      </w:r>
      <w:r>
        <w:rPr>
          <w:rFonts w:hAnsi="Times New Roman" w:ascii="Times New Roman"/>
          <w:sz w:val="24"/>
          <w:szCs w:val="24"/>
        </w:rPr>
        <w:t>a</w:t>
      </w:r>
      <w:r w:rsidRPr="005B2079">
        <w:rPr>
          <w:rFonts w:hAnsi="Times New Roman" w:ascii="Times New Roman"/>
          <w:sz w:val="24"/>
          <w:szCs w:val="24"/>
        </w:rPr>
        <w:t xml:space="preserve"> izrade pečata u iznosu od 150,00 kn</w:t>
      </w:r>
      <w:r>
        <w:rPr>
          <w:rFonts w:hAnsi="Times New Roman" w:ascii="Times New Roman"/>
          <w:sz w:val="24"/>
          <w:szCs w:val="24"/>
        </w:rPr>
        <w:t>, t</w:t>
      </w:r>
      <w:r w:rsidRPr="005B2079">
        <w:rPr>
          <w:rFonts w:hAnsi="Times New Roman" w:ascii="Times New Roman"/>
          <w:sz w:val="24"/>
          <w:szCs w:val="24"/>
        </w:rPr>
        <w:t>rošk</w:t>
      </w:r>
      <w:r>
        <w:rPr>
          <w:rFonts w:hAnsi="Times New Roman" w:ascii="Times New Roman"/>
          <w:sz w:val="24"/>
          <w:szCs w:val="24"/>
        </w:rPr>
        <w:t>a</w:t>
      </w:r>
      <w:r w:rsidRPr="005B2079">
        <w:rPr>
          <w:rFonts w:hAnsi="Times New Roman" w:ascii="Times New Roman"/>
          <w:sz w:val="24"/>
          <w:szCs w:val="24"/>
        </w:rPr>
        <w:t xml:space="preserve"> bankovne naknade u iznosu </w:t>
      </w:r>
      <w:r>
        <w:rPr>
          <w:rFonts w:hAnsi="Times New Roman" w:ascii="Times New Roman"/>
          <w:sz w:val="24"/>
          <w:szCs w:val="24"/>
        </w:rPr>
        <w:t xml:space="preserve">od </w:t>
      </w:r>
      <w:r w:rsidRPr="005B2079">
        <w:rPr>
          <w:rFonts w:hAnsi="Times New Roman" w:ascii="Times New Roman"/>
          <w:sz w:val="24"/>
          <w:szCs w:val="24"/>
        </w:rPr>
        <w:t>150,00 kn</w:t>
      </w:r>
      <w:r>
        <w:rPr>
          <w:rFonts w:hAnsi="Times New Roman" w:ascii="Times New Roman"/>
          <w:sz w:val="24"/>
          <w:szCs w:val="24"/>
        </w:rPr>
        <w:t xml:space="preserve">, </w:t>
      </w:r>
      <w:r w:rsidRPr="005B2079">
        <w:rPr>
          <w:rFonts w:hAnsi="Times New Roman" w:ascii="Times New Roman"/>
          <w:sz w:val="24"/>
          <w:szCs w:val="24"/>
        </w:rPr>
        <w:t>trošk</w:t>
      </w:r>
      <w:r>
        <w:rPr>
          <w:rFonts w:hAnsi="Times New Roman" w:ascii="Times New Roman"/>
          <w:sz w:val="24"/>
          <w:szCs w:val="24"/>
        </w:rPr>
        <w:t>a</w:t>
      </w:r>
      <w:r w:rsidRPr="005B2079">
        <w:rPr>
          <w:rFonts w:hAnsi="Times New Roman" w:ascii="Times New Roman"/>
          <w:sz w:val="24"/>
          <w:szCs w:val="24"/>
        </w:rPr>
        <w:t xml:space="preserve"> promjene podataka u Državnom zavodu za statistiku u iznosu od 60,00 kn</w:t>
      </w:r>
      <w:r>
        <w:rPr>
          <w:rFonts w:hAnsi="Times New Roman" w:ascii="Times New Roman"/>
          <w:sz w:val="24"/>
          <w:szCs w:val="24"/>
        </w:rPr>
        <w:t xml:space="preserve">, </w:t>
      </w:r>
      <w:r w:rsidRPr="005B2079">
        <w:rPr>
          <w:rFonts w:hAnsi="Times New Roman" w:ascii="Times New Roman"/>
          <w:sz w:val="24"/>
          <w:szCs w:val="24"/>
        </w:rPr>
        <w:t>trošk</w:t>
      </w:r>
      <w:r>
        <w:rPr>
          <w:rFonts w:hAnsi="Times New Roman" w:ascii="Times New Roman"/>
          <w:sz w:val="24"/>
          <w:szCs w:val="24"/>
        </w:rPr>
        <w:t>a</w:t>
      </w:r>
      <w:r w:rsidRPr="005B2079">
        <w:rPr>
          <w:rFonts w:hAnsi="Times New Roman" w:ascii="Times New Roman"/>
          <w:sz w:val="24"/>
          <w:szCs w:val="24"/>
        </w:rPr>
        <w:t xml:space="preserve"> knjigovodstva u iznosu </w:t>
      </w:r>
      <w:r>
        <w:rPr>
          <w:rFonts w:hAnsi="Times New Roman" w:ascii="Times New Roman"/>
          <w:sz w:val="24"/>
          <w:szCs w:val="24"/>
        </w:rPr>
        <w:t>od 6.000,00 kn (</w:t>
      </w:r>
      <w:r w:rsidRPr="005B2079">
        <w:rPr>
          <w:rFonts w:hAnsi="Times New Roman" w:ascii="Times New Roman"/>
          <w:sz w:val="24"/>
          <w:szCs w:val="24"/>
        </w:rPr>
        <w:t>1.000,00 kn mjesečno)</w:t>
      </w:r>
      <w:r>
        <w:rPr>
          <w:rFonts w:hAnsi="Times New Roman" w:ascii="Times New Roman"/>
          <w:sz w:val="24"/>
          <w:szCs w:val="24"/>
        </w:rPr>
        <w:t xml:space="preserve">, </w:t>
      </w:r>
      <w:r w:rsidRPr="005B2079">
        <w:rPr>
          <w:rFonts w:hAnsi="Times New Roman" w:ascii="Times New Roman"/>
          <w:sz w:val="24"/>
          <w:szCs w:val="24"/>
        </w:rPr>
        <w:t>trošk</w:t>
      </w:r>
      <w:r>
        <w:rPr>
          <w:rFonts w:hAnsi="Times New Roman" w:ascii="Times New Roman"/>
          <w:sz w:val="24"/>
          <w:szCs w:val="24"/>
        </w:rPr>
        <w:t>a</w:t>
      </w:r>
      <w:r w:rsidRPr="005B2079">
        <w:rPr>
          <w:rFonts w:hAnsi="Times New Roman" w:ascii="Times New Roman"/>
          <w:sz w:val="24"/>
          <w:szCs w:val="24"/>
        </w:rPr>
        <w:t xml:space="preserve"> arhiviranja dužnikove dokumentacije u iznosu od 4.000,00 kn</w:t>
      </w:r>
      <w:r>
        <w:rPr>
          <w:rFonts w:hAnsi="Times New Roman" w:ascii="Times New Roman"/>
          <w:sz w:val="24"/>
          <w:szCs w:val="24"/>
        </w:rPr>
        <w:t xml:space="preserve"> i troška </w:t>
      </w:r>
      <w:r w:rsidRPr="005B2079">
        <w:rPr>
          <w:rFonts w:hAnsi="Times New Roman" w:ascii="Times New Roman"/>
          <w:sz w:val="24"/>
          <w:szCs w:val="24"/>
        </w:rPr>
        <w:t xml:space="preserve">nagrade stečajnom upravitelju u bruto iznosu </w:t>
      </w:r>
      <w:r>
        <w:rPr>
          <w:rFonts w:hAnsi="Times New Roman" w:ascii="Times New Roman"/>
          <w:sz w:val="24"/>
          <w:szCs w:val="24"/>
        </w:rPr>
        <w:t xml:space="preserve">od </w:t>
      </w:r>
      <w:r w:rsidRPr="005B2079">
        <w:rPr>
          <w:rFonts w:hAnsi="Times New Roman" w:ascii="Times New Roman"/>
          <w:sz w:val="24"/>
          <w:szCs w:val="24"/>
        </w:rPr>
        <w:t>8.000,00 kn</w:t>
      </w:r>
      <w:r>
        <w:rPr>
          <w:rFonts w:hAnsi="Times New Roman" w:ascii="Times New Roman"/>
          <w:sz w:val="24"/>
          <w:szCs w:val="24"/>
        </w:rPr>
        <w:t>.</w:t>
      </w:r>
    </w:p>
    <w:p w:rsidRDefault="00AE4367" w:rsidP="00343D78" w:rsidR="00AE4367" w:rsidRPr="00AB1BAF">
      <w:pPr>
        <w:pStyle w:val="Bezproreda"/>
        <w:ind w:firstLine="708"/>
        <w:jc w:val="both"/>
        <w:rPr>
          <w:rFonts w:hAnsi="Times New Roman" w:ascii="Times New Roman"/>
          <w:sz w:val="24"/>
          <w:szCs w:val="24"/>
        </w:rPr>
      </w:pPr>
    </w:p>
    <w:p w:rsidRDefault="00343D78" w:rsidP="00C66436" w:rsidR="000D18BE">
      <w:pPr>
        <w:ind w:firstLine="709"/>
        <w:jc w:val="both"/>
        <w:rPr>
          <w:rFonts w:hAnsi="Times New Roman" w:ascii="Times New Roman"/>
          <w:lang w:val="hr-HR"/>
        </w:rPr>
      </w:pPr>
      <w:r>
        <w:rPr>
          <w:rFonts w:hAnsi="Times New Roman" w:ascii="Times New Roman"/>
          <w:b/>
          <w:szCs w:val="24"/>
        </w:rPr>
        <w:tab/>
      </w:r>
      <w:r w:rsidRPr="00AE4367">
        <w:rPr>
          <w:rFonts w:hAnsi="Times New Roman" w:ascii="Times New Roman"/>
          <w:szCs w:val="24"/>
          <w:lang w:val="hr-HR"/>
        </w:rPr>
        <w:t>Imajući u vidu izvješće privremenog stečajnog upravitelja prema kojem imovina dužnika koja bi ušla u stečajnu masu nije dovoljna ni za namirenje troškova stečajnoga postupka, to su, uzevši u obzir navedeno,</w:t>
      </w:r>
      <w:r w:rsidR="00C66436">
        <w:rPr>
          <w:rFonts w:hAnsi="Times New Roman" w:ascii="Times New Roman"/>
          <w:szCs w:val="24"/>
          <w:lang w:val="hr-HR"/>
        </w:rPr>
        <w:t xml:space="preserve">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7B6634">
        <w:rPr>
          <w:rFonts w:hAnsi="Times New Roman" w:ascii="Times New Roman"/>
          <w:lang w:val="pt-BR"/>
        </w:rPr>
        <w:t>12</w:t>
      </w:r>
      <w:r w:rsidR="000D18BE" w:rsidRPr="000D18BE">
        <w:rPr>
          <w:rFonts w:hAnsi="Times New Roman" w:ascii="Times New Roman"/>
          <w:lang w:val="pt-BR"/>
        </w:rPr>
        <w:t xml:space="preserve">. </w:t>
      </w:r>
      <w:r w:rsidR="00C66436">
        <w:rPr>
          <w:rFonts w:hAnsi="Times New Roman" w:ascii="Times New Roman"/>
          <w:lang w:val="pt-BR"/>
        </w:rPr>
        <w:t>srpnja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w:t>
      </w:r>
      <w:r w:rsidR="000D18BE" w:rsidRPr="000D18BE">
        <w:rPr>
          <w:rFonts w:hAnsi="Times New Roman" w:ascii="Times New Roman"/>
          <w:lang w:val="hr-HR"/>
        </w:rPr>
        <w:lastRenderedPageBreak/>
        <w:t>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w:t>
      </w:r>
      <w:r w:rsidR="00A13D69" w:rsidRPr="005B2079">
        <w:rPr>
          <w:rFonts w:hAnsi="Times New Roman" w:ascii="Times New Roman"/>
          <w:szCs w:val="24"/>
        </w:rPr>
        <w:t>23.660</w:t>
      </w:r>
      <w:r w:rsidR="00A13D69">
        <w:rPr>
          <w:rFonts w:hAnsi="Times New Roman" w:ascii="Times New Roman"/>
          <w:szCs w:val="24"/>
        </w:rPr>
        <w:t xml:space="preserve">,00 </w:t>
      </w:r>
      <w:r w:rsidR="0029447C" w:rsidRPr="003E456A">
        <w:rPr>
          <w:rFonts w:hAnsi="Times New Roman" w:ascii="Times New Roman"/>
          <w:szCs w:val="24"/>
        </w:rPr>
        <w:t>kn</w:t>
      </w:r>
      <w:r w:rsidR="0029447C" w:rsidRPr="00F0151A">
        <w:rPr>
          <w:rFonts w:hAnsi="Times New Roman" w:ascii="Times New Roman"/>
          <w:szCs w:val="24"/>
        </w:rPr>
        <w:t xml:space="preserve"> </w:t>
      </w:r>
      <w:r w:rsidR="000D18BE" w:rsidRPr="000D18BE">
        <w:rPr>
          <w:rFonts w:hAnsi="Times New Roman" w:ascii="Times New Roman"/>
          <w:lang w:val="hr-HR"/>
        </w:rPr>
        <w:t>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868FC">
        <w:rPr>
          <w:rFonts w:hAnsi="Times New Roman" w:ascii="Times New Roman"/>
          <w:lang w:val="hr-HR"/>
        </w:rPr>
        <w:t xml:space="preserve"> </w:t>
      </w:r>
      <w:r w:rsidR="0020659A">
        <w:rPr>
          <w:rFonts w:hAnsi="Times New Roman" w:ascii="Times New Roman"/>
          <w:lang w:val="hr-HR"/>
        </w:rPr>
        <w:t xml:space="preserve">e-oglasna ploča ovoga suda </w:t>
      </w:r>
      <w:r w:rsidR="00535D85">
        <w:rPr>
          <w:rFonts w:hAnsi="Times New Roman" w:ascii="Times New Roman"/>
          <w:lang w:val="hr-HR"/>
        </w:rPr>
        <w:t>1</w:t>
      </w:r>
      <w:r w:rsidR="0020659A">
        <w:rPr>
          <w:rFonts w:hAnsi="Times New Roman" w:ascii="Times New Roman"/>
          <w:lang w:val="hr-HR"/>
        </w:rPr>
        <w:t xml:space="preserve">3. </w:t>
      </w:r>
      <w:r w:rsidR="00535D85">
        <w:rPr>
          <w:rFonts w:hAnsi="Times New Roman" w:ascii="Times New Roman"/>
          <w:lang w:val="hr-HR"/>
        </w:rPr>
        <w:t>srpnja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 xml:space="preserve">iznos od </w:t>
      </w:r>
      <w:r w:rsidR="005213E6" w:rsidRPr="005B2079">
        <w:rPr>
          <w:rFonts w:hAnsi="Times New Roman" w:ascii="Times New Roman"/>
          <w:szCs w:val="24"/>
        </w:rPr>
        <w:t>23.660</w:t>
      </w:r>
      <w:r w:rsidR="005213E6">
        <w:rPr>
          <w:rFonts w:hAnsi="Times New Roman" w:ascii="Times New Roman"/>
          <w:szCs w:val="24"/>
        </w:rPr>
        <w:t xml:space="preserve">,00 </w:t>
      </w:r>
      <w:r w:rsidR="007F4F73" w:rsidRPr="000D18BE">
        <w:rPr>
          <w:rFonts w:hAnsi="Times New Roman" w:ascii="Times New Roman"/>
          <w:lang w:val="hr-HR"/>
        </w:rPr>
        <w:t>kn za pokriće troškova prethodnoga i otvorenoga stečajnog postupka</w:t>
      </w:r>
      <w:r w:rsidR="007F4F73">
        <w:rPr>
          <w:rFonts w:hAnsi="Times New Roman" w:ascii="Times New Roman"/>
          <w:lang w:val="hr-HR"/>
        </w:rPr>
        <w:t xml:space="preserve"> u skladu s navedenim rješenjem.</w:t>
      </w:r>
    </w:p>
    <w:p w:rsidRDefault="00AC6CE1" w:rsidP="00C841FF" w:rsidR="00AC6CE1">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nije dovoljna ni za namirenje troškova toga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DF5758" w:rsidP="0029447C" w:rsidR="0029447C" w:rsidRPr="0029447C">
      <w:pPr>
        <w:ind w:firstLine="708"/>
        <w:jc w:val="both"/>
        <w:rPr>
          <w:rFonts w:hAnsi="Times New Roman" w:ascii="Times New Roman"/>
          <w:lang w:val="hr-HR"/>
        </w:rPr>
      </w:pPr>
      <w:r>
        <w:rPr>
          <w:rFonts w:hAnsi="Times New Roman" w:ascii="Times New Roman"/>
          <w:lang w:val="hr-HR"/>
        </w:rPr>
        <w:t xml:space="preserve">Budući da </w:t>
      </w:r>
      <w:r w:rsidR="0029447C" w:rsidRPr="0029447C">
        <w:rPr>
          <w:rFonts w:hAnsi="Times New Roman" w:ascii="Times New Roman"/>
          <w:lang w:val="hr-HR"/>
        </w:rPr>
        <w:t xml:space="preserve">je u </w:t>
      </w:r>
      <w:r w:rsidR="0029447C">
        <w:rPr>
          <w:rFonts w:hAnsi="Times New Roman" w:ascii="Times New Roman"/>
          <w:lang w:val="hr-HR"/>
        </w:rPr>
        <w:t xml:space="preserve">ovom </w:t>
      </w:r>
      <w:r w:rsidR="0029447C" w:rsidRPr="0029447C">
        <w:rPr>
          <w:rFonts w:hAnsi="Times New Roman" w:ascii="Times New Roman"/>
          <w:lang w:val="hr-HR"/>
        </w:rPr>
        <w:t>stečajnom postupku imenovan</w:t>
      </w:r>
      <w:r w:rsidR="0029447C">
        <w:rPr>
          <w:rFonts w:hAnsi="Times New Roman" w:ascii="Times New Roman"/>
          <w:lang w:val="hr-HR"/>
        </w:rPr>
        <w:t xml:space="preserve"> privremeni stečajni upravitelj, to je, na temelju </w:t>
      </w:r>
      <w:r w:rsidR="0029447C" w:rsidRPr="0029447C">
        <w:rPr>
          <w:rFonts w:hAnsi="Times New Roman" w:ascii="Times New Roman"/>
          <w:lang w:val="hr-HR"/>
        </w:rPr>
        <w:t>odredb</w:t>
      </w:r>
      <w:r w:rsidR="0029447C">
        <w:rPr>
          <w:rFonts w:hAnsi="Times New Roman" w:ascii="Times New Roman"/>
          <w:lang w:val="hr-HR"/>
        </w:rPr>
        <w:t>e</w:t>
      </w:r>
      <w:r w:rsidR="0029447C" w:rsidRPr="0029447C">
        <w:rPr>
          <w:rFonts w:hAnsi="Times New Roman" w:ascii="Times New Roman"/>
          <w:lang w:val="hr-HR"/>
        </w:rPr>
        <w:t xml:space="preserve"> čl. 85.</w:t>
      </w:r>
      <w:r w:rsidR="006F6117">
        <w:rPr>
          <w:rFonts w:hAnsi="Times New Roman" w:ascii="Times New Roman"/>
          <w:lang w:val="hr-HR"/>
        </w:rPr>
        <w:t xml:space="preserve"> </w:t>
      </w:r>
      <w:r w:rsidR="0029447C" w:rsidRPr="0029447C">
        <w:rPr>
          <w:rFonts w:hAnsi="Times New Roman" w:ascii="Times New Roman"/>
          <w:lang w:val="hr-HR"/>
        </w:rPr>
        <w:t>st.</w:t>
      </w:r>
      <w:r w:rsidR="006F6117">
        <w:rPr>
          <w:rFonts w:hAnsi="Times New Roman" w:ascii="Times New Roman"/>
          <w:lang w:val="hr-HR"/>
        </w:rPr>
        <w:t xml:space="preserve"> </w:t>
      </w:r>
      <w:r w:rsidR="0029447C" w:rsidRPr="0029447C">
        <w:rPr>
          <w:rFonts w:hAnsi="Times New Roman" w:ascii="Times New Roman"/>
          <w:lang w:val="hr-HR"/>
        </w:rPr>
        <w:t>2. SZ-a</w:t>
      </w:r>
      <w:r>
        <w:rPr>
          <w:rFonts w:hAnsi="Times New Roman" w:ascii="Times New Roman"/>
          <w:lang w:val="hr-HR"/>
        </w:rPr>
        <w:t>,</w:t>
      </w:r>
      <w:r w:rsidR="0029447C" w:rsidRPr="0029447C">
        <w:rPr>
          <w:rFonts w:hAnsi="Times New Roman" w:ascii="Times New Roman"/>
          <w:lang w:val="hr-HR"/>
        </w:rPr>
        <w:t xml:space="preserve"> sud privremenog stečajnog upravitelja imenovao stečajnim upraviteljem. </w:t>
      </w:r>
    </w:p>
    <w:p w:rsidRDefault="00095C65" w:rsidP="00D73897" w:rsidR="00095C65" w:rsidRPr="0029447C">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0263C9">
        <w:rPr>
          <w:rFonts w:hAnsi="Times New Roman" w:ascii="Times New Roman"/>
          <w:color w:val="000000"/>
          <w:szCs w:val="24"/>
          <w:lang w:val="hr-HR"/>
        </w:rPr>
        <w:t>a</w:t>
      </w:r>
      <w:r>
        <w:rPr>
          <w:rFonts w:hAnsi="Times New Roman" w:ascii="Times New Roman"/>
          <w:color w:val="000000"/>
          <w:szCs w:val="24"/>
          <w:lang w:val="hr-HR"/>
        </w:rPr>
        <w:t xml:space="preserve">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D34558">
        <w:rPr>
          <w:rFonts w:hAnsi="Times New Roman" w:ascii="Times New Roman"/>
          <w:szCs w:val="24"/>
          <w:lang w:val="hr-HR"/>
        </w:rPr>
        <w:t>31</w:t>
      </w:r>
      <w:r w:rsidR="007D775A" w:rsidRPr="00B576D2">
        <w:rPr>
          <w:rFonts w:hAnsi="Times New Roman" w:ascii="Times New Roman"/>
          <w:szCs w:val="24"/>
          <w:lang w:val="hr-HR"/>
        </w:rPr>
        <w:t xml:space="preserve">. </w:t>
      </w:r>
      <w:r w:rsidR="00D34558">
        <w:rPr>
          <w:rFonts w:hAnsi="Times New Roman" w:ascii="Times New Roman"/>
          <w:szCs w:val="24"/>
          <w:lang w:val="hr-HR"/>
        </w:rPr>
        <w:t>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AF62B7">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AF62B7" w:rsidP="00AF62B7" w:rsidR="00AF62B7">
      <w:pPr>
        <w:autoSpaceDE w:val="false"/>
        <w:autoSpaceDN w:val="false"/>
        <w:adjustRightInd w:val="false"/>
        <w:rPr>
          <w:rFonts w:hAnsi="Times New Roman" w:ascii="Times New Roman"/>
          <w:szCs w:val="24"/>
          <w:lang w:val="en-US"/>
        </w:rPr>
      </w:pPr>
    </w:p>
    <w:p w:rsidRDefault="00AF62B7" w:rsidP="00AF62B7" w:rsidR="00AF62B7">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AF62B7" w:rsidP="00AF62B7" w:rsidR="000654EB">
      <w:pPr>
        <w:jc w:val="both"/>
        <w:rPr>
          <w:rFonts w:hAnsi="Times New Roman" w:ascii="Times New Roman"/>
          <w:szCs w:val="24"/>
          <w:lang w:val="hr-HR"/>
        </w:rPr>
      </w:pPr>
      <w:r>
        <w:rPr>
          <w:rFonts w:hAnsi="Times New Roman" w:ascii="Times New Roman"/>
          <w:szCs w:val="24"/>
          <w:lang w:val="hr-HR"/>
        </w:rPr>
        <w:t>Petra Čiček</w:t>
      </w: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pPr>
        <w:jc w:val="both"/>
        <w:rPr>
          <w:rFonts w:hAnsi="Times New Roman" w:ascii="Times New Roman"/>
          <w:szCs w:val="24"/>
          <w:lang w:val="hr-HR"/>
        </w:rPr>
      </w:pPr>
    </w:p>
    <w:p w:rsidRDefault="00AF62B7" w:rsidP="00AF62B7" w:rsidR="00AF62B7" w:rsidRPr="00B576D2">
      <w:pPr>
        <w:jc w:val="both"/>
        <w:rPr>
          <w:rFonts w:hAnsi="Times New Roman" w:ascii="Times New Roman"/>
          <w:szCs w:val="24"/>
          <w:lang w:val="hr-HR"/>
        </w:rPr>
      </w:pPr>
      <w:bookmarkStart w:name="_GoBack" w:id="0"/>
      <w:bookmarkEnd w:id="0"/>
    </w:p>
    <w:sectPr w:rsidSect="00840E3D" w:rsidR="00AF62B7"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1CBE" w:rsidP="00DB4528" w:rsidR="00BD1CBE">
      <w:r>
        <w:separator/>
      </w:r>
    </w:p>
  </w:endnote>
  <w:endnote w:id="0" w:type="continuationSeparator">
    <w:p w:rsidRDefault="00BD1CBE" w:rsidP="00DB4528" w:rsidR="00BD1C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1CBE" w:rsidP="00DB4528" w:rsidR="00BD1CBE">
      <w:r>
        <w:separator/>
      </w:r>
    </w:p>
  </w:footnote>
  <w:footnote w:id="0" w:type="continuationSeparator">
    <w:p w:rsidRDefault="00BD1CBE" w:rsidP="00DB4528" w:rsidR="00BD1C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AF62B7" w:rsidRPr="00AF62B7">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B5B0A">
          <w:rPr>
            <w:rFonts w:hAnsi="Times New Roman" w:ascii="Times New Roman"/>
          </w:rPr>
          <w:t>5445</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654EB"/>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077D8"/>
    <w:rsid w:val="00112B50"/>
    <w:rsid w:val="00122ECB"/>
    <w:rsid w:val="00130868"/>
    <w:rsid w:val="00135BF3"/>
    <w:rsid w:val="00137338"/>
    <w:rsid w:val="00147562"/>
    <w:rsid w:val="00151FC8"/>
    <w:rsid w:val="0015560F"/>
    <w:rsid w:val="00182088"/>
    <w:rsid w:val="00183AF9"/>
    <w:rsid w:val="001849EC"/>
    <w:rsid w:val="001930AB"/>
    <w:rsid w:val="00194455"/>
    <w:rsid w:val="00197A15"/>
    <w:rsid w:val="001A0ADD"/>
    <w:rsid w:val="001B3811"/>
    <w:rsid w:val="001D13FF"/>
    <w:rsid w:val="001D40DE"/>
    <w:rsid w:val="001E14AE"/>
    <w:rsid w:val="001E6252"/>
    <w:rsid w:val="001E6FA6"/>
    <w:rsid w:val="001F0873"/>
    <w:rsid w:val="001F44FC"/>
    <w:rsid w:val="001F542F"/>
    <w:rsid w:val="001F7BED"/>
    <w:rsid w:val="0020659A"/>
    <w:rsid w:val="002108B7"/>
    <w:rsid w:val="00236AF3"/>
    <w:rsid w:val="00242C67"/>
    <w:rsid w:val="00254E6E"/>
    <w:rsid w:val="002552B7"/>
    <w:rsid w:val="00257C05"/>
    <w:rsid w:val="002712ED"/>
    <w:rsid w:val="00280A5F"/>
    <w:rsid w:val="0029447C"/>
    <w:rsid w:val="00295EEF"/>
    <w:rsid w:val="002A2C23"/>
    <w:rsid w:val="002A530D"/>
    <w:rsid w:val="002B3892"/>
    <w:rsid w:val="002D3C0F"/>
    <w:rsid w:val="002E1310"/>
    <w:rsid w:val="002F2EAA"/>
    <w:rsid w:val="002F696D"/>
    <w:rsid w:val="00314802"/>
    <w:rsid w:val="00316419"/>
    <w:rsid w:val="00325193"/>
    <w:rsid w:val="00325C1E"/>
    <w:rsid w:val="0032654D"/>
    <w:rsid w:val="0033077B"/>
    <w:rsid w:val="003340DB"/>
    <w:rsid w:val="0034238D"/>
    <w:rsid w:val="00343D78"/>
    <w:rsid w:val="00361624"/>
    <w:rsid w:val="0036343F"/>
    <w:rsid w:val="00366203"/>
    <w:rsid w:val="00373DB1"/>
    <w:rsid w:val="00390896"/>
    <w:rsid w:val="003B0BD8"/>
    <w:rsid w:val="003B2493"/>
    <w:rsid w:val="003B2771"/>
    <w:rsid w:val="003C6061"/>
    <w:rsid w:val="003D7189"/>
    <w:rsid w:val="003E29B0"/>
    <w:rsid w:val="003F58A5"/>
    <w:rsid w:val="00411055"/>
    <w:rsid w:val="00416C5D"/>
    <w:rsid w:val="0042162E"/>
    <w:rsid w:val="004310D4"/>
    <w:rsid w:val="00431937"/>
    <w:rsid w:val="00433292"/>
    <w:rsid w:val="004567D4"/>
    <w:rsid w:val="00464CAD"/>
    <w:rsid w:val="00465511"/>
    <w:rsid w:val="00480E62"/>
    <w:rsid w:val="00490466"/>
    <w:rsid w:val="00490F29"/>
    <w:rsid w:val="004A5CF5"/>
    <w:rsid w:val="004B0D46"/>
    <w:rsid w:val="004B2BC9"/>
    <w:rsid w:val="004B6C33"/>
    <w:rsid w:val="004B7D8E"/>
    <w:rsid w:val="004C0DF2"/>
    <w:rsid w:val="004C47F4"/>
    <w:rsid w:val="004C4AD3"/>
    <w:rsid w:val="004D4CD1"/>
    <w:rsid w:val="004E0939"/>
    <w:rsid w:val="004F0ED3"/>
    <w:rsid w:val="004F1753"/>
    <w:rsid w:val="004F50FD"/>
    <w:rsid w:val="00500D3E"/>
    <w:rsid w:val="00503CF1"/>
    <w:rsid w:val="00504BAF"/>
    <w:rsid w:val="005213E6"/>
    <w:rsid w:val="0052568D"/>
    <w:rsid w:val="0052713E"/>
    <w:rsid w:val="00532B71"/>
    <w:rsid w:val="00533789"/>
    <w:rsid w:val="00535D85"/>
    <w:rsid w:val="00537BDA"/>
    <w:rsid w:val="00557CD9"/>
    <w:rsid w:val="00560B25"/>
    <w:rsid w:val="005662D7"/>
    <w:rsid w:val="00575D08"/>
    <w:rsid w:val="00576B23"/>
    <w:rsid w:val="00591C1A"/>
    <w:rsid w:val="0059309F"/>
    <w:rsid w:val="005940E9"/>
    <w:rsid w:val="005A2E21"/>
    <w:rsid w:val="005A43B2"/>
    <w:rsid w:val="005B009B"/>
    <w:rsid w:val="005B1B7B"/>
    <w:rsid w:val="005F79FE"/>
    <w:rsid w:val="00614A16"/>
    <w:rsid w:val="006356C5"/>
    <w:rsid w:val="00655203"/>
    <w:rsid w:val="00694FA9"/>
    <w:rsid w:val="006969D2"/>
    <w:rsid w:val="006B10D1"/>
    <w:rsid w:val="006B13DB"/>
    <w:rsid w:val="006B3901"/>
    <w:rsid w:val="006C1E76"/>
    <w:rsid w:val="006C3514"/>
    <w:rsid w:val="006D1D1A"/>
    <w:rsid w:val="006E4B7B"/>
    <w:rsid w:val="006F2512"/>
    <w:rsid w:val="006F4D9C"/>
    <w:rsid w:val="006F6117"/>
    <w:rsid w:val="0070323E"/>
    <w:rsid w:val="007037F9"/>
    <w:rsid w:val="00707BE1"/>
    <w:rsid w:val="00713853"/>
    <w:rsid w:val="0071457B"/>
    <w:rsid w:val="00714689"/>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B6634"/>
    <w:rsid w:val="007C2B5D"/>
    <w:rsid w:val="007C53C7"/>
    <w:rsid w:val="007D2A42"/>
    <w:rsid w:val="007D775A"/>
    <w:rsid w:val="007E0E87"/>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05D2"/>
    <w:rsid w:val="00893F57"/>
    <w:rsid w:val="008A5CDE"/>
    <w:rsid w:val="008B30D1"/>
    <w:rsid w:val="008C3BC6"/>
    <w:rsid w:val="008D5425"/>
    <w:rsid w:val="008F4C87"/>
    <w:rsid w:val="008F5216"/>
    <w:rsid w:val="008F6BD1"/>
    <w:rsid w:val="009302EB"/>
    <w:rsid w:val="00935487"/>
    <w:rsid w:val="00943F0B"/>
    <w:rsid w:val="00955E9E"/>
    <w:rsid w:val="00974C2D"/>
    <w:rsid w:val="00974E50"/>
    <w:rsid w:val="0097566B"/>
    <w:rsid w:val="00981DB3"/>
    <w:rsid w:val="00984A62"/>
    <w:rsid w:val="00987982"/>
    <w:rsid w:val="00992F21"/>
    <w:rsid w:val="0099623A"/>
    <w:rsid w:val="00997BA9"/>
    <w:rsid w:val="009B13CE"/>
    <w:rsid w:val="009C1D6B"/>
    <w:rsid w:val="009E3985"/>
    <w:rsid w:val="009E3F2F"/>
    <w:rsid w:val="009F0609"/>
    <w:rsid w:val="009F503C"/>
    <w:rsid w:val="009F5765"/>
    <w:rsid w:val="00A011C1"/>
    <w:rsid w:val="00A0636A"/>
    <w:rsid w:val="00A063B5"/>
    <w:rsid w:val="00A13D69"/>
    <w:rsid w:val="00A15412"/>
    <w:rsid w:val="00A15620"/>
    <w:rsid w:val="00A21251"/>
    <w:rsid w:val="00A30172"/>
    <w:rsid w:val="00A3532D"/>
    <w:rsid w:val="00A44B37"/>
    <w:rsid w:val="00A6140A"/>
    <w:rsid w:val="00A61FDD"/>
    <w:rsid w:val="00A7532D"/>
    <w:rsid w:val="00A77A6F"/>
    <w:rsid w:val="00A92B4F"/>
    <w:rsid w:val="00A95247"/>
    <w:rsid w:val="00A95334"/>
    <w:rsid w:val="00A97DF9"/>
    <w:rsid w:val="00AA1645"/>
    <w:rsid w:val="00AA2516"/>
    <w:rsid w:val="00AB1BAF"/>
    <w:rsid w:val="00AB30A2"/>
    <w:rsid w:val="00AB687F"/>
    <w:rsid w:val="00AB7883"/>
    <w:rsid w:val="00AC648B"/>
    <w:rsid w:val="00AC6CE1"/>
    <w:rsid w:val="00AC74C9"/>
    <w:rsid w:val="00AE2B9E"/>
    <w:rsid w:val="00AE4367"/>
    <w:rsid w:val="00AF3783"/>
    <w:rsid w:val="00AF40B4"/>
    <w:rsid w:val="00AF62B7"/>
    <w:rsid w:val="00B03169"/>
    <w:rsid w:val="00B07B03"/>
    <w:rsid w:val="00B13DE9"/>
    <w:rsid w:val="00B2463B"/>
    <w:rsid w:val="00B25B09"/>
    <w:rsid w:val="00B27509"/>
    <w:rsid w:val="00B358E7"/>
    <w:rsid w:val="00B41401"/>
    <w:rsid w:val="00B576D2"/>
    <w:rsid w:val="00B71FF5"/>
    <w:rsid w:val="00B803C4"/>
    <w:rsid w:val="00B868FC"/>
    <w:rsid w:val="00BA25F3"/>
    <w:rsid w:val="00BB2D96"/>
    <w:rsid w:val="00BD1CBE"/>
    <w:rsid w:val="00BF3987"/>
    <w:rsid w:val="00BF3B37"/>
    <w:rsid w:val="00C06C05"/>
    <w:rsid w:val="00C202D8"/>
    <w:rsid w:val="00C21419"/>
    <w:rsid w:val="00C332B5"/>
    <w:rsid w:val="00C35066"/>
    <w:rsid w:val="00C4021E"/>
    <w:rsid w:val="00C4374F"/>
    <w:rsid w:val="00C5038C"/>
    <w:rsid w:val="00C56D4F"/>
    <w:rsid w:val="00C57CAF"/>
    <w:rsid w:val="00C65237"/>
    <w:rsid w:val="00C66436"/>
    <w:rsid w:val="00C735DF"/>
    <w:rsid w:val="00C76B1B"/>
    <w:rsid w:val="00C826FA"/>
    <w:rsid w:val="00C83ACD"/>
    <w:rsid w:val="00C841FF"/>
    <w:rsid w:val="00CA2376"/>
    <w:rsid w:val="00CA52A3"/>
    <w:rsid w:val="00CA71B0"/>
    <w:rsid w:val="00CB3343"/>
    <w:rsid w:val="00CD1153"/>
    <w:rsid w:val="00CD2670"/>
    <w:rsid w:val="00CD691F"/>
    <w:rsid w:val="00CD704E"/>
    <w:rsid w:val="00CF21A3"/>
    <w:rsid w:val="00CF2939"/>
    <w:rsid w:val="00CF2B7C"/>
    <w:rsid w:val="00D26A08"/>
    <w:rsid w:val="00D34558"/>
    <w:rsid w:val="00D4254F"/>
    <w:rsid w:val="00D44D4F"/>
    <w:rsid w:val="00D57488"/>
    <w:rsid w:val="00D73897"/>
    <w:rsid w:val="00D746D9"/>
    <w:rsid w:val="00D80E26"/>
    <w:rsid w:val="00D8773A"/>
    <w:rsid w:val="00D90A44"/>
    <w:rsid w:val="00D932D1"/>
    <w:rsid w:val="00D955F3"/>
    <w:rsid w:val="00D97605"/>
    <w:rsid w:val="00DA2CDC"/>
    <w:rsid w:val="00DA563D"/>
    <w:rsid w:val="00DB29D2"/>
    <w:rsid w:val="00DB4528"/>
    <w:rsid w:val="00DC7FA5"/>
    <w:rsid w:val="00DD3838"/>
    <w:rsid w:val="00DD40AD"/>
    <w:rsid w:val="00DD79AC"/>
    <w:rsid w:val="00DD7C95"/>
    <w:rsid w:val="00DE437A"/>
    <w:rsid w:val="00DF16F2"/>
    <w:rsid w:val="00DF190F"/>
    <w:rsid w:val="00DF5758"/>
    <w:rsid w:val="00DF5968"/>
    <w:rsid w:val="00DF5C12"/>
    <w:rsid w:val="00E0125A"/>
    <w:rsid w:val="00E13CFF"/>
    <w:rsid w:val="00E15EF7"/>
    <w:rsid w:val="00E21DBB"/>
    <w:rsid w:val="00E37677"/>
    <w:rsid w:val="00E43D20"/>
    <w:rsid w:val="00E51ACC"/>
    <w:rsid w:val="00E55BDB"/>
    <w:rsid w:val="00E578A4"/>
    <w:rsid w:val="00E664EA"/>
    <w:rsid w:val="00E8598F"/>
    <w:rsid w:val="00EA23EA"/>
    <w:rsid w:val="00EB1310"/>
    <w:rsid w:val="00EB57CC"/>
    <w:rsid w:val="00EB5B0A"/>
    <w:rsid w:val="00EE5750"/>
    <w:rsid w:val="00EE69E5"/>
    <w:rsid w:val="00F01628"/>
    <w:rsid w:val="00F13F75"/>
    <w:rsid w:val="00F1400B"/>
    <w:rsid w:val="00F16B54"/>
    <w:rsid w:val="00F20BD9"/>
    <w:rsid w:val="00F23A19"/>
    <w:rsid w:val="00F25613"/>
    <w:rsid w:val="00F32BA3"/>
    <w:rsid w:val="00F32F0D"/>
    <w:rsid w:val="00F360FE"/>
    <w:rsid w:val="00F36C0F"/>
    <w:rsid w:val="00F535E5"/>
    <w:rsid w:val="00F60F97"/>
    <w:rsid w:val="00F62A72"/>
    <w:rsid w:val="00F667BC"/>
    <w:rsid w:val="00F7186E"/>
    <w:rsid w:val="00F7711F"/>
    <w:rsid w:val="00F8030D"/>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657495">
      <w:bodyDiv w:val="true"/>
      <w:marLeft w:val="0"/>
      <w:marRight w:val="0"/>
      <w:marTop w:val="0"/>
      <w:marBottom w:val="0"/>
      <w:divBdr>
        <w:top w:space="0" w:sz="0" w:color="auto" w:val="none"/>
        <w:left w:space="0" w:sz="0" w:color="auto" w:val="none"/>
        <w:bottom w:space="0" w:sz="0" w:color="auto" w:val="none"/>
        <w:right w:space="0" w:sz="0" w:color="auto" w:val="none"/>
      </w:divBdr>
    </w:div>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St-5445/2016-22</izvorni_sadrzaj>
    <derivirana_varijabla naziv="DomainObject.Oznaka_1">St-5445/2016-22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5445</izvorni_sadrzaj>
    <derivirana_varijabla naziv="DomainObject.Predmet.Broj_1">5445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St-5445/2016</izvorni_sadrzaj>
    <derivirana_varijabla naziv="DomainObject.Predmet.OznakaBroj_1">St-5445/2016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DADO j.d.o.o. za informatiku i usluge</izvorni_sadrzaj>
    <derivirana_varijabla naziv="DomainObject.Predmet.ProtustrankaFormated_1">  INFO DADO j.d.o.o. za informatiku i usluge</derivirana_varijabla>
  </DomainObject.Predmet.ProtustrankaFormated>
  <DomainObject.Predmet.ProtustrankaFormatedOIB>
    <izvorni_sadrzaj>  INFO DADO j.d.o.o. za informatiku i usluge, OIB 48032637343</izvorni_sadrzaj>
    <derivirana_varijabla naziv="DomainObject.Predmet.ProtustrankaFormatedOIB_1">  INFO DADO j.d.o.o. za informatiku i usluge, OIB 48032637343</derivirana_varijabla>
  </DomainObject.Predmet.ProtustrankaFormatedOIB>
  <DomainObject.Predmet.ProtustrankaFormatedWithAdress>
    <izvorni_sadrzaj> INFO DADO j.d.o.o. za informatiku i usluge, Stari dom 4, 10257 Gornji Dragonožec</izvorni_sadrzaj>
    <derivirana_varijabla naziv="DomainObject.Predmet.ProtustrankaFormatedWithAdress_1"> INFO DADO j.d.o.o. za informatiku i usluge, Stari dom 4, 10257 Gornji Dragonožec</derivirana_varijabla>
  </DomainObject.Predmet.ProtustrankaFormatedWithAdress>
  <DomainObject.Predmet.ProtustrankaFormatedWithAdressOIB>
    <izvorni_sadrzaj> INFO DADO j.d.o.o. za informatiku i usluge, OIB 48032637343, Stari dom 4, 10257 Gornji Dragonožec</izvorni_sadrzaj>
    <derivirana_varijabla naziv="DomainObject.Predmet.ProtustrankaFormatedWithAdressOIB_1"> INFO DADO j.d.o.o. za informatiku i usluge, OIB 48032637343, Stari dom 4, 10257 Gornji Dragonožec</derivirana_varijabla>
  </DomainObject.Predmet.ProtustrankaFormatedWithAdressOIB>
  <DomainObject.Predmet.ProtustrankaWithAdress>
    <izvorni_sadrzaj>INFO DADO j.d.o.o. za informatiku i usluge Stari dom 4, 10257 Gornji Dragonožec</izvorni_sadrzaj>
    <derivirana_varijabla naziv="DomainObject.Predmet.ProtustrankaWithAdress_1">INFO DADO j.d.o.o. za informatiku i usluge Stari dom 4, 10257 Gornji Dragonožec</derivirana_varijabla>
  </DomainObject.Predmet.ProtustrankaWithAdress>
  <DomainObject.Predmet.ProtustrankaWithAdressOIB>
    <izvorni_sadrzaj>INFO DADO j.d.o.o. za informatiku i usluge, OIB 48032637343, Stari dom 4, 10257 Gornji Dragonožec</izvorni_sadrzaj>
    <derivirana_varijabla naziv="DomainObject.Predmet.ProtustrankaWithAdressOIB_1">INFO DADO j.d.o.o. za informatiku i usluge, OIB 48032637343, Stari dom 4, 10257 Gornji Dragonožec</derivirana_varijabla>
  </DomainObject.Predmet.ProtustrankaWithAdressOIB>
  <DomainObject.Predmet.ProtustrankaNazivFormated>
    <izvorni_sadrzaj>INFO DADO j.d.o.o. za informatiku i usluge</izvorni_sadrzaj>
    <derivirana_varijabla naziv="DomainObject.Predmet.ProtustrankaNazivFormated_1">INFO DADO j.d.o.o. za informatiku i usluge</derivirana_varijabla>
  </DomainObject.Predmet.ProtustrankaNazivFormated>
  <DomainObject.Predmet.ProtustrankaNazivFormatedOIB>
    <izvorni_sadrzaj>INFO DADO j.d.o.o. za informatiku i usluge, OIB 48032637343</izvorni_sadrzaj>
    <derivirana_varijabla naziv="DomainObject.Predmet.ProtustrankaNazivFormatedOIB_1">INFO DADO j.d.o.o. za informatiku i usluge, OIB 48032637343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Balenović</izvorni_sadrzaj>
    <derivirana_varijabla naziv="DomainObject.Predmet.StrankaFormated_1">  FINA Regionalni centar Zagreb; Davor Balenović</derivirana_varijabla>
  </DomainObject.Predmet.StrankaFormated>
  <DomainObject.Predmet.StrankaFormatedOIB>
    <izvorni_sadrzaj>  FINA Regionalni centar Zagreb, OIB 85821130368; Davor Balenović, OIB 84900244989</izvorni_sadrzaj>
    <derivirana_varijabla naziv="DomainObject.Predmet.StrankaFormatedOIB_1">  FINA Regionalni centar Zagreb, OIB 85821130368; Davor Balenović, OIB 84900244989</derivirana_varijabla>
  </DomainObject.Predmet.StrankaFormatedOIB>
  <DomainObject.Predmet.StrankaFormatedWithAdress>
    <izvorni_sadrzaj> FINA Regionalni centar Zagreb, Trg svibanjskih žrtava 1995. br. 1, 10000 Zagreb; Davor Balenović, Stari Dom 4, 10257 Gornji Dragonožec</izvorni_sadrzaj>
    <derivirana_varijabla naziv="DomainObject.Predmet.StrankaFormatedWithAdress_1"> FINA Regionalni centar Zagreb, Trg svibanjskih žrtava 1995. br. 1, 10000 Zagreb; Davor Balenović, Stari Dom 4, 10257 Gornji Dragonožec</derivirana_varijabla>
  </DomainObject.Predmet.StrankaFormatedWithAdress>
  <DomainObject.Predmet.StrankaFormatedWithAdressOIB>
    <izvorni_sadrzaj> FINA Regionalni centar Zagreb, OIB 85821130368, Trg svibanjskih žrtava 1995. br. 1, 10000 Zagreb; Davor Balenović, OIB 84900244989, Stari Dom 4, 10257 Gornji Dragonožec</izvorni_sadrzaj>
    <derivirana_varijabla naziv="DomainObject.Predmet.StrankaFormatedWithAdressOIB_1"> FINA Regionalni centar Zagreb, OIB 85821130368, Trg svibanjskih žrtava 1995. br. 1, 10000 Zagreb; Davor Balenović, OIB 84900244989, Stari Dom 4, 10257 Gornji Dragonožec</derivirana_varijabla>
  </DomainObject.Predmet.StrankaFormatedWithAdressOIB>
  <DomainObject.Predmet.StrankaWithAdress>
    <izvorni_sadrzaj>FINA Regionalni centar Zagreb Trg svibanjskih žrtava 1995. br. 1,10000 Zagreb,Davor Balenović Stari Dom 4,10257 Gornji Dragonožec</izvorni_sadrzaj>
    <derivirana_varijabla naziv="DomainObject.Predmet.StrankaWithAdress_1">FINA Regionalni centar Zagreb Trg svibanjskih žrtava 1995. br. 1,10000 Zagreb,Davor Balenović Stari Dom 4,10257 Gornji Dragonožec</derivirana_varijabla>
  </DomainObject.Predmet.StrankaWithAdress>
  <DomainObject.Predmet.StrankaWithAdressOIB>
    <izvorni_sadrzaj>FINA Regionalni centar Zagreb, OIB 85821130368, Trg svibanjskih žrtava 1995. br. 1,10000 Zagreb,Davor Balenović, OIB 84900244989, Stari Dom 4,10257 Gornji Dragonožec</izvorni_sadrzaj>
    <derivirana_varijabla naziv="DomainObject.Predmet.StrankaWithAdressOIB_1">FINA Regionalni centar Zagreb, OIB 85821130368, Trg svibanjskih žrtava 1995. br. 1,10000 Zagreb,Davor Balenović, OIB 84900244989, Stari Dom 4,10257 Gornji Dragonožec</derivirana_varijabla>
  </DomainObject.Predmet.StrankaWithAdressOIB>
  <DomainObject.Predmet.StrankaNazivFormated>
    <izvorni_sadrzaj>FINA Regionalni centar Zagreb,Davor Balenović</izvorni_sadrzaj>
    <derivirana_varijabla naziv="DomainObject.Predmet.StrankaNazivFormated_1">FINA Regionalni centar Zagreb,Davor Balenović</derivirana_varijabla>
  </DomainObject.Predmet.StrankaNazivFormated>
  <DomainObject.Predmet.StrankaNazivFormatedOIB>
    <izvorni_sadrzaj>FINA Regionalni centar Zagreb, OIB 85821130368,Davor Balenović, OIB 84900244989</izvorni_sadrzaj>
    <derivirana_varijabla naziv="DomainObject.Predmet.StrankaNazivFormatedOIB_1">FINA Regionalni centar Zagreb, OIB 85821130368,Davor Balenović, OIB 84900244989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Davor Balenović</item>
    </izvorni_sadrzaj>
    <derivirana_varijabla naziv="DomainObject.Predmet.StrankaListFormated_1">
      <item>FINA Regionalni centar Zagreb</item>
      <item>Davor Balenović</item>
    </derivirana_varijabla>
  </DomainObject.Predmet.StrankaListFormated>
  <DomainObject.Predmet.StrankaListFormatedOIB>
    <izvorni_sadrzaj>
      <item>FINA Regionalni centar Zagreb, OIB 85821130368</item>
      <item>Davor Balenović, OIB 84900244989</item>
    </izvorni_sadrzaj>
    <derivirana_varijabla naziv="DomainObject.Predmet.StrankaListFormatedOIB_1">
      <item>FINA Regionalni centar Zagreb, OIB 85821130368</item>
      <item>Davor Balenović, OIB 84900244989</item>
    </derivirana_varijabla>
  </DomainObject.Predmet.StrankaListFormatedOIB>
  <DomainObject.Predmet.StrankaListFormatedWithAdress>
    <izvorni_sadrzaj>
      <item>FINA Regionalni centar Zagreb, Trg svibanjskih žrtava 1995. br. 1, 10000 Zagreb</item>
      <item>Davor Balenović, Stari Dom 4, 10257 Gornji Dragonožec</item>
    </izvorni_sadrzaj>
    <derivirana_varijabla naziv="DomainObject.Predmet.StrankaListFormatedWithAdress_1">
      <item>FINA Regionalni centar Zagreb, Trg svibanjskih žrtava 1995. br. 1, 10000 Zagreb</item>
      <item>Davor Balenović, Stari Dom 4, 10257 Gornji Dragonožec</item>
    </derivirana_varijabla>
  </DomainObject.Predmet.StrankaListFormatedWithAdress>
  <DomainObject.Predmet.StrankaListFormatedWithAdressOIB>
    <izvorni_sadrzaj>
      <item>FINA Regionalni centar Zagreb, OIB 85821130368, Trg svibanjskih žrtava 1995. br. 1, 10000 Zagreb</item>
      <item>Davor Balenović, OIB 84900244989, Stari Dom 4, 10257 Gornji Dragonožec</item>
    </izvorni_sadrzaj>
    <derivirana_varijabla naziv="DomainObject.Predmet.StrankaListFormatedWithAdressOIB_1">
      <item>FINA Regionalni centar Zagreb, OIB 85821130368, Trg svibanjskih žrtava 1995. br. 1, 10000 Zagreb</item>
      <item>Davor Balenović, OIB 84900244989, Stari Dom 4, 10257 Gornji Dragonožec</item>
    </derivirana_varijabla>
  </DomainObject.Predmet.StrankaListFormatedWithAdressOIB>
  <DomainObject.Predmet.StrankaListNazivFormated>
    <izvorni_sadrzaj>
      <item>FINA Regionalni centar Zagreb</item>
      <item>Davor Balenović</item>
    </izvorni_sadrzaj>
    <derivirana_varijabla naziv="DomainObject.Predmet.StrankaListNazivFormated_1">
      <item>FINA Regionalni centar Zagreb</item>
      <item>Davor Balenović</item>
    </derivirana_varijabla>
  </DomainObject.Predmet.StrankaListNazivFormated>
  <DomainObject.Predmet.StrankaListNazivFormatedOIB>
    <izvorni_sadrzaj>
      <item>FINA Regionalni centar Zagreb, OIB 85821130368</item>
      <item>Davor Balenović, OIB 84900244989</item>
    </izvorni_sadrzaj>
    <derivirana_varijabla naziv="DomainObject.Predmet.StrankaListNazivFormatedOIB_1">
      <item>FINA Regionalni centar Zagreb, OIB 85821130368</item>
      <item>Davor Balenović, OIB 84900244989</item>
    </derivirana_varijabla>
  </DomainObject.Predmet.StrankaListNazivFormatedOIB>
  <DomainObject.Predmet.ProtuStrankaListFormated>
    <izvorni_sadrzaj>
      <item>INFO DADO j.d.o.o. za informatiku i usluge</item>
    </izvorni_sadrzaj>
    <derivirana_varijabla naziv="DomainObject.Predmet.ProtuStrankaListFormated_1">
      <item>INFO DADO j.d.o.o. za informatiku i usluge</item>
    </derivirana_varijabla>
  </DomainObject.Predmet.ProtuStrankaListFormated>
  <DomainObject.Predmet.ProtuStrankaListFormatedOIB>
    <izvorni_sadrzaj>
      <item>INFO DADO j.d.o.o. za informatiku i usluge, OIB 48032637343</item>
    </izvorni_sadrzaj>
    <derivirana_varijabla naziv="DomainObject.Predmet.ProtuStrankaListFormatedOIB_1">
      <item>INFO DADO j.d.o.o. za informatiku i usluge, OIB 48032637343</item>
    </derivirana_varijabla>
  </DomainObject.Predmet.ProtuStrankaListFormatedOIB>
  <DomainObject.Predmet.ProtuStrankaListFormatedWithAdress>
    <izvorni_sadrzaj>
      <item>INFO DADO j.d.o.o. za informatiku i usluge, Stari dom 4, 10257 Gornji Dragonožec</item>
    </izvorni_sadrzaj>
    <derivirana_varijabla naziv="DomainObject.Predmet.ProtuStrankaListFormatedWithAdress_1">
      <item>INFO DADO j.d.o.o. za informatiku i usluge, Stari dom 4, 10257 Gornji Dragonožec</item>
    </derivirana_varijabla>
  </DomainObject.Predmet.ProtuStrankaListFormatedWithAdress>
  <DomainObject.Predmet.ProtuStrankaListFormatedWithAdressOIB>
    <izvorni_sadrzaj>
      <item>INFO DADO j.d.o.o. za informatiku i usluge, OIB 48032637343, Stari dom 4, 10257 Gornji Dragonožec</item>
    </izvorni_sadrzaj>
    <derivirana_varijabla naziv="DomainObject.Predmet.ProtuStrankaListFormatedWithAdressOIB_1">
      <item>INFO DADO j.d.o.o. za informatiku i usluge, OIB 48032637343, Stari dom 4, 10257 Gornji Dragonožec</item>
    </derivirana_varijabla>
  </DomainObject.Predmet.ProtuStrankaListFormatedWithAdressOIB>
  <DomainObject.Predmet.ProtuStrankaListNazivFormated>
    <izvorni_sadrzaj>
      <item>INFO DADO j.d.o.o. za informatiku i usluge</item>
    </izvorni_sadrzaj>
    <derivirana_varijabla naziv="DomainObject.Predmet.ProtuStrankaListNazivFormated_1">
      <item>INFO DADO j.d.o.o. za informatiku i usluge</item>
    </derivirana_varijabla>
  </DomainObject.Predmet.ProtuStrankaListNazivFormated>
  <DomainObject.Predmet.ProtuStrankaListNazivFormatedOIB>
    <izvorni_sadrzaj>
      <item>INFO DADO j.d.o.o. za informatiku i usluge, OIB 48032637343</item>
    </izvorni_sadrzaj>
    <derivirana_varijabla naziv="DomainObject.Predmet.ProtuStrankaListNazivFormatedOIB_1">
      <item>INFO DADO j.d.o.o. za informatiku i usluge, OIB 48032637343</item>
    </derivirana_varijabla>
  </DomainObject.Predmet.ProtuStrankaListNazivFormatedOIB>
  <DomainObject.Predmet.OstaliListFormated>
    <izvorni_sadrzaj>
      <item>ERSTE&amp;STEIERMÄRKISCHE BANKA dioničko društvo</item>
      <item>Davor Balenović</item>
    </izvorni_sadrzaj>
    <derivirana_varijabla naziv="DomainObject.Predmet.OstaliListFormated_1">
      <item>ERSTE&amp;STEIERMÄRKISCHE BANKA dioničko društvo</item>
      <item>Davor Balenović</item>
    </derivirana_varijabla>
  </DomainObject.Predmet.OstaliListFormated>
  <DomainObject.Predmet.OstaliListFormatedOIB>
    <izvorni_sadrzaj>
      <item>ERSTE&amp;STEIERMÄRKISCHE BANKA dioničko društvo, OIB 23057039320</item>
      <item>Davor Balenović, OIB 84900244989</item>
    </izvorni_sadrzaj>
    <derivirana_varijabla naziv="DomainObject.Predmet.OstaliListFormatedOIB_1">
      <item>ERSTE&amp;STEIERMÄRKISCHE BANKA dioničko društvo, OIB 23057039320</item>
      <item>Davor Balenović, OIB 84900244989</item>
    </derivirana_varijabla>
  </DomainObject.Predmet.OstaliListFormatedOIB>
  <DomainObject.Predmet.OstaliListFormatedWithAdress>
    <izvorni_sadrzaj>
      <item>ERSTE&amp;STEIERMÄRKISCHE BANKA dioničko društvo, Jadranski Trg 3/a, 51000 Rijeka</item>
      <item>Davor Balenović, Stari Dom 4, 10257 Gornji Dragonožec</item>
    </izvorni_sadrzaj>
    <derivirana_varijabla naziv="DomainObject.Predmet.OstaliListFormatedWithAdress_1">
      <item>ERSTE&amp;STEIERMÄRKISCHE BANKA dioničko društvo, Jadranski Trg 3/a, 51000 Rijeka</item>
      <item>Davor Balenović, Stari Dom 4, 10257 Gornji Dragonožec</item>
    </derivirana_varijabla>
  </DomainObject.Predmet.OstaliListFormatedWithAdress>
  <DomainObject.Predmet.OstaliListFormatedWithAdressOIB>
    <izvorni_sadrzaj>
      <item>ERSTE&amp;STEIERMÄRKISCHE BANKA dioničko društvo, OIB 23057039320, Jadranski Trg 3/a, 51000 Rijeka</item>
      <item>Davor Balenović, OIB 84900244989, Stari Dom 4, 10257 Gornji Dragonožec</item>
    </izvorni_sadrzaj>
    <derivirana_varijabla naziv="DomainObject.Predmet.OstaliListFormatedWithAdressOIB_1">
      <item>ERSTE&amp;STEIERMÄRKISCHE BANKA dioničko društvo, OIB 23057039320, Jadranski Trg 3/a, 51000 Rijeka</item>
      <item>Davor Balenović, OIB 84900244989, Stari Dom 4, 10257 Gornji Dragonožec</item>
    </derivirana_varijabla>
  </DomainObject.Predmet.OstaliListFormatedWithAdressOIB>
  <DomainObject.Predmet.OstaliListNazivFormated>
    <izvorni_sadrzaj>
      <item>ERSTE&amp;STEIERMÄRKISCHE BANKA dioničko društvo</item>
      <item>Davor Balenović</item>
    </izvorni_sadrzaj>
    <derivirana_varijabla naziv="DomainObject.Predmet.OstaliListNazivFormated_1">
      <item>ERSTE&amp;STEIERMÄRKISCHE BANKA dioničko društvo</item>
      <item>Davor Balenović</item>
    </derivirana_varijabla>
  </DomainObject.Predmet.OstaliListNazivFormated>
  <DomainObject.Predmet.OstaliListNazivFormatedOIB>
    <izvorni_sadrzaj>
      <item>ERSTE&amp;STEIERMÄRKISCHE BANKA dioničko društvo, OIB 23057039320</item>
      <item>Davor Balenović, OIB 84900244989</item>
    </izvorni_sadrzaj>
    <derivirana_varijabla naziv="DomainObject.Predmet.OstaliListNazivFormatedOIB_1">
      <item>ERSTE&amp;STEIERMÄRKISCHE BANKA dioničko društvo, OIB 23057039320</item>
      <item>Davor Balenović, OIB 84900244989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St-5445/2016-22</izvorni_sadrzaj>
    <derivirana_varijabla naziv="DomainObject.PoslovniBrojDokumenta_1">St-5445/2016-22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 DADO j.d.o.o. za informatiku i usluge</izvorni_sadrzaj>
    <derivirana_varijabla naziv="DomainObject.Predmet.ProtustrankaIDrugi_1">INFO DADO j.d.o.o. za informatiku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INFO DADO j.d.o.o. za informatiku i usluge, OIB 48032637343, Stari dom 4, 10257 Gornji Dragonožec</izvorni_sadrzaj>
    <derivirana_varijabla naziv="DomainObject.Predmet.ProtustrankaIDrugiAdressOIB_1">INFO DADO j.d.o.o. za informatiku i usluge, OIB 48032637343, Stari dom 4, 10257 Gornji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St-5445/2016-22</izvorni_sadrzaj>
    <derivirana_varijabla naziv="DomainObject.Predmet.OdlukaRjesenje.Oznaka_1">St-5445/2016-22</derivirana_varijabla>
  </DomainObject.Predmet.OdlukaRjesenje.Oznaka>
  <DomainObject.Predmet.SudioniciListNaziv>
    <izvorni_sadrzaj>
      <item>FINA Regionalni centar Zagreb</item>
      <item>INFO DADO j.d.o.o. za informatiku i usluge</item>
      <item>ERSTE&amp;STEIERMÄRKISCHE BANKA dioničko društvo</item>
      <item>Davor Balenović</item>
      <item>Davor Balenović</item>
    </izvorni_sadrzaj>
    <derivirana_varijabla naziv="DomainObject.Predmet.SudioniciListNaziv_1">
      <item>FINA Regionalni centar Zagreb</item>
      <item>INFO DADO j.d.o.o. za informatiku i usluge</item>
      <item>ERSTE&amp;STEIERMÄRKISCHE BANKA dioničko društvo</item>
      <item>Davor Balenović</item>
      <item>Davor Balenović</item>
    </derivirana_varijabla>
  </DomainObject.Predmet.SudioniciListNaziv>
  <DomainObject.Predmet.SudioniciListAdressOIB>
    <izvorni_sadrzaj>
      <item>FINA Regionalni centar Zagreb, OIB 85821130368, Trg svibanjskih žrtava 1995. br. 1,10000 Zagreb</item>
      <item>INFO DADO j.d.o.o. za informatiku i usluge, OIB 48032637343, Stari dom 4,10257 Gornji Dragonožec</item>
      <item>ERSTE&amp;STEIERMÄRKISCHE BANKA dioničko društvo, OIB 23057039320, Jadranski Trg 3/a,51000 Rijeka</item>
      <item>Davor Balenović, OIB 84900244989, Stari Dom 4,10257 Gornji Dragonožec</item>
      <item>Davor Balenović, OIB 84900244989, Stari Dom 4,10257 Gornji Dragonožec</item>
    </izvorni_sadrzaj>
    <derivirana_varijabla naziv="DomainObject.Predmet.SudioniciListAdressOIB_1">
      <item>FINA Regionalni centar Zagreb, OIB 85821130368, Trg svibanjskih žrtava 1995. br. 1,10000 Zagreb</item>
      <item>INFO DADO j.d.o.o. za informatiku i usluge, OIB 48032637343, Stari dom 4,10257 Gornji Dragonožec</item>
      <item>ERSTE&amp;STEIERMÄRKISCHE BANKA dioničko društvo, OIB 23057039320, Jadranski Trg 3/a,51000 Rijeka</item>
      <item>Davor Balenović, OIB 84900244989, Stari Dom 4,10257 Gornji Dragonožec</item>
      <item>Davor Balenović, OIB 84900244989, Stari Dom 4,10257 Gornji Dragonožec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48032637343</item>
      <item>, OIB 23057039320</item>
      <item>, OIB 84900244989</item>
      <item>, OIB 84900244989</item>
    </izvorni_sadrzaj>
    <derivirana_varijabla naziv="DomainObject.Predmet.SudioniciListNazivOIB_1">
      <item>, OIB 85821130368</item>
      <item>, OIB 48032637343</item>
      <item>, OIB 23057039320</item>
      <item>, OIB 84900244989</item>
      <item>, OIB 84900244989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648E79-0A9E-4C1C-AA2E-A1BF0F432D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1333</properties:Words>
  <properties:Characters>7182</properties:Characters>
  <properties:Lines>154</properties:Lines>
  <properties:Paragraphs>32</properties:Paragraphs>
  <properties:TotalTime>304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2017-02-21T10:42:00Z</cp:lastPrinted>
  <dcterms:modified xmlns:xsi="http://www.w3.org/2001/XMLSchema-instance" xsi:type="dcterms:W3CDTF">2017-08-31T12:13:00Z</dcterms:modified>
  <cp:revision>282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St-5445/2016-22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