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d9d4c4" w14:paraId="dd9d4c4" w:rsidRDefault="00B314E8" w:rsidR="00B314E8" w:rsidRPr="00793238">
      <w:pPr>
        <w15:collapsed w:val="false"/>
        <w:rPr>
          <w:rFonts w:hAnsi="Times New Roman" w:ascii="Times New Roman"/>
          <w:noProof w:val="false"/>
          <w:szCs w:val="24"/>
        </w:rPr>
      </w:pPr>
      <w:bookmarkStart w:name="_GoBack" w:id="0"/>
      <w:bookmarkEnd w:id="0"/>
      <w:r w:rsidRPr="00793238">
        <w:rPr>
          <w:rFonts w:hAnsi="Times New Roman" w:ascii="Times New Roman"/>
          <w:noProof w:val="false"/>
          <w:szCs w:val="24"/>
        </w:rPr>
        <w:tab/>
      </w:r>
      <w:r w:rsidR="0091485F"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20895" w:rsidP="0091485F" w:rsidR="00B314E8" w:rsidRPr="00793238">
      <w:pPr>
        <w:tabs>
          <w:tab w:pos="6450" w:val="left"/>
        </w:tabs>
        <w:rPr>
          <w:rFonts w:hAnsi="Times New Roman" w:ascii="Times New Roman"/>
          <w:noProof w:val="false"/>
          <w:szCs w:val="24"/>
        </w:rPr>
      </w:pPr>
      <w:r w:rsidRPr="00793238">
        <w:rPr>
          <w:rFonts w:hAnsi="Times New Roman" w:ascii="Times New Roman"/>
          <w:noProof w:val="false"/>
          <w:szCs w:val="24"/>
        </w:rPr>
        <w:t xml:space="preserve">REPUBLIKA HRVATSKA </w:t>
      </w:r>
      <w:r w:rsidR="0091485F">
        <w:rPr>
          <w:rFonts w:hAnsi="Times New Roman" w:ascii="Times New Roman"/>
          <w:noProof w:val="false"/>
          <w:szCs w:val="24"/>
        </w:rPr>
        <w:tab/>
        <w:t xml:space="preserve">           </w:t>
      </w:r>
      <w:r w:rsidR="0091485F" w:rsidRPr="0091485F">
        <w:rPr>
          <w:rFonts w:hAnsi="Times New Roman" w:ascii="Times New Roman"/>
          <w:noProof w:val="false"/>
          <w:szCs w:val="24"/>
        </w:rPr>
        <w:t>4 St-</w:t>
      </w:r>
      <w:r w:rsidR="00F047C1">
        <w:rPr>
          <w:rFonts w:hAnsi="Times New Roman" w:ascii="Times New Roman"/>
          <w:noProof w:val="false"/>
          <w:szCs w:val="24"/>
        </w:rPr>
        <w:t>1170/</w:t>
      </w:r>
      <w:r w:rsidR="0021436C">
        <w:rPr>
          <w:rFonts w:hAnsi="Times New Roman" w:ascii="Times New Roman"/>
          <w:noProof w:val="false"/>
          <w:szCs w:val="24"/>
        </w:rPr>
        <w:t>20</w:t>
      </w:r>
      <w:r w:rsidR="00F047C1">
        <w:rPr>
          <w:rFonts w:hAnsi="Times New Roman" w:ascii="Times New Roman"/>
          <w:noProof w:val="false"/>
          <w:szCs w:val="24"/>
        </w:rPr>
        <w:t>11</w:t>
      </w:r>
      <w:r w:rsidR="0021436C">
        <w:rPr>
          <w:rFonts w:hAnsi="Times New Roman" w:ascii="Times New Roman"/>
          <w:noProof w:val="false"/>
          <w:szCs w:val="24"/>
        </w:rPr>
        <w:t>-222</w:t>
      </w:r>
    </w:p>
    <w:p w:rsidRDefault="00C20895" w:rsidR="00C20895" w:rsidRPr="00793238">
      <w:pPr>
        <w:rPr>
          <w:rFonts w:hAnsi="Times New Roman" w:ascii="Times New Roman"/>
          <w:noProof w:val="false"/>
          <w:szCs w:val="24"/>
        </w:rPr>
      </w:pPr>
      <w:r w:rsidRPr="00793238">
        <w:rPr>
          <w:rFonts w:hAnsi="Times New Roman" w:ascii="Times New Roman"/>
          <w:noProof w:val="false"/>
          <w:szCs w:val="24"/>
        </w:rPr>
        <w:t xml:space="preserve">TRGOVAČKI SUD U ZAGREBU </w:t>
      </w:r>
    </w:p>
    <w:p w:rsidRDefault="00C20895" w:rsidR="00B314E8" w:rsidRPr="00793238">
      <w:pPr>
        <w:rPr>
          <w:rFonts w:hAnsi="Times New Roman" w:ascii="Times New Roman"/>
          <w:noProof w:val="false"/>
          <w:szCs w:val="24"/>
        </w:rPr>
      </w:pPr>
      <w:r w:rsidRPr="00793238">
        <w:rPr>
          <w:rFonts w:hAnsi="Times New Roman" w:ascii="Times New Roman"/>
          <w:noProof w:val="false"/>
          <w:szCs w:val="24"/>
        </w:rPr>
        <w:t xml:space="preserve">STALNA SLUŽBA </w:t>
      </w:r>
      <w:r w:rsidR="0021436C">
        <w:rPr>
          <w:rFonts w:hAnsi="Times New Roman" w:ascii="Times New Roman"/>
          <w:noProof w:val="false"/>
          <w:szCs w:val="24"/>
        </w:rPr>
        <w:t>U KARLOVCU</w:t>
      </w:r>
    </w:p>
    <w:p w:rsidRDefault="00853078" w:rsidR="0063170F" w:rsidRPr="00793238">
      <w:pPr>
        <w:rPr>
          <w:rFonts w:hAnsi="Times New Roman" w:ascii="Times New Roman"/>
          <w:noProof w:val="false"/>
          <w:szCs w:val="24"/>
        </w:rPr>
      </w:pPr>
      <w:r>
        <w:rPr>
          <w:rFonts w:hAnsi="Times New Roman" w:ascii="Times New Roman"/>
          <w:noProof w:val="false"/>
          <w:szCs w:val="24"/>
        </w:rPr>
        <w:t xml:space="preserve">Karlovac, </w:t>
      </w:r>
      <w:r w:rsidR="00514228">
        <w:rPr>
          <w:rFonts w:hAnsi="Times New Roman" w:ascii="Times New Roman"/>
          <w:noProof w:val="false"/>
          <w:szCs w:val="24"/>
        </w:rPr>
        <w:t>Trg hrvatskih branitelja 1</w:t>
      </w:r>
    </w:p>
    <w:p w:rsidRDefault="005A0E12" w:rsidR="005A0E12" w:rsidRPr="00793238">
      <w:pPr>
        <w:rPr>
          <w:rFonts w:hAnsi="Times New Roman" w:ascii="Times New Roman"/>
          <w:noProof w:val="false"/>
          <w:szCs w:val="24"/>
        </w:rPr>
      </w:pPr>
    </w:p>
    <w:p w:rsidRDefault="0063170F" w:rsidP="00072954" w:rsidR="00B314E8" w:rsidRPr="00853078">
      <w:pPr>
        <w:jc w:val="center"/>
        <w:rPr>
          <w:rFonts w:hAnsi="Times New Roman" w:ascii="Times New Roman"/>
          <w:noProof w:val="false"/>
          <w:szCs w:val="24"/>
        </w:rPr>
      </w:pPr>
      <w:r w:rsidRPr="00853078">
        <w:rPr>
          <w:rFonts w:hAnsi="Times New Roman" w:ascii="Times New Roman"/>
          <w:noProof w:val="false"/>
          <w:szCs w:val="24"/>
        </w:rPr>
        <w:t>REPUBLIKA HRVATSKA</w:t>
      </w:r>
      <w:r w:rsidR="00514886" w:rsidRPr="00853078">
        <w:rPr>
          <w:rFonts w:hAnsi="Times New Roman" w:ascii="Times New Roman"/>
          <w:noProof w:val="false"/>
          <w:szCs w:val="24"/>
        </w:rPr>
        <w:t xml:space="preserve"> </w:t>
      </w:r>
    </w:p>
    <w:p w:rsidRDefault="00326CC7" w:rsidP="00326CC7" w:rsidR="00B314E8" w:rsidRPr="00853078">
      <w:pPr>
        <w:jc w:val="center"/>
        <w:rPr>
          <w:rFonts w:hAnsi="Times New Roman" w:ascii="Times New Roman"/>
          <w:noProof w:val="false"/>
          <w:szCs w:val="24"/>
        </w:rPr>
      </w:pPr>
      <w:r w:rsidRPr="00853078">
        <w:rPr>
          <w:rFonts w:hAnsi="Times New Roman" w:ascii="Times New Roman"/>
          <w:noProof w:val="false"/>
          <w:szCs w:val="24"/>
        </w:rPr>
        <w:t>R J E Š E N J E</w:t>
      </w:r>
    </w:p>
    <w:p w:rsidRDefault="00B314E8" w:rsidR="00B314E8" w:rsidRPr="00793238">
      <w:pPr>
        <w:rPr>
          <w:rFonts w:hAnsi="Times New Roman" w:ascii="Times New Roman"/>
          <w:noProof w:val="false"/>
          <w:szCs w:val="24"/>
        </w:rPr>
      </w:pPr>
    </w:p>
    <w:p w:rsidRDefault="00B314E8" w:rsidP="00B314E8" w:rsidR="00B314E8" w:rsidRPr="002A305F">
      <w:pPr>
        <w:pStyle w:val="Tijeloteksta"/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ab/>
      </w:r>
      <w:r w:rsidR="00853078">
        <w:rPr>
          <w:rFonts w:hAnsi="Times New Roman" w:ascii="Times New Roman"/>
          <w:szCs w:val="24"/>
        </w:rPr>
        <w:t>Trgovački sud u Zagrebu, Stalna služba</w:t>
      </w:r>
      <w:r w:rsidR="0021436C">
        <w:rPr>
          <w:rFonts w:hAnsi="Times New Roman" w:ascii="Times New Roman"/>
          <w:szCs w:val="24"/>
        </w:rPr>
        <w:t xml:space="preserve"> u Karlovcu</w:t>
      </w:r>
      <w:r w:rsidR="00ED1913" w:rsidRPr="00853078">
        <w:rPr>
          <w:rFonts w:hAnsi="Times New Roman" w:ascii="Times New Roman"/>
          <w:szCs w:val="24"/>
        </w:rPr>
        <w:t xml:space="preserve">, </w:t>
      </w:r>
      <w:r w:rsidRPr="00853078">
        <w:rPr>
          <w:rFonts w:hAnsi="Times New Roman" w:ascii="Times New Roman"/>
          <w:szCs w:val="24"/>
        </w:rPr>
        <w:t xml:space="preserve">po </w:t>
      </w:r>
      <w:r w:rsidRPr="002A305F">
        <w:rPr>
          <w:rFonts w:hAnsi="Times New Roman" w:ascii="Times New Roman"/>
          <w:szCs w:val="24"/>
        </w:rPr>
        <w:t>sucu Goranki Boljkovac, kao stečajnom sucu,</w:t>
      </w:r>
      <w:r w:rsidR="000F0435" w:rsidRPr="002A305F">
        <w:rPr>
          <w:rFonts w:hAnsi="Times New Roman" w:ascii="Times New Roman"/>
          <w:szCs w:val="24"/>
        </w:rPr>
        <w:t xml:space="preserve"> </w:t>
      </w:r>
      <w:r w:rsidR="00F80552" w:rsidRPr="002A305F">
        <w:rPr>
          <w:rFonts w:hAnsi="Times New Roman" w:ascii="Times New Roman"/>
          <w:szCs w:val="24"/>
        </w:rPr>
        <w:t xml:space="preserve">u </w:t>
      </w:r>
      <w:r w:rsidR="00473DCE" w:rsidRPr="002A305F">
        <w:rPr>
          <w:rFonts w:hAnsi="Times New Roman" w:ascii="Times New Roman"/>
          <w:szCs w:val="24"/>
        </w:rPr>
        <w:t xml:space="preserve">stečajnom postupku </w:t>
      </w:r>
      <w:r w:rsidR="00853078" w:rsidRPr="002A305F">
        <w:rPr>
          <w:rFonts w:hAnsi="Times New Roman" w:ascii="Times New Roman"/>
        </w:rPr>
        <w:t xml:space="preserve">nad </w:t>
      </w:r>
      <w:r w:rsidR="002038A4" w:rsidRPr="002A305F">
        <w:rPr>
          <w:rFonts w:hAnsi="Times New Roman" w:ascii="Times New Roman"/>
        </w:rPr>
        <w:t xml:space="preserve">stečajnim dužnikom </w:t>
      </w:r>
      <w:r w:rsidR="00F047C1" w:rsidRPr="00686570">
        <w:rPr>
          <w:rFonts w:hAnsi="Times New Roman" w:ascii="Times New Roman"/>
          <w:szCs w:val="24"/>
        </w:rPr>
        <w:t>AUTO-PEBA d.</w:t>
      </w:r>
      <w:r w:rsidR="00F047C1">
        <w:rPr>
          <w:rFonts w:hAnsi="Times New Roman" w:ascii="Times New Roman"/>
          <w:szCs w:val="24"/>
        </w:rPr>
        <w:t>o.</w:t>
      </w:r>
      <w:r w:rsidR="00F047C1" w:rsidRPr="00686570">
        <w:rPr>
          <w:rFonts w:hAnsi="Times New Roman" w:ascii="Times New Roman"/>
          <w:szCs w:val="24"/>
        </w:rPr>
        <w:t>o. u stečaju, Sveta Nedelja, Brezje, Ljubljanska 7, OIB 16324053182</w:t>
      </w:r>
      <w:r w:rsidR="00473DCE" w:rsidRPr="002A305F">
        <w:rPr>
          <w:rFonts w:hAnsi="Times New Roman" w:ascii="Times New Roman"/>
          <w:szCs w:val="24"/>
        </w:rPr>
        <w:t>,</w:t>
      </w:r>
      <w:r w:rsidR="00514886" w:rsidRPr="002A305F">
        <w:rPr>
          <w:rFonts w:hAnsi="Times New Roman" w:ascii="Times New Roman"/>
          <w:szCs w:val="24"/>
        </w:rPr>
        <w:t xml:space="preserve"> </w:t>
      </w:r>
      <w:r w:rsidRPr="002A305F">
        <w:rPr>
          <w:rFonts w:hAnsi="Times New Roman" w:ascii="Times New Roman"/>
          <w:szCs w:val="24"/>
        </w:rPr>
        <w:t xml:space="preserve">dana </w:t>
      </w:r>
      <w:r w:rsidR="003C77C7">
        <w:rPr>
          <w:rFonts w:hAnsi="Times New Roman" w:ascii="Times New Roman"/>
          <w:szCs w:val="24"/>
        </w:rPr>
        <w:t>12</w:t>
      </w:r>
      <w:r w:rsidR="0021436C">
        <w:rPr>
          <w:rFonts w:hAnsi="Times New Roman" w:ascii="Times New Roman"/>
          <w:szCs w:val="24"/>
        </w:rPr>
        <w:t>. veljače 2019</w:t>
      </w:r>
      <w:r w:rsidR="00A960BB" w:rsidRPr="002A305F">
        <w:rPr>
          <w:rFonts w:hAnsi="Times New Roman" w:ascii="Times New Roman"/>
          <w:szCs w:val="24"/>
        </w:rPr>
        <w:t>.</w:t>
      </w:r>
      <w:r w:rsidRPr="002A305F">
        <w:rPr>
          <w:rFonts w:hAnsi="Times New Roman" w:ascii="Times New Roman"/>
          <w:szCs w:val="24"/>
        </w:rPr>
        <w:t xml:space="preserve"> </w:t>
      </w:r>
    </w:p>
    <w:p w:rsidRDefault="00AD504A" w:rsidP="00B314E8" w:rsidR="00AD504A" w:rsidRPr="002A305F">
      <w:pPr>
        <w:pStyle w:val="Tijeloteksta"/>
        <w:rPr>
          <w:rFonts w:hAnsi="Times New Roman" w:ascii="Times New Roman"/>
          <w:szCs w:val="24"/>
        </w:rPr>
      </w:pPr>
    </w:p>
    <w:p w:rsidRDefault="00514886" w:rsidP="000A020C" w:rsidR="00B314E8" w:rsidRPr="002A305F">
      <w:pPr>
        <w:pStyle w:val="Tijeloteksta"/>
        <w:jc w:val="center"/>
        <w:rPr>
          <w:rFonts w:hAnsi="Times New Roman" w:ascii="Times New Roman"/>
          <w:szCs w:val="24"/>
        </w:rPr>
      </w:pPr>
      <w:r w:rsidRPr="002A305F">
        <w:rPr>
          <w:rFonts w:hAnsi="Times New Roman" w:ascii="Times New Roman"/>
          <w:szCs w:val="24"/>
        </w:rPr>
        <w:t xml:space="preserve">r i j e š i o </w:t>
      </w:r>
      <w:r w:rsidR="00B314E8" w:rsidRPr="002A305F">
        <w:rPr>
          <w:rFonts w:hAnsi="Times New Roman" w:ascii="Times New Roman"/>
          <w:szCs w:val="24"/>
        </w:rPr>
        <w:t xml:space="preserve">  j e</w:t>
      </w:r>
    </w:p>
    <w:p w:rsidRDefault="00F80552" w:rsidP="000D4F31" w:rsidR="00F80552" w:rsidRPr="00793238">
      <w:pPr>
        <w:pStyle w:val="Tijeloteksta"/>
        <w:rPr>
          <w:rFonts w:hAnsi="Times New Roman" w:ascii="Times New Roman"/>
          <w:b/>
          <w:szCs w:val="24"/>
        </w:rPr>
      </w:pPr>
    </w:p>
    <w:p w:rsidRDefault="000D4F31" w:rsidP="000D4F31" w:rsidR="000D4F31">
      <w:pPr>
        <w:pStyle w:val="Tijeloteksta"/>
        <w:numPr>
          <w:ilvl w:val="0"/>
          <w:numId w:val="5"/>
        </w:numPr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>Određuje se prodaja u stečajnom postupku nekretnin</w:t>
      </w:r>
      <w:r w:rsidR="00467623" w:rsidRPr="00793238">
        <w:rPr>
          <w:rFonts w:hAnsi="Times New Roman" w:ascii="Times New Roman"/>
          <w:szCs w:val="24"/>
        </w:rPr>
        <w:t>a</w:t>
      </w:r>
      <w:r w:rsidRPr="00793238">
        <w:rPr>
          <w:rFonts w:hAnsi="Times New Roman" w:ascii="Times New Roman"/>
          <w:szCs w:val="24"/>
        </w:rPr>
        <w:t xml:space="preserve"> u vlasništvu </w:t>
      </w:r>
      <w:r w:rsidR="002038A4">
        <w:rPr>
          <w:rFonts w:hAnsi="Times New Roman" w:ascii="Times New Roman"/>
          <w:szCs w:val="24"/>
        </w:rPr>
        <w:t xml:space="preserve">stečajnog </w:t>
      </w:r>
      <w:r w:rsidR="00A036F0" w:rsidRPr="00793238">
        <w:rPr>
          <w:rFonts w:hAnsi="Times New Roman" w:ascii="Times New Roman"/>
          <w:szCs w:val="24"/>
        </w:rPr>
        <w:t xml:space="preserve">dužnika </w:t>
      </w:r>
      <w:r w:rsidR="005A077F" w:rsidRPr="00686570">
        <w:rPr>
          <w:rFonts w:hAnsi="Times New Roman" w:ascii="Times New Roman"/>
          <w:szCs w:val="24"/>
        </w:rPr>
        <w:t>AUTO-PEBA d.</w:t>
      </w:r>
      <w:r w:rsidR="005A077F">
        <w:rPr>
          <w:rFonts w:hAnsi="Times New Roman" w:ascii="Times New Roman"/>
          <w:szCs w:val="24"/>
        </w:rPr>
        <w:t>o.</w:t>
      </w:r>
      <w:r w:rsidR="005A077F" w:rsidRPr="00686570">
        <w:rPr>
          <w:rFonts w:hAnsi="Times New Roman" w:ascii="Times New Roman"/>
          <w:szCs w:val="24"/>
        </w:rPr>
        <w:t>o. u stečaju, Sveta Nedelja, Brezje, Ljubljanska 7, OIB 16324053182</w:t>
      </w:r>
      <w:r w:rsidR="0063170F" w:rsidRPr="00793238">
        <w:rPr>
          <w:rFonts w:hAnsi="Times New Roman" w:ascii="Times New Roman"/>
          <w:szCs w:val="24"/>
        </w:rPr>
        <w:t xml:space="preserve">, </w:t>
      </w:r>
      <w:r w:rsidRPr="00793238">
        <w:rPr>
          <w:rFonts w:hAnsi="Times New Roman" w:ascii="Times New Roman"/>
          <w:szCs w:val="24"/>
        </w:rPr>
        <w:t>uz odgovarajuću primjenu pravila</w:t>
      </w:r>
      <w:r w:rsidR="00A036F0" w:rsidRPr="00793238">
        <w:rPr>
          <w:rFonts w:hAnsi="Times New Roman" w:ascii="Times New Roman"/>
          <w:szCs w:val="24"/>
        </w:rPr>
        <w:t xml:space="preserve"> ovršnog postupka</w:t>
      </w:r>
      <w:r w:rsidRPr="00793238">
        <w:rPr>
          <w:rFonts w:hAnsi="Times New Roman" w:ascii="Times New Roman"/>
          <w:szCs w:val="24"/>
        </w:rPr>
        <w:t xml:space="preserve"> o ovrsi na nekretninama</w:t>
      </w:r>
      <w:r w:rsidR="00D91FDF">
        <w:rPr>
          <w:rFonts w:hAnsi="Times New Roman" w:ascii="Times New Roman"/>
          <w:szCs w:val="24"/>
        </w:rPr>
        <w:t>, kao jedinstvenog predmeta prodaje,</w:t>
      </w:r>
      <w:r w:rsidRPr="00793238">
        <w:rPr>
          <w:rFonts w:hAnsi="Times New Roman" w:ascii="Times New Roman"/>
          <w:szCs w:val="24"/>
        </w:rPr>
        <w:t xml:space="preserve"> i to:</w:t>
      </w:r>
      <w:r w:rsidR="0060153D">
        <w:rPr>
          <w:rFonts w:hAnsi="Times New Roman" w:ascii="Times New Roman"/>
          <w:szCs w:val="24"/>
        </w:rPr>
        <w:t xml:space="preserve"> </w:t>
      </w:r>
    </w:p>
    <w:p w:rsidRDefault="005A077F" w:rsidP="00E345F5" w:rsidR="00E345F5" w:rsidRPr="00793238">
      <w:pPr>
        <w:pStyle w:val="Tijeloteksta"/>
        <w:ind w:left="144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</w:p>
    <w:p w:rsidRDefault="00AD504A" w:rsidP="000D4F31" w:rsidR="00467623">
      <w:pPr>
        <w:pStyle w:val="Tijeloteksta"/>
        <w:numPr>
          <w:ilvl w:val="0"/>
          <w:numId w:val="6"/>
        </w:numPr>
        <w:rPr>
          <w:rFonts w:hAnsi="Times New Roman" w:ascii="Times New Roman"/>
          <w:szCs w:val="24"/>
        </w:rPr>
      </w:pPr>
      <w:r>
        <w:rPr>
          <w:rFonts w:hAnsi="Times New Roman" w:ascii="Times New Roman"/>
        </w:rPr>
        <w:t xml:space="preserve">kat. čestica </w:t>
      </w:r>
      <w:r w:rsidR="005A077F">
        <w:rPr>
          <w:rFonts w:hAnsi="Times New Roman" w:ascii="Times New Roman"/>
        </w:rPr>
        <w:t>221</w:t>
      </w:r>
      <w:r w:rsidR="00D91FDF">
        <w:rPr>
          <w:rFonts w:hAnsi="Times New Roman" w:ascii="Times New Roman"/>
        </w:rPr>
        <w:t>3</w:t>
      </w:r>
      <w:r w:rsidR="00000C38">
        <w:rPr>
          <w:rFonts w:hAnsi="Times New Roman" w:ascii="Times New Roman"/>
        </w:rPr>
        <w:t>,</w:t>
      </w:r>
      <w:r w:rsidR="0060153D">
        <w:rPr>
          <w:rFonts w:hAnsi="Times New Roman" w:ascii="Times New Roman"/>
        </w:rPr>
        <w:t xml:space="preserve"> oznaka zemljišta </w:t>
      </w:r>
      <w:r w:rsidR="005A077F">
        <w:rPr>
          <w:rFonts w:hAnsi="Times New Roman" w:ascii="Times New Roman"/>
        </w:rPr>
        <w:t>livada Položnica</w:t>
      </w:r>
      <w:r w:rsidR="0060153D">
        <w:rPr>
          <w:rFonts w:hAnsi="Times New Roman" w:ascii="Times New Roman"/>
        </w:rPr>
        <w:t xml:space="preserve"> površine </w:t>
      </w:r>
      <w:r w:rsidR="003C77C7">
        <w:rPr>
          <w:rFonts w:hAnsi="Times New Roman" w:ascii="Times New Roman"/>
        </w:rPr>
        <w:t>5</w:t>
      </w:r>
      <w:r w:rsidR="005A077F">
        <w:rPr>
          <w:rFonts w:hAnsi="Times New Roman" w:ascii="Times New Roman"/>
        </w:rPr>
        <w:t xml:space="preserve"> m2</w:t>
      </w:r>
      <w:r>
        <w:rPr>
          <w:rFonts w:hAnsi="Times New Roman" w:ascii="Times New Roman"/>
        </w:rPr>
        <w:t>, upisan</w:t>
      </w:r>
      <w:r w:rsidR="005A077F">
        <w:rPr>
          <w:rFonts w:hAnsi="Times New Roman" w:ascii="Times New Roman"/>
        </w:rPr>
        <w:t>a</w:t>
      </w:r>
      <w:r>
        <w:rPr>
          <w:rFonts w:hAnsi="Times New Roman" w:ascii="Times New Roman"/>
        </w:rPr>
        <w:t xml:space="preserve"> u zk.ul</w:t>
      </w:r>
      <w:r w:rsidR="0060153D">
        <w:rPr>
          <w:rFonts w:hAnsi="Times New Roman" w:ascii="Times New Roman"/>
        </w:rPr>
        <w:t xml:space="preserve">. </w:t>
      </w:r>
      <w:r w:rsidR="003C77C7">
        <w:rPr>
          <w:rFonts w:hAnsi="Times New Roman" w:ascii="Times New Roman"/>
        </w:rPr>
        <w:t>3392</w:t>
      </w:r>
      <w:r>
        <w:rPr>
          <w:rFonts w:hAnsi="Times New Roman" w:ascii="Times New Roman"/>
        </w:rPr>
        <w:t xml:space="preserve"> k.o. </w:t>
      </w:r>
      <w:r w:rsidR="005A077F">
        <w:rPr>
          <w:rFonts w:hAnsi="Times New Roman" w:ascii="Times New Roman"/>
        </w:rPr>
        <w:t>Rakitje</w:t>
      </w:r>
      <w:r w:rsidR="0060153D">
        <w:rPr>
          <w:rFonts w:hAnsi="Times New Roman" w:ascii="Times New Roman"/>
        </w:rPr>
        <w:t xml:space="preserve"> kod Općinskog suda u </w:t>
      </w:r>
      <w:r w:rsidR="005A077F">
        <w:rPr>
          <w:rFonts w:hAnsi="Times New Roman" w:ascii="Times New Roman"/>
        </w:rPr>
        <w:t>Novom Zagrebu, Zemljišnoknjižni odjel Samobor</w:t>
      </w:r>
      <w:r w:rsidR="003C77C7">
        <w:rPr>
          <w:rFonts w:hAnsi="Times New Roman" w:ascii="Times New Roman"/>
          <w:szCs w:val="24"/>
        </w:rPr>
        <w:t>,</w:t>
      </w:r>
    </w:p>
    <w:p w:rsidRDefault="003C77C7" w:rsidP="003C77C7" w:rsidR="003C77C7">
      <w:pPr>
        <w:pStyle w:val="Tijeloteksta"/>
        <w:numPr>
          <w:ilvl w:val="0"/>
          <w:numId w:val="6"/>
        </w:numPr>
        <w:rPr>
          <w:rFonts w:hAnsi="Times New Roman" w:ascii="Times New Roman"/>
          <w:szCs w:val="24"/>
        </w:rPr>
      </w:pPr>
      <w:r w:rsidRPr="003C77C7">
        <w:rPr>
          <w:rFonts w:hAnsi="Times New Roman" w:ascii="Times New Roman"/>
          <w:szCs w:val="24"/>
        </w:rPr>
        <w:t>kat. čestica 22</w:t>
      </w:r>
      <w:r>
        <w:rPr>
          <w:rFonts w:hAnsi="Times New Roman" w:ascii="Times New Roman"/>
          <w:szCs w:val="24"/>
        </w:rPr>
        <w:t>22</w:t>
      </w:r>
      <w:r w:rsidR="00000C38">
        <w:rPr>
          <w:rFonts w:hAnsi="Times New Roman" w:ascii="Times New Roman"/>
          <w:szCs w:val="24"/>
        </w:rPr>
        <w:t>,</w:t>
      </w:r>
      <w:r w:rsidRPr="003C77C7">
        <w:rPr>
          <w:rFonts w:hAnsi="Times New Roman" w:ascii="Times New Roman"/>
          <w:szCs w:val="24"/>
        </w:rPr>
        <w:t xml:space="preserve"> oznaka zemljišta livada Položnica površine </w:t>
      </w:r>
      <w:r>
        <w:rPr>
          <w:rFonts w:hAnsi="Times New Roman" w:ascii="Times New Roman"/>
          <w:szCs w:val="24"/>
        </w:rPr>
        <w:t>7</w:t>
      </w:r>
      <w:r w:rsidRPr="003C77C7">
        <w:rPr>
          <w:rFonts w:hAnsi="Times New Roman" w:ascii="Times New Roman"/>
          <w:szCs w:val="24"/>
        </w:rPr>
        <w:t xml:space="preserve"> m2, upisana u zk.ul. 339</w:t>
      </w:r>
      <w:r>
        <w:rPr>
          <w:rFonts w:hAnsi="Times New Roman" w:ascii="Times New Roman"/>
          <w:szCs w:val="24"/>
        </w:rPr>
        <w:t>1</w:t>
      </w:r>
      <w:r w:rsidRPr="003C77C7">
        <w:rPr>
          <w:rFonts w:hAnsi="Times New Roman" w:ascii="Times New Roman"/>
          <w:szCs w:val="24"/>
        </w:rPr>
        <w:t xml:space="preserve"> k.o. Rakitje kod Općinskog suda u Novom Zagrebu, Zemljišnoknjižni odjel Samobor</w:t>
      </w:r>
      <w:r>
        <w:rPr>
          <w:rFonts w:hAnsi="Times New Roman" w:ascii="Times New Roman"/>
          <w:szCs w:val="24"/>
        </w:rPr>
        <w:t>,</w:t>
      </w:r>
    </w:p>
    <w:p w:rsidRDefault="003C77C7" w:rsidP="003C77C7" w:rsidR="003C77C7">
      <w:pPr>
        <w:pStyle w:val="Tijeloteksta"/>
        <w:numPr>
          <w:ilvl w:val="0"/>
          <w:numId w:val="6"/>
        </w:numPr>
        <w:rPr>
          <w:rFonts w:hAnsi="Times New Roman" w:ascii="Times New Roman"/>
          <w:szCs w:val="24"/>
        </w:rPr>
      </w:pPr>
      <w:r w:rsidRPr="003C77C7">
        <w:rPr>
          <w:rFonts w:hAnsi="Times New Roman" w:ascii="Times New Roman"/>
          <w:szCs w:val="24"/>
        </w:rPr>
        <w:t>kat. čestica 22</w:t>
      </w:r>
      <w:r>
        <w:rPr>
          <w:rFonts w:hAnsi="Times New Roman" w:ascii="Times New Roman"/>
          <w:szCs w:val="24"/>
        </w:rPr>
        <w:t>21</w:t>
      </w:r>
      <w:r w:rsidR="00000C38">
        <w:rPr>
          <w:rFonts w:hAnsi="Times New Roman" w:ascii="Times New Roman"/>
          <w:szCs w:val="24"/>
        </w:rPr>
        <w:t>,</w:t>
      </w:r>
      <w:r w:rsidRPr="003C77C7">
        <w:rPr>
          <w:rFonts w:hAnsi="Times New Roman" w:ascii="Times New Roman"/>
          <w:szCs w:val="24"/>
        </w:rPr>
        <w:t xml:space="preserve"> oznaka zemljišta livada Položnica površine </w:t>
      </w:r>
      <w:r>
        <w:rPr>
          <w:rFonts w:hAnsi="Times New Roman" w:ascii="Times New Roman"/>
          <w:szCs w:val="24"/>
        </w:rPr>
        <w:t>339</w:t>
      </w:r>
      <w:r w:rsidRPr="003C77C7">
        <w:rPr>
          <w:rFonts w:hAnsi="Times New Roman" w:ascii="Times New Roman"/>
          <w:szCs w:val="24"/>
        </w:rPr>
        <w:t xml:space="preserve"> m2, upisana u zk.ul. 339</w:t>
      </w:r>
      <w:r>
        <w:rPr>
          <w:rFonts w:hAnsi="Times New Roman" w:ascii="Times New Roman"/>
          <w:szCs w:val="24"/>
        </w:rPr>
        <w:t>0</w:t>
      </w:r>
      <w:r w:rsidRPr="003C77C7">
        <w:rPr>
          <w:rFonts w:hAnsi="Times New Roman" w:ascii="Times New Roman"/>
          <w:szCs w:val="24"/>
        </w:rPr>
        <w:t xml:space="preserve"> k.o. Rakitje kod Općinskog suda u Novom Zagrebu, Zemljišnoknjižni odjel Samobor</w:t>
      </w:r>
      <w:r>
        <w:rPr>
          <w:rFonts w:hAnsi="Times New Roman" w:ascii="Times New Roman"/>
          <w:szCs w:val="24"/>
        </w:rPr>
        <w:t>,</w:t>
      </w:r>
    </w:p>
    <w:p w:rsidRDefault="003C77C7" w:rsidP="003C77C7" w:rsidR="003C77C7">
      <w:pPr>
        <w:pStyle w:val="Tijeloteksta"/>
        <w:numPr>
          <w:ilvl w:val="0"/>
          <w:numId w:val="6"/>
        </w:numPr>
        <w:rPr>
          <w:rFonts w:hAnsi="Times New Roman" w:ascii="Times New Roman"/>
          <w:szCs w:val="24"/>
        </w:rPr>
      </w:pPr>
      <w:r w:rsidRPr="003C77C7">
        <w:rPr>
          <w:rFonts w:hAnsi="Times New Roman" w:ascii="Times New Roman"/>
          <w:szCs w:val="24"/>
        </w:rPr>
        <w:t>kat. čestica 22</w:t>
      </w:r>
      <w:r>
        <w:rPr>
          <w:rFonts w:hAnsi="Times New Roman" w:ascii="Times New Roman"/>
          <w:szCs w:val="24"/>
        </w:rPr>
        <w:t>20</w:t>
      </w:r>
      <w:r w:rsidR="00000C38">
        <w:rPr>
          <w:rFonts w:hAnsi="Times New Roman" w:ascii="Times New Roman"/>
          <w:szCs w:val="24"/>
        </w:rPr>
        <w:t>,</w:t>
      </w:r>
      <w:r w:rsidRPr="003C77C7">
        <w:rPr>
          <w:rFonts w:hAnsi="Times New Roman" w:ascii="Times New Roman"/>
          <w:szCs w:val="24"/>
        </w:rPr>
        <w:t xml:space="preserve"> oznaka zemljišta livada Položnica površine </w:t>
      </w:r>
      <w:r>
        <w:rPr>
          <w:rFonts w:hAnsi="Times New Roman" w:ascii="Times New Roman"/>
          <w:szCs w:val="24"/>
        </w:rPr>
        <w:t>345</w:t>
      </w:r>
      <w:r w:rsidRPr="003C77C7">
        <w:rPr>
          <w:rFonts w:hAnsi="Times New Roman" w:ascii="Times New Roman"/>
          <w:szCs w:val="24"/>
        </w:rPr>
        <w:t xml:space="preserve"> m2, upisana u zk.ul. 33</w:t>
      </w:r>
      <w:r>
        <w:rPr>
          <w:rFonts w:hAnsi="Times New Roman" w:ascii="Times New Roman"/>
          <w:szCs w:val="24"/>
        </w:rPr>
        <w:t>89</w:t>
      </w:r>
      <w:r w:rsidRPr="003C77C7">
        <w:rPr>
          <w:rFonts w:hAnsi="Times New Roman" w:ascii="Times New Roman"/>
          <w:szCs w:val="24"/>
        </w:rPr>
        <w:t xml:space="preserve"> k.o. Rakitje kod Općinskog suda u Novom Zagrebu, Zemljišnoknjižni odjel Samobor</w:t>
      </w:r>
      <w:r>
        <w:rPr>
          <w:rFonts w:hAnsi="Times New Roman" w:ascii="Times New Roman"/>
          <w:szCs w:val="24"/>
        </w:rPr>
        <w:t>,</w:t>
      </w:r>
    </w:p>
    <w:p w:rsidRDefault="003C77C7" w:rsidP="003C77C7" w:rsidR="003C77C7">
      <w:pPr>
        <w:pStyle w:val="Tijeloteksta"/>
        <w:numPr>
          <w:ilvl w:val="0"/>
          <w:numId w:val="6"/>
        </w:numPr>
        <w:rPr>
          <w:rFonts w:hAnsi="Times New Roman" w:ascii="Times New Roman"/>
          <w:szCs w:val="24"/>
        </w:rPr>
      </w:pPr>
      <w:r w:rsidRPr="003C77C7">
        <w:rPr>
          <w:rFonts w:hAnsi="Times New Roman" w:ascii="Times New Roman"/>
          <w:szCs w:val="24"/>
        </w:rPr>
        <w:t>kat. čestica 221</w:t>
      </w:r>
      <w:r>
        <w:rPr>
          <w:rFonts w:hAnsi="Times New Roman" w:ascii="Times New Roman"/>
          <w:szCs w:val="24"/>
        </w:rPr>
        <w:t>9</w:t>
      </w:r>
      <w:r w:rsidR="00000C38">
        <w:rPr>
          <w:rFonts w:hAnsi="Times New Roman" w:ascii="Times New Roman"/>
          <w:szCs w:val="24"/>
        </w:rPr>
        <w:t>,</w:t>
      </w:r>
      <w:r w:rsidRPr="003C77C7">
        <w:rPr>
          <w:rFonts w:hAnsi="Times New Roman" w:ascii="Times New Roman"/>
          <w:szCs w:val="24"/>
        </w:rPr>
        <w:t xml:space="preserve"> oznaka zemljišta livada Položnica površine </w:t>
      </w:r>
      <w:r>
        <w:rPr>
          <w:rFonts w:hAnsi="Times New Roman" w:ascii="Times New Roman"/>
          <w:szCs w:val="24"/>
        </w:rPr>
        <w:t>384</w:t>
      </w:r>
      <w:r w:rsidRPr="003C77C7">
        <w:rPr>
          <w:rFonts w:hAnsi="Times New Roman" w:ascii="Times New Roman"/>
          <w:szCs w:val="24"/>
        </w:rPr>
        <w:t xml:space="preserve"> m2, upisana u zk.ul. 33</w:t>
      </w:r>
      <w:r>
        <w:rPr>
          <w:rFonts w:hAnsi="Times New Roman" w:ascii="Times New Roman"/>
          <w:szCs w:val="24"/>
        </w:rPr>
        <w:t>88</w:t>
      </w:r>
      <w:r w:rsidRPr="003C77C7">
        <w:rPr>
          <w:rFonts w:hAnsi="Times New Roman" w:ascii="Times New Roman"/>
          <w:szCs w:val="24"/>
        </w:rPr>
        <w:t xml:space="preserve"> k.o. Rakitje kod Općinskog suda u Novom Zagrebu, Zemljišnoknjižni odjel Samobor</w:t>
      </w:r>
      <w:r>
        <w:rPr>
          <w:rFonts w:hAnsi="Times New Roman" w:ascii="Times New Roman"/>
          <w:szCs w:val="24"/>
        </w:rPr>
        <w:t>.</w:t>
      </w:r>
    </w:p>
    <w:p w:rsidRDefault="00A960BB" w:rsidP="00480933" w:rsidR="00A960BB" w:rsidRPr="005A077F">
      <w:pPr>
        <w:pStyle w:val="Tijeloteksta"/>
        <w:ind w:left="720"/>
        <w:rPr>
          <w:rFonts w:hAnsi="Times New Roman" w:ascii="Times New Roman"/>
          <w:szCs w:val="24"/>
        </w:rPr>
      </w:pPr>
    </w:p>
    <w:p w:rsidRDefault="000D4F31" w:rsidP="00F1483C" w:rsidR="00853078">
      <w:pPr>
        <w:autoSpaceDE w:val="false"/>
        <w:autoSpaceDN w:val="false"/>
        <w:adjustRightInd w:val="false"/>
        <w:ind w:left="1440"/>
        <w:jc w:val="both"/>
        <w:rPr>
          <w:rFonts w:hAnsi="Times New Roman" w:ascii="Times New Roman"/>
          <w:szCs w:val="24"/>
        </w:rPr>
      </w:pPr>
      <w:r w:rsidRPr="005A077F">
        <w:rPr>
          <w:rFonts w:hAnsi="Times New Roman" w:ascii="Times New Roman"/>
          <w:szCs w:val="24"/>
        </w:rPr>
        <w:t xml:space="preserve">Na </w:t>
      </w:r>
      <w:r w:rsidR="00F1483C">
        <w:rPr>
          <w:rFonts w:hAnsi="Times New Roman" w:ascii="Times New Roman"/>
          <w:szCs w:val="24"/>
        </w:rPr>
        <w:t>navedenim</w:t>
      </w:r>
      <w:r w:rsidR="00AD504A" w:rsidRPr="005A077F">
        <w:rPr>
          <w:rFonts w:hAnsi="Times New Roman" w:ascii="Times New Roman"/>
          <w:szCs w:val="24"/>
        </w:rPr>
        <w:t xml:space="preserve"> nekretnin</w:t>
      </w:r>
      <w:r w:rsidR="00F1483C">
        <w:rPr>
          <w:rFonts w:hAnsi="Times New Roman" w:ascii="Times New Roman"/>
          <w:szCs w:val="24"/>
        </w:rPr>
        <w:t>ama izvršena je predbilježba založnog prava za korist CROM d.o.o., Zagreb, Samoborska cesta 145, OIB 17145318195, (Z-3389/2010 i Z-24957/2018) te je uknjiženo</w:t>
      </w:r>
      <w:r w:rsidR="005A077F">
        <w:rPr>
          <w:rFonts w:hAnsi="Times New Roman" w:ascii="Times New Roman"/>
          <w:bCs/>
          <w:noProof w:val="false"/>
          <w:szCs w:val="24"/>
        </w:rPr>
        <w:t xml:space="preserve"> založno pravo za korist</w:t>
      </w:r>
      <w:r w:rsidR="005A077F" w:rsidRPr="005A077F">
        <w:rPr>
          <w:rFonts w:hAnsi="Times New Roman" w:ascii="Times New Roman"/>
          <w:bCs/>
          <w:noProof w:val="false"/>
          <w:szCs w:val="24"/>
        </w:rPr>
        <w:t xml:space="preserve"> </w:t>
      </w:r>
      <w:r w:rsidR="0060153D" w:rsidRPr="005A077F">
        <w:rPr>
          <w:rFonts w:hAnsi="Times New Roman" w:ascii="Times New Roman"/>
          <w:szCs w:val="24"/>
        </w:rPr>
        <w:t xml:space="preserve">Republike Hrvatske, Ministarstvo financija, </w:t>
      </w:r>
      <w:r w:rsidR="00853078">
        <w:rPr>
          <w:rFonts w:hAnsi="Times New Roman" w:ascii="Times New Roman"/>
          <w:szCs w:val="24"/>
        </w:rPr>
        <w:t>pod brojem Z-</w:t>
      </w:r>
      <w:r w:rsidR="005A077F">
        <w:rPr>
          <w:rFonts w:hAnsi="Times New Roman" w:ascii="Times New Roman"/>
          <w:szCs w:val="24"/>
        </w:rPr>
        <w:t>426/11</w:t>
      </w:r>
      <w:r w:rsidR="0060153D">
        <w:rPr>
          <w:rFonts w:hAnsi="Times New Roman" w:ascii="Times New Roman"/>
          <w:szCs w:val="24"/>
        </w:rPr>
        <w:t>.</w:t>
      </w:r>
      <w:r w:rsidR="001D15FF">
        <w:rPr>
          <w:rFonts w:hAnsi="Times New Roman" w:ascii="Times New Roman"/>
          <w:szCs w:val="24"/>
        </w:rPr>
        <w:t xml:space="preserve"> </w:t>
      </w:r>
    </w:p>
    <w:p w:rsidRDefault="004A141B" w:rsidP="004A141B" w:rsidR="000D4F31" w:rsidRPr="00793238">
      <w:pPr>
        <w:pStyle w:val="Tijeloteksta"/>
        <w:ind w:left="1440"/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 xml:space="preserve"> </w:t>
      </w:r>
      <w:r w:rsidR="00480933" w:rsidRPr="00793238">
        <w:rPr>
          <w:rFonts w:hAnsi="Times New Roman" w:ascii="Times New Roman"/>
          <w:szCs w:val="24"/>
        </w:rPr>
        <w:t xml:space="preserve"> </w:t>
      </w:r>
    </w:p>
    <w:p w:rsidRDefault="00514886" w:rsidP="000D4F31" w:rsidR="00514886" w:rsidRPr="00793238">
      <w:pPr>
        <w:pStyle w:val="Tijeloteksta"/>
        <w:numPr>
          <w:ilvl w:val="0"/>
          <w:numId w:val="5"/>
        </w:numPr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>Zaključkom o prodaji utvrdit će se vrijednost nekretnina, n</w:t>
      </w:r>
      <w:r w:rsidR="00C01D54">
        <w:rPr>
          <w:rFonts w:hAnsi="Times New Roman" w:ascii="Times New Roman"/>
          <w:szCs w:val="24"/>
        </w:rPr>
        <w:t>ačin prodaje i uvjeti prodaje nekretnin</w:t>
      </w:r>
      <w:r w:rsidR="00AD12C9">
        <w:rPr>
          <w:rFonts w:hAnsi="Times New Roman" w:ascii="Times New Roman"/>
          <w:szCs w:val="24"/>
        </w:rPr>
        <w:t>e</w:t>
      </w:r>
      <w:r w:rsidRPr="00793238">
        <w:rPr>
          <w:rFonts w:hAnsi="Times New Roman" w:ascii="Times New Roman"/>
          <w:szCs w:val="24"/>
        </w:rPr>
        <w:t xml:space="preserve"> iz točke I. ovog rješenje. </w:t>
      </w:r>
    </w:p>
    <w:p w:rsidRDefault="00514886" w:rsidP="00514886" w:rsidR="00514886" w:rsidRPr="00793238">
      <w:pPr>
        <w:pStyle w:val="Tijeloteksta"/>
        <w:rPr>
          <w:rFonts w:hAnsi="Times New Roman" w:ascii="Times New Roman"/>
          <w:szCs w:val="24"/>
        </w:rPr>
      </w:pPr>
    </w:p>
    <w:p w:rsidRDefault="00514886" w:rsidP="000D4F31" w:rsidR="00C20895" w:rsidRPr="00793238">
      <w:pPr>
        <w:pStyle w:val="Tijeloteksta"/>
        <w:numPr>
          <w:ilvl w:val="0"/>
          <w:numId w:val="5"/>
        </w:numPr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>Određuje se upis zabilježbe ov</w:t>
      </w:r>
      <w:r w:rsidR="008D31EA" w:rsidRPr="00793238">
        <w:rPr>
          <w:rFonts w:hAnsi="Times New Roman" w:ascii="Times New Roman"/>
          <w:szCs w:val="24"/>
        </w:rPr>
        <w:t>og rješenja o prodaji nekretnin</w:t>
      </w:r>
      <w:r w:rsidR="00C01D54">
        <w:rPr>
          <w:rFonts w:hAnsi="Times New Roman" w:ascii="Times New Roman"/>
          <w:szCs w:val="24"/>
        </w:rPr>
        <w:t>a</w:t>
      </w:r>
      <w:r w:rsidRPr="00793238">
        <w:rPr>
          <w:rFonts w:hAnsi="Times New Roman" w:ascii="Times New Roman"/>
          <w:szCs w:val="24"/>
        </w:rPr>
        <w:t xml:space="preserve"> stečajnog dužnika u zemljišnim knjigama Općinskog</w:t>
      </w:r>
      <w:r w:rsidR="00C20895" w:rsidRPr="00793238">
        <w:rPr>
          <w:rFonts w:hAnsi="Times New Roman" w:ascii="Times New Roman"/>
          <w:szCs w:val="24"/>
        </w:rPr>
        <w:t xml:space="preserve"> </w:t>
      </w:r>
      <w:r w:rsidR="0063170F" w:rsidRPr="00793238">
        <w:rPr>
          <w:rFonts w:hAnsi="Times New Roman" w:ascii="Times New Roman"/>
          <w:szCs w:val="24"/>
        </w:rPr>
        <w:t xml:space="preserve">suda u </w:t>
      </w:r>
      <w:r w:rsidR="00F1483C">
        <w:rPr>
          <w:rFonts w:hAnsi="Times New Roman" w:ascii="Times New Roman"/>
          <w:szCs w:val="24"/>
        </w:rPr>
        <w:t>Novom Zagrebu</w:t>
      </w:r>
      <w:r w:rsidR="009B6219">
        <w:rPr>
          <w:rFonts w:hAnsi="Times New Roman" w:ascii="Times New Roman"/>
          <w:szCs w:val="24"/>
        </w:rPr>
        <w:t xml:space="preserve">, Zemljišnoknjižni odjel </w:t>
      </w:r>
      <w:r w:rsidR="00F1483C">
        <w:rPr>
          <w:rFonts w:hAnsi="Times New Roman" w:ascii="Times New Roman"/>
          <w:szCs w:val="24"/>
        </w:rPr>
        <w:t>Samobor</w:t>
      </w:r>
      <w:r w:rsidRPr="00793238">
        <w:rPr>
          <w:rFonts w:hAnsi="Times New Roman" w:ascii="Times New Roman"/>
          <w:szCs w:val="24"/>
        </w:rPr>
        <w:t>.</w:t>
      </w:r>
    </w:p>
    <w:p w:rsidRDefault="00C20895" w:rsidP="00C20895" w:rsidR="00C20895" w:rsidRPr="00793238">
      <w:pPr>
        <w:pStyle w:val="Tijeloteksta"/>
        <w:rPr>
          <w:rFonts w:hAnsi="Times New Roman" w:ascii="Times New Roman"/>
          <w:szCs w:val="24"/>
        </w:rPr>
      </w:pPr>
    </w:p>
    <w:p w:rsidRDefault="000F0435" w:rsidP="000F0435" w:rsidR="008F12BE" w:rsidRPr="00793238">
      <w:pPr>
        <w:pStyle w:val="Tijeloteksta"/>
        <w:jc w:val="center"/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>Obrazloženje</w:t>
      </w:r>
    </w:p>
    <w:p w:rsidRDefault="00F80552" w:rsidP="000F0435" w:rsidR="00F80552" w:rsidRPr="00793238">
      <w:pPr>
        <w:pStyle w:val="Tijeloteksta"/>
        <w:jc w:val="center"/>
        <w:rPr>
          <w:rFonts w:hAnsi="Times New Roman" w:ascii="Times New Roman"/>
          <w:b/>
          <w:szCs w:val="24"/>
        </w:rPr>
      </w:pPr>
    </w:p>
    <w:p w:rsidRDefault="00362D40" w:rsidP="00C01D54" w:rsidR="00793238" w:rsidRPr="00793238">
      <w:pPr>
        <w:jc w:val="both"/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ab/>
      </w:r>
      <w:r w:rsidR="00793238" w:rsidRPr="00793238">
        <w:rPr>
          <w:rFonts w:hAnsi="Times New Roman" w:ascii="Times New Roman"/>
          <w:szCs w:val="24"/>
        </w:rPr>
        <w:t>Rješenjem ovog suda poslovni broj St-</w:t>
      </w:r>
      <w:r w:rsidR="00F1483C">
        <w:rPr>
          <w:rFonts w:hAnsi="Times New Roman" w:ascii="Times New Roman"/>
          <w:szCs w:val="24"/>
        </w:rPr>
        <w:t>1170/2011</w:t>
      </w:r>
      <w:r w:rsidR="00793238" w:rsidRPr="00793238">
        <w:rPr>
          <w:rFonts w:hAnsi="Times New Roman" w:ascii="Times New Roman"/>
          <w:szCs w:val="24"/>
        </w:rPr>
        <w:t xml:space="preserve"> od </w:t>
      </w:r>
      <w:r w:rsidR="00F1483C">
        <w:rPr>
          <w:rFonts w:hAnsi="Times New Roman" w:ascii="Times New Roman"/>
          <w:szCs w:val="24"/>
        </w:rPr>
        <w:t>10. studenog 2011</w:t>
      </w:r>
      <w:r w:rsidR="0060153D">
        <w:rPr>
          <w:rFonts w:hAnsi="Times New Roman" w:ascii="Times New Roman"/>
          <w:szCs w:val="24"/>
        </w:rPr>
        <w:t>.</w:t>
      </w:r>
      <w:r w:rsidR="00793238" w:rsidRPr="00793238">
        <w:rPr>
          <w:rFonts w:hAnsi="Times New Roman" w:ascii="Times New Roman"/>
          <w:szCs w:val="24"/>
        </w:rPr>
        <w:t xml:space="preserve"> otvoren j</w:t>
      </w:r>
      <w:r w:rsidR="009B6219">
        <w:rPr>
          <w:rFonts w:hAnsi="Times New Roman" w:ascii="Times New Roman"/>
          <w:szCs w:val="24"/>
        </w:rPr>
        <w:t xml:space="preserve">e stečajni postupak nad stečajnim dužnikom </w:t>
      </w:r>
      <w:r w:rsidR="00793238" w:rsidRPr="00793238">
        <w:rPr>
          <w:rFonts w:hAnsi="Times New Roman" w:ascii="Times New Roman"/>
          <w:szCs w:val="24"/>
        </w:rPr>
        <w:t>a stečajnu masu</w:t>
      </w:r>
      <w:r w:rsidR="009B6219">
        <w:rPr>
          <w:rFonts w:hAnsi="Times New Roman" w:ascii="Times New Roman"/>
          <w:szCs w:val="24"/>
        </w:rPr>
        <w:t>,</w:t>
      </w:r>
      <w:r w:rsidR="00793238" w:rsidRPr="00793238">
        <w:rPr>
          <w:rFonts w:hAnsi="Times New Roman" w:ascii="Times New Roman"/>
          <w:szCs w:val="24"/>
        </w:rPr>
        <w:t xml:space="preserve"> između ostalog</w:t>
      </w:r>
      <w:r w:rsidR="009B6219">
        <w:rPr>
          <w:rFonts w:hAnsi="Times New Roman" w:ascii="Times New Roman"/>
          <w:szCs w:val="24"/>
        </w:rPr>
        <w:t>,</w:t>
      </w:r>
      <w:r w:rsidR="00793238" w:rsidRPr="00793238">
        <w:rPr>
          <w:rFonts w:hAnsi="Times New Roman" w:ascii="Times New Roman"/>
          <w:szCs w:val="24"/>
        </w:rPr>
        <w:t xml:space="preserve"> čin</w:t>
      </w:r>
      <w:r w:rsidR="00F56644">
        <w:rPr>
          <w:rFonts w:hAnsi="Times New Roman" w:ascii="Times New Roman"/>
          <w:szCs w:val="24"/>
        </w:rPr>
        <w:t>e</w:t>
      </w:r>
      <w:r w:rsidR="00793238" w:rsidRPr="00793238">
        <w:rPr>
          <w:rFonts w:hAnsi="Times New Roman" w:ascii="Times New Roman"/>
          <w:szCs w:val="24"/>
        </w:rPr>
        <w:t xml:space="preserve"> i nekretnin</w:t>
      </w:r>
      <w:r w:rsidR="00F56644">
        <w:rPr>
          <w:rFonts w:hAnsi="Times New Roman" w:ascii="Times New Roman"/>
          <w:szCs w:val="24"/>
        </w:rPr>
        <w:t>e</w:t>
      </w:r>
      <w:r w:rsidR="00793238" w:rsidRPr="00793238">
        <w:rPr>
          <w:rFonts w:hAnsi="Times New Roman" w:ascii="Times New Roman"/>
          <w:szCs w:val="24"/>
        </w:rPr>
        <w:t xml:space="preserve"> koj</w:t>
      </w:r>
      <w:r w:rsidR="00F56644">
        <w:rPr>
          <w:rFonts w:hAnsi="Times New Roman" w:ascii="Times New Roman"/>
          <w:szCs w:val="24"/>
        </w:rPr>
        <w:t>e</w:t>
      </w:r>
      <w:r w:rsidR="00793238">
        <w:rPr>
          <w:rFonts w:hAnsi="Times New Roman" w:ascii="Times New Roman"/>
          <w:szCs w:val="24"/>
        </w:rPr>
        <w:t xml:space="preserve"> </w:t>
      </w:r>
      <w:r w:rsidR="00F56644">
        <w:rPr>
          <w:rFonts w:hAnsi="Times New Roman" w:ascii="Times New Roman"/>
          <w:szCs w:val="24"/>
        </w:rPr>
        <w:t>su</w:t>
      </w:r>
      <w:r w:rsidR="00793238" w:rsidRPr="00793238">
        <w:rPr>
          <w:rFonts w:hAnsi="Times New Roman" w:ascii="Times New Roman"/>
          <w:szCs w:val="24"/>
        </w:rPr>
        <w:t xml:space="preserve"> predmet ove prodaje, </w:t>
      </w:r>
      <w:r w:rsidR="00AD504A">
        <w:rPr>
          <w:rFonts w:hAnsi="Times New Roman" w:ascii="Times New Roman"/>
        </w:rPr>
        <w:t>upisan</w:t>
      </w:r>
      <w:r w:rsidR="00F56644">
        <w:rPr>
          <w:rFonts w:hAnsi="Times New Roman" w:ascii="Times New Roman"/>
        </w:rPr>
        <w:t>e</w:t>
      </w:r>
      <w:r w:rsidR="00AD504A">
        <w:rPr>
          <w:rFonts w:hAnsi="Times New Roman" w:ascii="Times New Roman"/>
        </w:rPr>
        <w:t xml:space="preserve"> u zk.ul. </w:t>
      </w:r>
      <w:r w:rsidR="00F56644">
        <w:rPr>
          <w:rFonts w:hAnsi="Times New Roman" w:ascii="Times New Roman"/>
        </w:rPr>
        <w:t>br. 3392, br. 3391, br. 3390, br. 3389 i br. 3388, sve k.o. Rakitje</w:t>
      </w:r>
      <w:r w:rsidR="00752201">
        <w:rPr>
          <w:rFonts w:hAnsi="Times New Roman" w:ascii="Times New Roman"/>
          <w:szCs w:val="24"/>
        </w:rPr>
        <w:t>,</w:t>
      </w:r>
      <w:r w:rsidR="00C01D54">
        <w:rPr>
          <w:rFonts w:hAnsi="Times New Roman" w:ascii="Times New Roman"/>
          <w:szCs w:val="24"/>
        </w:rPr>
        <w:t xml:space="preserve"> time da </w:t>
      </w:r>
      <w:r w:rsidR="00F56644">
        <w:rPr>
          <w:rFonts w:hAnsi="Times New Roman" w:ascii="Times New Roman"/>
          <w:szCs w:val="24"/>
        </w:rPr>
        <w:t>su na navedenim nekretninama upisana razlučna prava za korist CROM d.o.o. Zagreb i</w:t>
      </w:r>
      <w:r w:rsidR="00C01D54">
        <w:rPr>
          <w:rFonts w:hAnsi="Times New Roman" w:ascii="Times New Roman"/>
          <w:szCs w:val="24"/>
        </w:rPr>
        <w:t xml:space="preserve"> za korist </w:t>
      </w:r>
      <w:r w:rsidR="0060153D">
        <w:rPr>
          <w:rFonts w:hAnsi="Times New Roman" w:ascii="Times New Roman"/>
        </w:rPr>
        <w:t>Republike Hrvatske, Ministarstvo financija</w:t>
      </w:r>
      <w:r w:rsidR="00752201">
        <w:rPr>
          <w:rFonts w:hAnsi="Times New Roman" w:ascii="Times New Roman"/>
        </w:rPr>
        <w:t>.</w:t>
      </w:r>
      <w:r w:rsidR="00AD504A">
        <w:rPr>
          <w:rFonts w:hAnsi="Times New Roman" w:ascii="Times New Roman"/>
        </w:rPr>
        <w:t xml:space="preserve"> </w:t>
      </w:r>
    </w:p>
    <w:p w:rsidRDefault="00793238" w:rsidP="00793238" w:rsidR="00793238" w:rsidRPr="00793238">
      <w:pPr>
        <w:pStyle w:val="Tijeloteksta"/>
        <w:rPr>
          <w:rFonts w:hAnsi="Times New Roman" w:ascii="Times New Roman"/>
          <w:szCs w:val="24"/>
        </w:rPr>
      </w:pPr>
    </w:p>
    <w:p w:rsidRDefault="00793238" w:rsidP="00793238" w:rsidR="00000C38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="00000C38">
        <w:rPr>
          <w:rFonts w:hAnsi="Times New Roman" w:ascii="Times New Roman"/>
          <w:szCs w:val="24"/>
        </w:rPr>
        <w:t xml:space="preserve">Odredbom čl. 441. st. 1. Stečajnog zakona (Narodne novine broj 71/15, 104/17, dalje u tekstu: SZ-a) propisano je da će se stečajni postupci pokrenuti prije stupanja na snagu tog Zakona dovršit prema odredbama Stečajnog zakona koji je bio na snazi u vrijeme njihova pokretanja; stavkom 2. istog članka propisano je da se iznimno od odredbe stavka 1. tog članka, između ostalog, odredbe čl. 235. – 248. tog Zakona primjenjuju na postupke koji su u tijeku, osim ako su radnje na koje se odnose započete prije stupanja na snagu tog Zakona. </w:t>
      </w:r>
    </w:p>
    <w:p w:rsidRDefault="00000C38" w:rsidP="00793238" w:rsidR="00000C38">
      <w:pPr>
        <w:pStyle w:val="Tijeloteksta"/>
        <w:rPr>
          <w:rFonts w:hAnsi="Times New Roman" w:ascii="Times New Roman"/>
          <w:szCs w:val="24"/>
        </w:rPr>
      </w:pPr>
    </w:p>
    <w:p w:rsidRDefault="00000C38" w:rsidP="00000C38" w:rsidR="00793238">
      <w:pPr>
        <w:pStyle w:val="Tijeloteksta"/>
        <w:ind w:firstLine="72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Odredbom čl. 247. st. 1. SZ-a </w:t>
      </w:r>
      <w:r w:rsidR="00793238">
        <w:rPr>
          <w:rFonts w:hAnsi="Times New Roman" w:ascii="Times New Roman"/>
          <w:szCs w:val="24"/>
        </w:rPr>
        <w:t>određeno je da se nekretnina na kojoj postoji razlučno pravo prodaje u stečajnom postupku, na prijedlog stečajnoga upravitelja ili razlučnoga vjerovnika, uz odgovarajuću primjenu pravila ovršnog postupka o ovrsi na nekretnini. Pravila o obustavi postupka ne primjenjuju se; stavkom 2. istog članka propisano je da o prodaji nekretnine sud odlučuje rješenjem protiv kojeg pravo na žalbu imaju stečajni upravitelj i razlučni vjerovnici. U rješenju o prodaji nekretnine sud će odrediti da se nekretnina prodaje u stečajnom postupku. U zemljišnoj knjizi upisat će se zabilježba rješenja o prodaji nekretnine, stavkom 3. istog članka propisano je da će sud zaključkom o prodaji utvrditi vrijednost nekretnine, način prodaje i uvjete prodaje</w:t>
      </w:r>
      <w:r w:rsidR="00D44BE1">
        <w:rPr>
          <w:rFonts w:hAnsi="Times New Roman" w:ascii="Times New Roman"/>
          <w:szCs w:val="24"/>
        </w:rPr>
        <w:t>; stavkom 4. istog članka propisano je da prodaju nekretnine provodi Financijska agencija elektroničkom javnom dražbom</w:t>
      </w:r>
      <w:r w:rsidR="00793238">
        <w:rPr>
          <w:rFonts w:hAnsi="Times New Roman" w:ascii="Times New Roman"/>
          <w:szCs w:val="24"/>
        </w:rPr>
        <w:t xml:space="preserve">. </w:t>
      </w:r>
    </w:p>
    <w:p w:rsidRDefault="00793238" w:rsidP="00793238" w:rsidR="00793238">
      <w:pPr>
        <w:pStyle w:val="Tijeloteksta"/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ab/>
      </w:r>
    </w:p>
    <w:p w:rsidRDefault="00793238" w:rsidP="00793238" w:rsidR="00000C38">
      <w:pPr>
        <w:pStyle w:val="Tijeloteksta"/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ab/>
        <w:t>Stečajn</w:t>
      </w:r>
      <w:r w:rsidR="00000C38">
        <w:rPr>
          <w:rFonts w:hAnsi="Times New Roman" w:ascii="Times New Roman"/>
          <w:szCs w:val="24"/>
        </w:rPr>
        <w:t xml:space="preserve">a upraviteljica </w:t>
      </w:r>
      <w:r w:rsidRPr="00793238">
        <w:rPr>
          <w:rFonts w:hAnsi="Times New Roman" w:ascii="Times New Roman"/>
          <w:szCs w:val="24"/>
        </w:rPr>
        <w:t>podni</w:t>
      </w:r>
      <w:r w:rsidR="00000C38">
        <w:rPr>
          <w:rFonts w:hAnsi="Times New Roman" w:ascii="Times New Roman"/>
          <w:szCs w:val="24"/>
        </w:rPr>
        <w:t>jela</w:t>
      </w:r>
      <w:r w:rsidRPr="00793238">
        <w:rPr>
          <w:rFonts w:hAnsi="Times New Roman" w:ascii="Times New Roman"/>
          <w:szCs w:val="24"/>
        </w:rPr>
        <w:t xml:space="preserve"> je prijedlog da se nekretnin</w:t>
      </w:r>
      <w:r w:rsidR="00000C38">
        <w:rPr>
          <w:rFonts w:hAnsi="Times New Roman" w:ascii="Times New Roman"/>
          <w:szCs w:val="24"/>
        </w:rPr>
        <w:t>e</w:t>
      </w:r>
      <w:r w:rsidRPr="00793238">
        <w:rPr>
          <w:rFonts w:hAnsi="Times New Roman" w:ascii="Times New Roman"/>
          <w:szCs w:val="24"/>
        </w:rPr>
        <w:t xml:space="preserve"> opisan</w:t>
      </w:r>
      <w:r w:rsidR="00000C38">
        <w:rPr>
          <w:rFonts w:hAnsi="Times New Roman" w:ascii="Times New Roman"/>
          <w:szCs w:val="24"/>
        </w:rPr>
        <w:t>e</w:t>
      </w:r>
      <w:r w:rsidRPr="00793238">
        <w:rPr>
          <w:rFonts w:hAnsi="Times New Roman" w:ascii="Times New Roman"/>
          <w:szCs w:val="24"/>
        </w:rPr>
        <w:t xml:space="preserve"> u izreci ovog rješenja, a na koj</w:t>
      </w:r>
      <w:r w:rsidR="00000C38">
        <w:rPr>
          <w:rFonts w:hAnsi="Times New Roman" w:ascii="Times New Roman"/>
          <w:szCs w:val="24"/>
        </w:rPr>
        <w:t xml:space="preserve">ima </w:t>
      </w:r>
      <w:r w:rsidR="00A44479">
        <w:rPr>
          <w:rFonts w:hAnsi="Times New Roman" w:ascii="Times New Roman"/>
          <w:szCs w:val="24"/>
        </w:rPr>
        <w:t>postoj</w:t>
      </w:r>
      <w:r w:rsidR="00652A3C">
        <w:rPr>
          <w:rFonts w:hAnsi="Times New Roman" w:ascii="Times New Roman"/>
          <w:szCs w:val="24"/>
        </w:rPr>
        <w:t>i</w:t>
      </w:r>
      <w:r w:rsidR="00A44479">
        <w:rPr>
          <w:rFonts w:hAnsi="Times New Roman" w:ascii="Times New Roman"/>
          <w:szCs w:val="24"/>
        </w:rPr>
        <w:t xml:space="preserve"> </w:t>
      </w:r>
      <w:r w:rsidR="009B6219">
        <w:rPr>
          <w:rFonts w:hAnsi="Times New Roman" w:ascii="Times New Roman"/>
          <w:szCs w:val="24"/>
        </w:rPr>
        <w:t>razlučno pravo</w:t>
      </w:r>
      <w:r w:rsidRPr="00793238">
        <w:rPr>
          <w:rFonts w:hAnsi="Times New Roman" w:ascii="Times New Roman"/>
          <w:szCs w:val="24"/>
        </w:rPr>
        <w:t>, prodaj</w:t>
      </w:r>
      <w:r w:rsidR="00000C38">
        <w:rPr>
          <w:rFonts w:hAnsi="Times New Roman" w:ascii="Times New Roman"/>
          <w:szCs w:val="24"/>
        </w:rPr>
        <w:t>u</w:t>
      </w:r>
      <w:r w:rsidRPr="00793238">
        <w:rPr>
          <w:rFonts w:hAnsi="Times New Roman" w:ascii="Times New Roman"/>
          <w:szCs w:val="24"/>
        </w:rPr>
        <w:t xml:space="preserve"> u stečajnom postupku</w:t>
      </w:r>
      <w:r w:rsidR="00000C38">
        <w:rPr>
          <w:rFonts w:hAnsi="Times New Roman" w:ascii="Times New Roman"/>
          <w:szCs w:val="24"/>
        </w:rPr>
        <w:t>, time da je već prethodno, podneskom zaprimljenim kod suda 4. srpnja 2018. stečajna upraviteljica dostavila u spis elaborat o procjeni vrijednosti predmetnih nekretnina izrađen po sudskom vještaku Sanji Loina Matančević.</w:t>
      </w:r>
    </w:p>
    <w:p w:rsidRDefault="009B6219" w:rsidP="00793238" w:rsidR="009B6219">
      <w:pPr>
        <w:pStyle w:val="Tijeloteksta"/>
        <w:rPr>
          <w:rFonts w:hAnsi="Times New Roman" w:ascii="Times New Roman"/>
          <w:szCs w:val="24"/>
        </w:rPr>
      </w:pPr>
    </w:p>
    <w:p w:rsidRDefault="00793238" w:rsidP="00143028" w:rsidR="00793238" w:rsidRPr="00793238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="00D44BE1">
        <w:rPr>
          <w:rFonts w:hAnsi="Times New Roman" w:ascii="Times New Roman"/>
          <w:szCs w:val="24"/>
        </w:rPr>
        <w:t xml:space="preserve">Vrijednost nekretnine sud će utvrditi zaključkom po slobodnoj ocjeni nakon održanog ročišta </w:t>
      </w:r>
      <w:r w:rsidR="00D44BE1" w:rsidRPr="00F711EE">
        <w:rPr>
          <w:rFonts w:hAnsi="Times New Roman" w:ascii="Times New Roman"/>
          <w:szCs w:val="24"/>
        </w:rPr>
        <w:t>radi ut</w:t>
      </w:r>
      <w:r w:rsidR="00D44BE1">
        <w:rPr>
          <w:rFonts w:hAnsi="Times New Roman" w:ascii="Times New Roman"/>
          <w:szCs w:val="24"/>
        </w:rPr>
        <w:t>vrđivanja vrijednosti nekretnine, sukladno odredbama čl. 92. i 93. Ovršnog zakona (Narodne novine broj 112/12, 93/14</w:t>
      </w:r>
      <w:r w:rsidR="0076192F">
        <w:rPr>
          <w:rFonts w:hAnsi="Times New Roman" w:ascii="Times New Roman"/>
          <w:szCs w:val="24"/>
        </w:rPr>
        <w:t>, 55/16</w:t>
      </w:r>
      <w:r w:rsidR="00AD504A">
        <w:rPr>
          <w:rFonts w:hAnsi="Times New Roman" w:ascii="Times New Roman"/>
          <w:szCs w:val="24"/>
        </w:rPr>
        <w:t>, 73/17</w:t>
      </w:r>
      <w:r w:rsidR="00D44BE1">
        <w:rPr>
          <w:rFonts w:hAnsi="Times New Roman" w:ascii="Times New Roman"/>
          <w:szCs w:val="24"/>
        </w:rPr>
        <w:t>)</w:t>
      </w:r>
      <w:r w:rsidR="00F41913">
        <w:rPr>
          <w:rFonts w:hAnsi="Times New Roman" w:ascii="Times New Roman"/>
          <w:szCs w:val="24"/>
        </w:rPr>
        <w:t>.</w:t>
      </w:r>
    </w:p>
    <w:p w:rsidRDefault="00793238" w:rsidP="00793238" w:rsidR="00793238" w:rsidRPr="00793238">
      <w:pPr>
        <w:pStyle w:val="Tijeloteksta"/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 xml:space="preserve">  </w:t>
      </w:r>
    </w:p>
    <w:p w:rsidRDefault="00793238" w:rsidP="00793238" w:rsidR="00793238" w:rsidRPr="00793238">
      <w:pPr>
        <w:pStyle w:val="Tijeloteksta"/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 xml:space="preserve"> </w:t>
      </w:r>
      <w:r w:rsidR="005E53AC">
        <w:rPr>
          <w:rFonts w:hAnsi="Times New Roman" w:ascii="Times New Roman"/>
          <w:szCs w:val="24"/>
        </w:rPr>
        <w:tab/>
        <w:t xml:space="preserve">Stoga je temeljem </w:t>
      </w:r>
      <w:r w:rsidR="00F41913">
        <w:rPr>
          <w:rFonts w:hAnsi="Times New Roman" w:ascii="Times New Roman"/>
          <w:szCs w:val="24"/>
        </w:rPr>
        <w:t xml:space="preserve">odredbe </w:t>
      </w:r>
      <w:r w:rsidR="005E53AC">
        <w:rPr>
          <w:rFonts w:hAnsi="Times New Roman" w:ascii="Times New Roman"/>
          <w:szCs w:val="24"/>
        </w:rPr>
        <w:t>čl.</w:t>
      </w:r>
      <w:r w:rsidR="00F41913">
        <w:rPr>
          <w:rFonts w:hAnsi="Times New Roman" w:ascii="Times New Roman"/>
          <w:szCs w:val="24"/>
        </w:rPr>
        <w:t xml:space="preserve"> </w:t>
      </w:r>
      <w:r w:rsidR="005E53AC">
        <w:rPr>
          <w:rFonts w:hAnsi="Times New Roman" w:ascii="Times New Roman"/>
          <w:szCs w:val="24"/>
        </w:rPr>
        <w:t xml:space="preserve">247. </w:t>
      </w:r>
      <w:r w:rsidR="00F41913">
        <w:rPr>
          <w:rFonts w:hAnsi="Times New Roman" w:ascii="Times New Roman"/>
          <w:szCs w:val="24"/>
        </w:rPr>
        <w:t xml:space="preserve">st. 1., </w:t>
      </w:r>
      <w:r w:rsidR="005E53AC">
        <w:rPr>
          <w:rFonts w:hAnsi="Times New Roman" w:ascii="Times New Roman"/>
          <w:szCs w:val="24"/>
        </w:rPr>
        <w:t>2</w:t>
      </w:r>
      <w:r w:rsidRPr="00793238">
        <w:rPr>
          <w:rFonts w:hAnsi="Times New Roman" w:ascii="Times New Roman"/>
          <w:szCs w:val="24"/>
        </w:rPr>
        <w:t xml:space="preserve">. </w:t>
      </w:r>
      <w:r w:rsidR="00F41913">
        <w:rPr>
          <w:rFonts w:hAnsi="Times New Roman" w:ascii="Times New Roman"/>
          <w:szCs w:val="24"/>
        </w:rPr>
        <w:t xml:space="preserve">i 3. </w:t>
      </w:r>
      <w:r w:rsidRPr="00793238">
        <w:rPr>
          <w:rFonts w:hAnsi="Times New Roman" w:ascii="Times New Roman"/>
          <w:szCs w:val="24"/>
        </w:rPr>
        <w:t>SZ-a riješeno kao u izreci.</w:t>
      </w:r>
    </w:p>
    <w:p w:rsidRDefault="00793238" w:rsidP="00F41913" w:rsidR="00793238" w:rsidRPr="00793238">
      <w:pPr>
        <w:pStyle w:val="Tijeloteksta"/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ab/>
      </w:r>
    </w:p>
    <w:p w:rsidRDefault="00311D29" w:rsidP="0091485F" w:rsidR="003B7EB5">
      <w:pPr>
        <w:jc w:val="center"/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>U Karlovcu</w:t>
      </w:r>
      <w:r w:rsidR="00752201">
        <w:rPr>
          <w:rFonts w:hAnsi="Times New Roman" w:ascii="Times New Roman"/>
          <w:szCs w:val="24"/>
        </w:rPr>
        <w:t xml:space="preserve"> </w:t>
      </w:r>
      <w:r w:rsidR="00000C38">
        <w:rPr>
          <w:rFonts w:hAnsi="Times New Roman" w:ascii="Times New Roman"/>
          <w:szCs w:val="24"/>
        </w:rPr>
        <w:t>12. veljače 2019</w:t>
      </w:r>
      <w:r w:rsidR="0060153D">
        <w:rPr>
          <w:rFonts w:hAnsi="Times New Roman" w:ascii="Times New Roman"/>
          <w:szCs w:val="24"/>
        </w:rPr>
        <w:t>.</w:t>
      </w:r>
    </w:p>
    <w:p w:rsidRDefault="004A41BF" w:rsidP="0091485F" w:rsidR="004A41BF" w:rsidRPr="00793238">
      <w:pPr>
        <w:jc w:val="center"/>
        <w:rPr>
          <w:rFonts w:hAnsi="Times New Roman" w:ascii="Times New Roman"/>
          <w:b/>
          <w:szCs w:val="24"/>
        </w:rPr>
      </w:pPr>
    </w:p>
    <w:p w:rsidRDefault="00737A4B" w:rsidP="00E0689F" w:rsidR="00E0689F" w:rsidRPr="00793238">
      <w:pPr>
        <w:pStyle w:val="Tijeloteksta"/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="00D92440" w:rsidRPr="00793238">
        <w:rPr>
          <w:rFonts w:hAnsi="Times New Roman" w:ascii="Times New Roman"/>
          <w:szCs w:val="24"/>
        </w:rPr>
        <w:t xml:space="preserve">          </w:t>
      </w:r>
      <w:r w:rsidR="00E0689F" w:rsidRPr="00793238">
        <w:rPr>
          <w:rFonts w:hAnsi="Times New Roman" w:ascii="Times New Roman"/>
          <w:szCs w:val="24"/>
        </w:rPr>
        <w:t>Sudac:</w:t>
      </w:r>
    </w:p>
    <w:p w:rsidRDefault="00E0689F" w:rsidP="00E0689F" w:rsidR="00E0689F" w:rsidRPr="00793238">
      <w:pPr>
        <w:pStyle w:val="Tijeloteksta"/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  <w:t xml:space="preserve">              Goranka Boljkovac</w:t>
      </w:r>
      <w:r>
        <w:rPr>
          <w:rFonts w:hAnsi="Times New Roman" w:ascii="Times New Roman"/>
          <w:szCs w:val="24"/>
        </w:rPr>
        <w:t>, v.r.</w:t>
      </w:r>
    </w:p>
    <w:p w:rsidRDefault="00E0689F" w:rsidP="00E0689F" w:rsidR="00E0689F" w:rsidRPr="00793238">
      <w:pPr>
        <w:pStyle w:val="Tijeloteksta"/>
        <w:rPr>
          <w:rFonts w:hAnsi="Times New Roman" w:ascii="Times New Roman"/>
          <w:szCs w:val="24"/>
        </w:rPr>
      </w:pPr>
    </w:p>
    <w:p w:rsidRDefault="00E0689F" w:rsidP="00000C38" w:rsidR="000407B1">
      <w:pPr>
        <w:tabs>
          <w:tab w:pos="6703" w:val="left"/>
          <w:tab w:pos="6900" w:val="left"/>
        </w:tabs>
        <w:jc w:val="both"/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ab/>
      </w:r>
      <w:r w:rsidR="00000C38">
        <w:rPr>
          <w:rFonts w:hAnsi="Times New Roman" w:ascii="Times New Roman"/>
          <w:szCs w:val="24"/>
        </w:rPr>
        <w:t>Za točnost otpravka-</w:t>
      </w:r>
    </w:p>
    <w:p w:rsidRDefault="006275C1" w:rsidP="00000C38" w:rsidR="006275C1">
      <w:pPr>
        <w:pStyle w:val="Tijeloteksta"/>
        <w:tabs>
          <w:tab w:pos="6703" w:val="left"/>
        </w:tabs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 xml:space="preserve">                                                 </w:t>
      </w:r>
      <w:r w:rsidR="00000C38">
        <w:rPr>
          <w:rFonts w:hAnsi="Times New Roman" w:ascii="Times New Roman"/>
          <w:szCs w:val="24"/>
        </w:rPr>
        <w:tab/>
        <w:t>ovlašteni službenik:</w:t>
      </w:r>
    </w:p>
    <w:p w:rsidRDefault="00000C38" w:rsidP="00000C38" w:rsidR="00000C38" w:rsidRPr="00793238">
      <w:pPr>
        <w:pStyle w:val="Tijeloteksta"/>
        <w:tabs>
          <w:tab w:pos="6703" w:val="left"/>
        </w:tabs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Pr="00000C38">
        <w:rPr>
          <w:rFonts w:hAnsi="Times New Roman" w:ascii="Times New Roman"/>
          <w:szCs w:val="24"/>
        </w:rPr>
        <w:t>Renata Klokočki</w:t>
      </w:r>
    </w:p>
    <w:p w:rsidRDefault="000407B1" w:rsidP="00B314E8" w:rsidR="007C72DF" w:rsidRPr="00793238">
      <w:pPr>
        <w:pStyle w:val="Tijeloteksta"/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>UPUTA O PRAVNOM LIJEKU:</w:t>
      </w:r>
    </w:p>
    <w:p w:rsidRDefault="000407B1" w:rsidP="00B314E8" w:rsidR="009B6219">
      <w:pPr>
        <w:pStyle w:val="Tijeloteksta"/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 xml:space="preserve">Protiv ovog </w:t>
      </w:r>
      <w:r w:rsidR="00501E2C" w:rsidRPr="00793238">
        <w:rPr>
          <w:rFonts w:hAnsi="Times New Roman" w:ascii="Times New Roman"/>
          <w:szCs w:val="24"/>
        </w:rPr>
        <w:t>rješenja pravo žalbe imaju stečajni</w:t>
      </w:r>
      <w:r w:rsidR="0076192F">
        <w:rPr>
          <w:rFonts w:hAnsi="Times New Roman" w:ascii="Times New Roman"/>
          <w:szCs w:val="24"/>
        </w:rPr>
        <w:t xml:space="preserve"> upravitelj i razlučni vjerovnici</w:t>
      </w:r>
      <w:r w:rsidR="00501E2C" w:rsidRPr="00793238">
        <w:rPr>
          <w:rFonts w:hAnsi="Times New Roman" w:ascii="Times New Roman"/>
          <w:szCs w:val="24"/>
        </w:rPr>
        <w:t xml:space="preserve">. Žalba se podnosi </w:t>
      </w:r>
      <w:r w:rsidR="00000C38" w:rsidRPr="00793238">
        <w:rPr>
          <w:rFonts w:hAnsi="Times New Roman" w:ascii="Times New Roman"/>
          <w:szCs w:val="24"/>
        </w:rPr>
        <w:t xml:space="preserve">u roku 8 dana od dana dostave </w:t>
      </w:r>
      <w:r w:rsidR="00000C38">
        <w:rPr>
          <w:rFonts w:hAnsi="Times New Roman" w:ascii="Times New Roman"/>
          <w:szCs w:val="24"/>
        </w:rPr>
        <w:t xml:space="preserve">prijepisa ovog </w:t>
      </w:r>
      <w:r w:rsidR="00000C38" w:rsidRPr="00793238">
        <w:rPr>
          <w:rFonts w:hAnsi="Times New Roman" w:ascii="Times New Roman"/>
          <w:szCs w:val="24"/>
        </w:rPr>
        <w:t>rješenja</w:t>
      </w:r>
      <w:r w:rsidR="00000C38">
        <w:rPr>
          <w:rFonts w:hAnsi="Times New Roman" w:ascii="Times New Roman"/>
          <w:szCs w:val="24"/>
        </w:rPr>
        <w:t>, Visokom trgovačkom sudu Republike Hrvatske, putem ovog suda,</w:t>
      </w:r>
      <w:r w:rsidR="00501E2C" w:rsidRPr="00793238">
        <w:rPr>
          <w:rFonts w:hAnsi="Times New Roman" w:ascii="Times New Roman"/>
          <w:szCs w:val="24"/>
        </w:rPr>
        <w:t xml:space="preserve"> u </w:t>
      </w:r>
      <w:r w:rsidR="0060153D">
        <w:rPr>
          <w:rFonts w:hAnsi="Times New Roman" w:ascii="Times New Roman"/>
          <w:szCs w:val="24"/>
        </w:rPr>
        <w:t>3</w:t>
      </w:r>
      <w:r w:rsidR="00501E2C" w:rsidRPr="00793238">
        <w:rPr>
          <w:rFonts w:hAnsi="Times New Roman" w:ascii="Times New Roman"/>
          <w:szCs w:val="24"/>
        </w:rPr>
        <w:t xml:space="preserve"> prim</w:t>
      </w:r>
      <w:r w:rsidR="00000C38">
        <w:rPr>
          <w:rFonts w:hAnsi="Times New Roman" w:ascii="Times New Roman"/>
          <w:szCs w:val="24"/>
        </w:rPr>
        <w:t>jerka.</w:t>
      </w:r>
    </w:p>
    <w:p w:rsidRDefault="009B6219" w:rsidP="00B314E8" w:rsidR="009B6219">
      <w:pPr>
        <w:pStyle w:val="Tijeloteksta"/>
        <w:rPr>
          <w:rFonts w:hAnsi="Times New Roman" w:ascii="Times New Roman"/>
          <w:szCs w:val="24"/>
        </w:rPr>
      </w:pPr>
    </w:p>
    <w:sectPr w:rsidSect="00000C38" w:rsidR="009B6219">
      <w:headerReference w:type="even" r:id="rId10"/>
      <w:headerReference w:type="default" r:id="rId11"/>
      <w:pgSz w:h="16838" w:w="11906"/>
      <w:pgMar w:gutter="0" w:footer="720" w:header="720" w:left="1418" w:bottom="851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034C7" w:rsidR="000034C7">
      <w:r>
        <w:separator/>
      </w:r>
    </w:p>
  </w:endnote>
  <w:endnote w:id="0" w:type="continuationSeparator">
    <w:p w:rsidRDefault="000034C7" w:rsidR="000034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034C7" w:rsidR="000034C7">
      <w:r>
        <w:separator/>
      </w:r>
    </w:p>
  </w:footnote>
  <w:footnote w:id="0" w:type="continuationSeparator">
    <w:p w:rsidRDefault="000034C7" w:rsidR="000034C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7744" w:rsidP="00B314E8" w:rsidR="0019774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97744" w:rsidR="0019774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7744" w:rsidP="00B314E8" w:rsidR="0019774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60CE4">
      <w:rPr>
        <w:rStyle w:val="Brojstranice"/>
      </w:rPr>
      <w:t>2</w:t>
    </w:r>
    <w:r>
      <w:rPr>
        <w:rStyle w:val="Brojstranice"/>
      </w:rPr>
      <w:fldChar w:fldCharType="end"/>
    </w:r>
  </w:p>
  <w:p w:rsidRDefault="009B56B4" w:rsidR="00197744" w:rsidRPr="00793238">
    <w:pPr>
      <w:pStyle w:val="Zaglavlje"/>
      <w:rPr>
        <w:rFonts w:hAnsi="Times New Roman" w:ascii="Times New Roman"/>
      </w:rPr>
    </w:pPr>
    <w:r>
      <w:t xml:space="preserve">                                                                              </w:t>
    </w:r>
    <w:r w:rsidR="00C20895">
      <w:t xml:space="preserve"> </w:t>
    </w:r>
    <w:r>
      <w:t xml:space="preserve">    </w:t>
    </w:r>
    <w:r w:rsidR="0021436C" w:rsidRPr="0091485F">
      <w:rPr>
        <w:rFonts w:hAnsi="Times New Roman" w:ascii="Times New Roman"/>
        <w:noProof w:val="false"/>
        <w:szCs w:val="24"/>
      </w:rPr>
      <w:t>4 St-</w:t>
    </w:r>
    <w:r w:rsidR="0021436C">
      <w:rPr>
        <w:rFonts w:hAnsi="Times New Roman" w:ascii="Times New Roman"/>
        <w:noProof w:val="false"/>
        <w:szCs w:val="24"/>
      </w:rPr>
      <w:t>1170/2011-222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5D0482"/>
    <w:multiLevelType w:val="hybridMultilevel"/>
    <w:tmpl w:val="169CA924"/>
    <w:lvl w:tplc="0B94AE58" w:ilvl="0">
      <w:start w:val="1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520" w:val="num"/>
        </w:tabs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40" w:val="num"/>
        </w:tabs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960" w:val="num"/>
        </w:tabs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680" w:val="num"/>
        </w:tabs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400" w:val="num"/>
        </w:tabs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120" w:val="num"/>
        </w:tabs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40" w:val="num"/>
        </w:tabs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560" w:val="num"/>
        </w:tabs>
        <w:ind w:hanging="360" w:left="7560"/>
      </w:pPr>
      <w:rPr>
        <w:rFonts w:hAnsi="Wingdings" w:ascii="Wingdings" w:hint="default"/>
      </w:rPr>
    </w:lvl>
  </w:abstractNum>
  <w:abstractNum w:abstractNumId="1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2F93D7B"/>
    <w:multiLevelType w:val="hybridMultilevel"/>
    <w:tmpl w:val="A1782B68"/>
    <w:lvl w:tplc="1932DC3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plc="B862FB8A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5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1"/>
  </w:num>
  <w:num w:numId="5">
    <w:abstractNumId w:val="3"/>
  </w:num>
  <w:num w:numId="6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0C08"/>
    <w:rsid w:val="00000C38"/>
    <w:rsid w:val="000034C7"/>
    <w:rsid w:val="00011331"/>
    <w:rsid w:val="00027D0E"/>
    <w:rsid w:val="000407B1"/>
    <w:rsid w:val="00072954"/>
    <w:rsid w:val="000A020C"/>
    <w:rsid w:val="000A2EA1"/>
    <w:rsid w:val="000C6663"/>
    <w:rsid w:val="000D4F31"/>
    <w:rsid w:val="000E26B5"/>
    <w:rsid w:val="000F0435"/>
    <w:rsid w:val="001117F8"/>
    <w:rsid w:val="00135E75"/>
    <w:rsid w:val="00143028"/>
    <w:rsid w:val="00164987"/>
    <w:rsid w:val="00197744"/>
    <w:rsid w:val="001D15FF"/>
    <w:rsid w:val="002038A4"/>
    <w:rsid w:val="0021436C"/>
    <w:rsid w:val="00237199"/>
    <w:rsid w:val="00245E30"/>
    <w:rsid w:val="002A305F"/>
    <w:rsid w:val="002D5B99"/>
    <w:rsid w:val="00311D29"/>
    <w:rsid w:val="0032271E"/>
    <w:rsid w:val="00323E81"/>
    <w:rsid w:val="00326CC7"/>
    <w:rsid w:val="00341D81"/>
    <w:rsid w:val="00362D40"/>
    <w:rsid w:val="0037105C"/>
    <w:rsid w:val="00381043"/>
    <w:rsid w:val="00393171"/>
    <w:rsid w:val="003B7EB5"/>
    <w:rsid w:val="003C77C7"/>
    <w:rsid w:val="003D357F"/>
    <w:rsid w:val="00467623"/>
    <w:rsid w:val="00473DCE"/>
    <w:rsid w:val="00480933"/>
    <w:rsid w:val="004A141B"/>
    <w:rsid w:val="004A2424"/>
    <w:rsid w:val="004A41BF"/>
    <w:rsid w:val="004C65D8"/>
    <w:rsid w:val="00501E2C"/>
    <w:rsid w:val="0051047D"/>
    <w:rsid w:val="0051183F"/>
    <w:rsid w:val="00514228"/>
    <w:rsid w:val="00514886"/>
    <w:rsid w:val="00566675"/>
    <w:rsid w:val="00566B1D"/>
    <w:rsid w:val="00577F43"/>
    <w:rsid w:val="00594221"/>
    <w:rsid w:val="005A077F"/>
    <w:rsid w:val="005A0E12"/>
    <w:rsid w:val="005A3FE0"/>
    <w:rsid w:val="005E53AC"/>
    <w:rsid w:val="0060153D"/>
    <w:rsid w:val="006275C1"/>
    <w:rsid w:val="0063170F"/>
    <w:rsid w:val="006521A5"/>
    <w:rsid w:val="00652A3C"/>
    <w:rsid w:val="006C5629"/>
    <w:rsid w:val="00727927"/>
    <w:rsid w:val="00737A4B"/>
    <w:rsid w:val="007404F0"/>
    <w:rsid w:val="007430DB"/>
    <w:rsid w:val="007468AF"/>
    <w:rsid w:val="00746B09"/>
    <w:rsid w:val="00752201"/>
    <w:rsid w:val="0075702E"/>
    <w:rsid w:val="0076192F"/>
    <w:rsid w:val="00786F71"/>
    <w:rsid w:val="00793238"/>
    <w:rsid w:val="007C72DF"/>
    <w:rsid w:val="007F7983"/>
    <w:rsid w:val="00843B1C"/>
    <w:rsid w:val="00853078"/>
    <w:rsid w:val="00855310"/>
    <w:rsid w:val="00875785"/>
    <w:rsid w:val="00881DAC"/>
    <w:rsid w:val="008A1EAD"/>
    <w:rsid w:val="008D212B"/>
    <w:rsid w:val="008D31EA"/>
    <w:rsid w:val="008F12BE"/>
    <w:rsid w:val="009067E1"/>
    <w:rsid w:val="0091485F"/>
    <w:rsid w:val="009338DF"/>
    <w:rsid w:val="00937ECE"/>
    <w:rsid w:val="009432E4"/>
    <w:rsid w:val="009762BD"/>
    <w:rsid w:val="00991E8E"/>
    <w:rsid w:val="00992055"/>
    <w:rsid w:val="009A4E8F"/>
    <w:rsid w:val="009B56B4"/>
    <w:rsid w:val="009B6219"/>
    <w:rsid w:val="009E4927"/>
    <w:rsid w:val="009F3B1B"/>
    <w:rsid w:val="00A036F0"/>
    <w:rsid w:val="00A44479"/>
    <w:rsid w:val="00A60CE4"/>
    <w:rsid w:val="00A91D89"/>
    <w:rsid w:val="00A960BB"/>
    <w:rsid w:val="00AC14E9"/>
    <w:rsid w:val="00AD0784"/>
    <w:rsid w:val="00AD105D"/>
    <w:rsid w:val="00AD12C9"/>
    <w:rsid w:val="00AD504A"/>
    <w:rsid w:val="00B314E8"/>
    <w:rsid w:val="00B50BDC"/>
    <w:rsid w:val="00BB5EB8"/>
    <w:rsid w:val="00C01D54"/>
    <w:rsid w:val="00C2061F"/>
    <w:rsid w:val="00C20895"/>
    <w:rsid w:val="00C3364F"/>
    <w:rsid w:val="00C4751B"/>
    <w:rsid w:val="00C91624"/>
    <w:rsid w:val="00CA539C"/>
    <w:rsid w:val="00CE0A00"/>
    <w:rsid w:val="00CF4808"/>
    <w:rsid w:val="00CF4C16"/>
    <w:rsid w:val="00D214D8"/>
    <w:rsid w:val="00D44BE1"/>
    <w:rsid w:val="00D47A43"/>
    <w:rsid w:val="00D91FDF"/>
    <w:rsid w:val="00D92440"/>
    <w:rsid w:val="00DB1F37"/>
    <w:rsid w:val="00DB4CD4"/>
    <w:rsid w:val="00DC4C5B"/>
    <w:rsid w:val="00E0689F"/>
    <w:rsid w:val="00E207D3"/>
    <w:rsid w:val="00E345F5"/>
    <w:rsid w:val="00E347E2"/>
    <w:rsid w:val="00E7063B"/>
    <w:rsid w:val="00ED1913"/>
    <w:rsid w:val="00F047C1"/>
    <w:rsid w:val="00F1483C"/>
    <w:rsid w:val="00F41913"/>
    <w:rsid w:val="00F5464F"/>
    <w:rsid w:val="00F56644"/>
    <w:rsid w:val="00F6123A"/>
    <w:rsid w:val="00F80552"/>
    <w:rsid w:val="00F8221C"/>
    <w:rsid w:val="00FA4D1E"/>
    <w:rsid w:val="00FC60E6"/>
    <w:rsid w:val="00FD2D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Verdana" w:ascii="Verdana"/>
      <w:noProof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noProof w:val="false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Podnoje" w:type="paragraph">
    <w:name w:val="footer"/>
    <w:basedOn w:val="Normal"/>
    <w:rsid w:val="009B56B4"/>
    <w:pPr>
      <w:tabs>
        <w:tab w:pos="4536" w:val="center"/>
        <w:tab w:pos="9072" w:val="right"/>
      </w:tabs>
    </w:pPr>
  </w:style>
  <w:style w:customStyle="true" w:styleId="Samoispravak" w:type="paragraph">
    <w:name w:val="Samoispravak"/>
    <w:rsid w:val="00D92440"/>
    <w:pPr>
      <w:spacing w:lineRule="auto" w:line="276" w:after="200"/>
    </w:pPr>
    <w:rPr>
      <w:rFonts w:cstheme="minorBidi" w:eastAsiaTheme="minorEastAsia" w:hAnsiTheme="minorHAnsi" w:asciiTheme="minorHAnsi"/>
      <w:sz w:val="22"/>
      <w:szCs w:val="22"/>
    </w:rPr>
  </w:style>
  <w:style w:styleId="Tekstbalonia" w:type="paragraph">
    <w:name w:val="Balloon Text"/>
    <w:basedOn w:val="Normal"/>
    <w:link w:val="TekstbaloniaChar"/>
    <w:rsid w:val="0091485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1485F"/>
    <w:rPr>
      <w:rFonts w:cs="Tahoma" w:hAnsi="Tahoma" w:ascii="Tahoma"/>
      <w:noProof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60CE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60CE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60CE4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60CE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60CE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noProof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noProof w:val="0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Podnoje" w:type="paragraph">
    <w:name w:val="footer"/>
    <w:basedOn w:val="Normal"/>
    <w:rsid w:val="009B56B4"/>
    <w:pPr>
      <w:tabs>
        <w:tab w:pos="4536" w:val="center"/>
        <w:tab w:pos="9072" w:val="right"/>
      </w:tabs>
    </w:pPr>
  </w:style>
  <w:style w:customStyle="1" w:styleId="Samoispravak" w:type="paragraph">
    <w:name w:val="Samoispravak"/>
    <w:rsid w:val="00D92440"/>
    <w:pPr>
      <w:spacing w:after="200" w:line="276" w:lineRule="auto"/>
    </w:pPr>
    <w:rPr>
      <w:rFonts w:asciiTheme="minorHAnsi" w:cstheme="minorBidi" w:eastAsiaTheme="minorEastAsia" w:hAnsiTheme="minorHAnsi"/>
      <w:sz w:val="22"/>
      <w:szCs w:val="22"/>
    </w:rPr>
  </w:style>
  <w:style w:styleId="Tekstbalonia" w:type="paragraph">
    <w:name w:val="Balloon Text"/>
    <w:basedOn w:val="Normal"/>
    <w:link w:val="TekstbaloniaChar"/>
    <w:rsid w:val="0091485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1485F"/>
    <w:rPr>
      <w:rFonts w:ascii="Tahoma" w:cs="Tahoma" w:hAnsi="Tahoma"/>
      <w:noProof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60CE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60CE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60CE4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60CE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60CE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5744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veljače 2019.</izvorni_sadrzaj>
    <derivirana_varijabla naziv="DomainObject.DatumDonosenjaOdluke_1">12.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1170</izvorni_sadrzaj>
    <derivirana_varijabla naziv="DomainObject.Predmet.Broj_1">1170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rujna 2011.</izvorni_sadrzaj>
    <derivirana_varijabla naziv="DomainObject.Predmet.DatumOsnivanja_1">5. rujna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St-1170/2011</izvorni_sadrzaj>
    <derivirana_varijabla naziv="DomainObject.Predmet.OznakaBroj_1">St-1170/2011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VEZA:
12. ST-49/10.</izvorni_sadrzaj>
    <derivirana_varijabla naziv="DomainObject.Predmet.PrimjedbaSuca_1">VEZA:
12. ST-49/10.</derivirana_varijabla>
  </DomainObject.Predmet.PrimjedbaSuca>
  <DomainObject.Predmet.ProtustrankaFormated>
    <izvorni_sadrzaj>  AUTO-PEBA društvo s ograničenom odgovornošću za trgovinu, prijevoz, ugostiteljstvo i usluge - u stečaju</izvorni_sadrzaj>
    <derivirana_varijabla naziv="DomainObject.Predmet.ProtustrankaFormated_1">  AUTO-PEBA društvo s ograničenom odgovornošću za trgovinu, prijevoz, ugostiteljstvo i usluge - u stečaju</derivirana_varijabla>
  </DomainObject.Predmet.ProtustrankaFormated>
  <DomainObject.Predmet.ProtustrankaFormatedOIB>
    <izvorni_sadrzaj>  AUTO-PEBA društvo s ograničenom odgovornošću za trgovinu, prijevoz, ugostiteljstvo i usluge - u stečaju, OIB 16324053182</izvorni_sadrzaj>
    <derivirana_varijabla naziv="DomainObject.Predmet.ProtustrankaFormatedOIB_1">  AUTO-PEBA društvo s ograničenom odgovornošću za trgovinu, prijevoz, ugostiteljstvo i usluge - u stečaju, OIB 16324053182</derivirana_varijabla>
  </DomainObject.Predmet.ProtustrankaFormatedOIB>
  <DomainObject.Predmet.ProtustrankaFormatedWithAdress>
    <izvorni_sadrzaj> AUTO-PEBA društvo s ograničenom odgovornošću za trgovinu, prijevoz, ugostiteljstvo i usluge - u stečaju, Brezje, Ljubljanska 7, 10431 Sveta Nedelja</izvorni_sadrzaj>
    <derivirana_varijabla naziv="DomainObject.Predmet.ProtustrankaFormatedWithAdress_1"> AUTO-PEBA društvo s ograničenom odgovornošću za trgovinu, prijevoz, ugostiteljstvo i usluge - u stečaju, Brezje, Ljubljanska 7, 10431 Sveta Nedelja</derivirana_varijabla>
  </DomainObject.Predmet.ProtustrankaFormatedWithAdress>
  <DomainObject.Predmet.ProtustrankaFormatedWithAdressOIB>
    <izvorni_sadrzaj> AUTO-PEBA društvo s ograničenom odgovornošću za trgovinu, prijevoz, ugostiteljstvo i usluge - u stečaju, OIB 16324053182, Brezje, Ljubljanska 7, 10431 Sveta Nedelja</izvorni_sadrzaj>
    <derivirana_varijabla naziv="DomainObject.Predmet.ProtustrankaFormatedWithAdressOIB_1"> AUTO-PEBA društvo s ograničenom odgovornošću za trgovinu, prijevoz, ugostiteljstvo i usluge - u stečaju, OIB 16324053182, Brezje, Ljubljanska 7, 10431 Sveta Nedelja</derivirana_varijabla>
  </DomainObject.Predmet.ProtustrankaFormatedWithAdressOIB>
  <DomainObject.Predmet.ProtustrankaWithAdress>
    <izvorni_sadrzaj>AUTO-PEBA društvo s ograničenom odgovornošću za trgovinu, prijevoz, ugostiteljstvo i usluge - u stečaju Brezje, Ljubljanska 7, 10431 Sveta Nedelja</izvorni_sadrzaj>
    <derivirana_varijabla naziv="DomainObject.Predmet.ProtustrankaWithAdress_1">AUTO-PEBA društvo s ograničenom odgovornošću za trgovinu, prijevoz, ugostiteljstvo i usluge - u stečaju Brezje, Ljubljanska 7, 10431 Sveta Nedelja</derivirana_varijabla>
  </DomainObject.Predmet.ProtustrankaWithAdress>
  <DomainObject.Predmet.ProtustrankaWithAdressOIB>
    <izvorni_sadrzaj>AUTO-PEBA društvo s ograničenom odgovornošću za trgovinu, prijevoz, ugostiteljstvo i usluge - u stečaju, OIB 16324053182, Brezje, Ljubljanska 7, 10431 Sveta Nedelja</izvorni_sadrzaj>
    <derivirana_varijabla naziv="DomainObject.Predmet.ProtustrankaWithAdressOIB_1">AUTO-PEBA društvo s ograničenom odgovornošću za trgovinu, prijevoz, ugostiteljstvo i usluge - u stečaju, OIB 16324053182, Brezje, Ljubljanska 7, 10431 Sveta Nedelja</derivirana_varijabla>
  </DomainObject.Predmet.ProtustrankaWithAdressOIB>
  <DomainObject.Predmet.ProtustrankaNazivFormated>
    <izvorni_sadrzaj>AUTO-PEBA društvo s ograničenom odgovornošću za trgovinu, prijevoz, ugostiteljstvo i usluge - u stečaju</izvorni_sadrzaj>
    <derivirana_varijabla naziv="DomainObject.Predmet.ProtustrankaNazivFormated_1">AUTO-PEBA društvo s ograničenom odgovornošću za trgovinu, prijevoz, ugostiteljstvo i usluge - u stečaju</derivirana_varijabla>
  </DomainObject.Predmet.ProtustrankaNazivFormated>
  <DomainObject.Predmet.ProtustrankaNazivFormatedOIB>
    <izvorni_sadrzaj>AUTO-PEBA društvo s ograničenom odgovornošću za trgovinu, prijevoz, ugostiteljstvo i usluge - u stečaju, OIB 16324053182</izvorni_sadrzaj>
    <derivirana_varijabla naziv="DomainObject.Predmet.ProtustrankaNazivFormatedOIB_1">AUTO-PEBA društvo s ograničenom odgovornošću za trgovinu, prijevoz, ugostiteljstvo i usluge - u stečaju, OIB 16324053182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 zastupanog po punomoćniku ŽUPANIJSKO DRŽAVNO ODVJETNIŠTVO U VELIKOJ GORICI; HRVATSKA POŠTANSKA BANKA; TEMBO d. o. o.; Željko Kramarić; Općinski sud u Novom Zagrebu; Balind Kft Janos</izvorni_sadrzaj>
    <derivirana_varijabla naziv="DomainObject.Predmet.StrankaFormated_1">  REPUBLIKA HRVATSKA, MINISTARSTVO FINANCIJA, POREZNA UPRAVA zastupanog po punomoćniku ŽUPANIJSKO DRŽAVNO ODVJETNIŠTVO U VELIKOJ GORICI; HRVATSKA POŠTANSKA BANKA; TEMBO d. o. o.; Željko Kramarić; Općinski sud u Novom Zagrebu; Balind Kft Janos</derivirana_varijabla>
  </DomainObject.Predmet.StrankaFormated>
  <DomainObject.Predmet.StrankaFormatedOIB>
    <izvorni_sadrzaj>  REPUBLIKA HRVATSKA, MINISTARSTVO FINANCIJA, POREZNA UPRAVA, OIB 18683136487 zastupanog po punomoćniku ŽUPANIJSKO DRŽAVNO ODVJETNIŠTVO U VELIKOJ GORICI; HRVATSKA POŠTANSKA BANKA, OIB 87939104217; TEMBO d. o. o., OIB 09060628765; Željko Kramarić, OIB 90491010249; Općinski sud u Novom Zagrebu, OIB 87297014856; Balind Kft Janos</izvorni_sadrzaj>
    <derivirana_varijabla naziv="DomainObject.Predmet.StrankaFormatedOIB_1">  REPUBLIKA HRVATSKA, MINISTARSTVO FINANCIJA, POREZNA UPRAVA, OIB 18683136487 zastupanog po punomoćniku ŽUPANIJSKO DRŽAVNO ODVJETNIŠTVO U VELIKOJ GORICI; HRVATSKA POŠTANSKA BANKA, OIB 87939104217; TEMBO d. o. o., OIB 09060628765; Željko Kramarić, OIB 90491010249; Općinski sud u Novom Zagrebu, OIB 87297014856; Balind Kft Janos</derivirana_varijabla>
  </DomainObject.Predmet.StrankaFormatedOIB>
  <DomainObject.Predmet.StrankaFormatedWithAdress>
    <izvorni_sadrzaj> REPUBLIKA HRVATSKA, MINISTARSTVO FINANCIJA, POREZNA UPRAVA zastupanog po punomoćniku ŽUPANIJSKO DRŽAVNO ODVJETNIŠTVO U VELIKOJ GORICI; HRVATSKA POŠTANSKA BANKA; TEMBO d. o. o.; Željko Kramarić, Grofova Ratkaja 1, 49218 Pregrada; Općinski sud u Novom Zagrebu; Balind Kft Janos</izvorni_sadrzaj>
    <derivirana_varijabla naziv="DomainObject.Predmet.StrankaFormatedWithAdress_1"> REPUBLIKA HRVATSKA, MINISTARSTVO FINANCIJA, POREZNA UPRAVA zastupanog po punomoćniku ŽUPANIJSKO DRŽAVNO ODVJETNIŠTVO U VELIKOJ GORICI; HRVATSKA POŠTANSKA BANKA; TEMBO d. o. o.; Željko Kramarić, Grofova Ratkaja 1, 49218 Pregrada; Općinski sud u Novom Zagrebu; Balind Kft Janos</derivirana_varijabla>
  </DomainObject.Predmet.StrankaFormatedWithAdress>
  <DomainObject.Predmet.StrankaFormatedWithAdressOIB>
    <izvorni_sadrzaj> REPUBLIKA HRVATSKA, MINISTARSTVO FINANCIJA, POREZNA UPRAVA, OIB 18683136487 zastupanog po punomoćniku ŽUPANIJSKO DRŽAVNO ODVJETNIŠTVO U VELIKOJ GORICI; HRVATSKA POŠTANSKA BANKA, OIB 87939104217; TEMBO d. o. o., OIB 09060628765; Željko Kramarić, OIB 90491010249, Grofova Ratkaja 1, 49218 Pregrada; Općinski sud u Novom Zagrebu, OIB 87297014856; Balind Kft Janos</izvorni_sadrzaj>
    <derivirana_varijabla naziv="DomainObject.Predmet.StrankaFormatedWithAdressOIB_1"> REPUBLIKA HRVATSKA, MINISTARSTVO FINANCIJA, POREZNA UPRAVA, OIB 18683136487 zastupanog po punomoćniku ŽUPANIJSKO DRŽAVNO ODVJETNIŠTVO U VELIKOJ GORICI; HRVATSKA POŠTANSKA BANKA, OIB 87939104217; TEMBO d. o. o., OIB 09060628765; Željko Kramarić, OIB 90491010249, Grofova Ratkaja 1, 49218 Pregrada; Općinski sud u Novom Zagrebu, OIB 87297014856; Balind Kft Janos</derivirana_varijabla>
  </DomainObject.Predmet.StrankaFormatedWithAdressOIB>
  <DomainObject.Predmet.StrankaWithAdress>
    <izvorni_sadrzaj>REPUBLIKA HRVATSKA, MINISTARSTVO FINANCIJA, POREZNA UPRAVA ,HRVATSKA POŠTANSKA BANKA ,TEMBO d. o. o. ,Željko Kramarić Grofova Ratkaja 1,49218 Pregrada,Općinski sud u Novom Zagrebu ,Balind Kft Janos </izvorni_sadrzaj>
    <derivirana_varijabla naziv="DomainObject.Predmet.StrankaWithAdress_1">REPUBLIKA HRVATSKA, MINISTARSTVO FINANCIJA, POREZNA UPRAVA ,HRVATSKA POŠTANSKA BANKA ,TEMBO d. o. o. ,Željko Kramarić Grofova Ratkaja 1,49218 Pregrada,Općinski sud u Novom Zagrebu ,Balind Kft Janos </derivirana_varijabla>
  </DomainObject.Predmet.StrankaWithAdress>
  <DomainObject.Predmet.StrankaWithAdressOIB>
    <izvorni_sadrzaj>REPUBLIKA HRVATSKA, MINISTARSTVO FINANCIJA, POREZNA UPRAVA, OIB 18683136487,HRVATSKA POŠTANSKA BANKA, OIB 87939104217,TEMBO d. o. o., OIB 09060628765,Željko Kramarić, OIB 90491010249, Grofova Ratkaja 1,49218 Pregrada,Općinski sud u Novom Zagrebu, OIB 87297014856,Balind Kft Janos</izvorni_sadrzaj>
    <derivirana_varijabla naziv="DomainObject.Predmet.StrankaWithAdressOIB_1">REPUBLIKA HRVATSKA, MINISTARSTVO FINANCIJA, POREZNA UPRAVA, OIB 18683136487,HRVATSKA POŠTANSKA BANKA, OIB 87939104217,TEMBO d. o. o., OIB 09060628765,Željko Kramarić, OIB 90491010249, Grofova Ratkaja 1,49218 Pregrada,Općinski sud u Novom Zagrebu, OIB 87297014856,Balind Kft Janos</derivirana_varijabla>
  </DomainObject.Predmet.StrankaWithAdressOIB>
  <DomainObject.Predmet.StrankaNazivFormated>
    <izvorni_sadrzaj>REPUBLIKA HRVATSKA, MINISTARSTVO FINANCIJA, POREZNA UPRAVA,HRVATSKA POŠTANSKA BANKA,TEMBO d. o. o.,Željko Kramarić,Općinski sud u Novom Zagrebu,Balind Kft Janos</izvorni_sadrzaj>
    <derivirana_varijabla naziv="DomainObject.Predmet.StrankaNazivFormated_1">REPUBLIKA HRVATSKA, MINISTARSTVO FINANCIJA, POREZNA UPRAVA,HRVATSKA POŠTANSKA BANKA,TEMBO d. o. o.,Željko Kramarić,Općinski sud u Novom Zagrebu,Balind Kft Janos</derivirana_varijabla>
  </DomainObject.Predmet.StrankaNazivFormated>
  <DomainObject.Predmet.StrankaNazivFormatedOIB>
    <izvorni_sadrzaj>REPUBLIKA HRVATSKA, MINISTARSTVO FINANCIJA, POREZNA UPRAVA, OIB 18683136487,HRVATSKA POŠTANSKA BANKA, OIB 87939104217,TEMBO d. o. o., OIB 09060628765,Željko Kramarić, OIB 90491010249,Općinski sud u Novom Zagrebu, OIB 87297014856,Balind Kft Janos</izvorni_sadrzaj>
    <derivirana_varijabla naziv="DomainObject.Predmet.StrankaNazivFormatedOIB_1">REPUBLIKA HRVATSKA, MINISTARSTVO FINANCIJA, POREZNA UPRAVA, OIB 18683136487,HRVATSKA POŠTANSKA BANKA, OIB 87939104217,TEMBO d. o. o., OIB 09060628765,Željko Kramarić, OIB 90491010249,Općinski sud u Novom Zagrebu, OIB 87297014856,Balind Kft Janos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REPUBLIKA HRVATSKA, MINISTARSTVO FINANCIJA, POREZNA UPRAVA zastupanog po punomoćniku ŽUPANIJSKO DRŽAVNO ODVJETNIŠTVO U VELIKOJ GORICI</item>
      <item>HRVATSKA POŠTANSKA BANKA</item>
      <item>TEMBO d. o. o.</item>
      <item>Željko Kramarić</item>
      <item>Općinski sud u Novom Zagrebu</item>
      <item>Balind Kft Janos</item>
    </izvorni_sadrzaj>
    <derivirana_varijabla naziv="DomainObject.Predmet.StrankaListFormated_1">
      <item>REPUBLIKA HRVATSKA, MINISTARSTVO FINANCIJA, POREZNA UPRAVA zastupanog po punomoćniku ŽUPANIJSKO DRŽAVNO ODVJETNIŠTVO U VELIKOJ GORICI</item>
      <item>HRVATSKA POŠTANSKA BANKA</item>
      <item>TEMBO d. o. o.</item>
      <item>Željko Kramarić</item>
      <item>Općinski sud u Novom Zagrebu</item>
      <item>Balind Kft Janos</item>
    </derivirana_varijabla>
  </DomainObject.Predmet.StrankaListFormated>
  <DomainObject.Predmet.StrankaListFormatedOIB>
    <izvorni_sadrzaj>
      <item>REPUBLIKA HRVATSKA, MINISTARSTVO FINANCIJA, POREZNA UPRAVA, OIB 18683136487 zastupanog po punomoćniku ŽUPANIJSKO DRŽAVNO ODVJETNIŠTVO U VELIKOJ GORICI</item>
      <item>HRVATSKA POŠTANSKA BANKA, OIB 87939104217</item>
      <item>TEMBO d. o. o., OIB 09060628765</item>
      <item>Željko Kramarić, OIB 90491010249</item>
      <item>Općinski sud u Novom Zagrebu, OIB 87297014856</item>
      <item>Balind Kft Janos</item>
    </izvorni_sadrzaj>
    <derivirana_varijabla naziv="DomainObject.Predmet.StrankaListFormatedOIB_1">
      <item>REPUBLIKA HRVATSKA, MINISTARSTVO FINANCIJA, POREZNA UPRAVA, OIB 18683136487 zastupanog po punomoćniku ŽUPANIJSKO DRŽAVNO ODVJETNIŠTVO U VELIKOJ GORICI</item>
      <item>HRVATSKA POŠTANSKA BANKA, OIB 87939104217</item>
      <item>TEMBO d. o. o., OIB 09060628765</item>
      <item>Željko Kramarić, OIB 90491010249</item>
      <item>Općinski sud u Novom Zagrebu, OIB 87297014856</item>
      <item>Balind Kft Janos</item>
    </derivirana_varijabla>
  </DomainObject.Predmet.StrankaListFormatedOIB>
  <DomainObject.Predmet.StrankaListFormatedWithAdress>
    <izvorni_sadrzaj>
      <item>REPUBLIKA HRVATSKA, MINISTARSTVO FINANCIJA, POREZNA UPRAVA zastupanog po punomoćniku ŽUPANIJSKO DRŽAVNO ODVJETNIŠTVO U VELIKOJ GORICI</item>
      <item>HRVATSKA POŠTANSKA BANKA</item>
      <item>TEMBO d. o. o.</item>
      <item>Željko Kramarić, Grofova Ratkaja 1, 49218 Pregrada</item>
      <item>Općinski sud u Novom Zagrebu</item>
      <item>Balind Kft Janos</item>
    </izvorni_sadrzaj>
    <derivirana_varijabla naziv="DomainObject.Predmet.StrankaListFormatedWithAdress_1">
      <item>REPUBLIKA HRVATSKA, MINISTARSTVO FINANCIJA, POREZNA UPRAVA zastupanog po punomoćniku ŽUPANIJSKO DRŽAVNO ODVJETNIŠTVO U VELIKOJ GORICI</item>
      <item>HRVATSKA POŠTANSKA BANKA</item>
      <item>TEMBO d. o. o.</item>
      <item>Željko Kramarić, Grofova Ratkaja 1, 49218 Pregrada</item>
      <item>Općinski sud u Novom Zagrebu</item>
      <item>Balind Kft Janos</item>
    </derivirana_varijabla>
  </DomainObject.Predmet.StrankaListFormatedWithAdress>
  <DomainObject.Predmet.StrankaListFormatedWithAdressOIB>
    <izvorni_sadrzaj>
      <item>REPUBLIKA HRVATSKA, MINISTARSTVO FINANCIJA, POREZNA UPRAVA, OIB 18683136487 zastupanog po punomoćniku ŽUPANIJSKO DRŽAVNO ODVJETNIŠTVO U VELIKOJ GORICI</item>
      <item>HRVATSKA POŠTANSKA BANKA, OIB 87939104217</item>
      <item>TEMBO d. o. o., OIB 09060628765</item>
      <item>Željko Kramarić, OIB 90491010249, Grofova Ratkaja 1, 49218 Pregrada</item>
      <item>Općinski sud u Novom Zagrebu, OIB 87297014856</item>
      <item>Balind Kft Janos</item>
    </izvorni_sadrzaj>
    <derivirana_varijabla naziv="DomainObject.Predmet.StrankaListFormatedWithAdressOIB_1">
      <item>REPUBLIKA HRVATSKA, MINISTARSTVO FINANCIJA, POREZNA UPRAVA, OIB 18683136487 zastupanog po punomoćniku ŽUPANIJSKO DRŽAVNO ODVJETNIŠTVO U VELIKOJ GORICI</item>
      <item>HRVATSKA POŠTANSKA BANKA, OIB 87939104217</item>
      <item>TEMBO d. o. o., OIB 09060628765</item>
      <item>Željko Kramarić, OIB 90491010249, Grofova Ratkaja 1, 49218 Pregrada</item>
      <item>Općinski sud u Novom Zagrebu, OIB 87297014856</item>
      <item>Balind Kft Janos</item>
    </derivirana_varijabla>
  </DomainObject.Predmet.StrankaListFormatedWithAdressOIB>
  <DomainObject.Predmet.StrankaListNazivFormated>
    <izvorni_sadrzaj>
      <item>REPUBLIKA HRVATSKA, MINISTARSTVO FINANCIJA, POREZNA UPRAVA</item>
      <item>HRVATSKA POŠTANSKA BANKA</item>
      <item>TEMBO d. o. o.</item>
      <item>Željko Kramarić</item>
      <item>Općinski sud u Novom Zagrebu</item>
      <item>Balind Kft Janos</item>
    </izvorni_sadrzaj>
    <derivirana_varijabla naziv="DomainObject.Predmet.StrankaListNazivFormated_1">
      <item>REPUBLIKA HRVATSKA, MINISTARSTVO FINANCIJA, POREZNA UPRAVA</item>
      <item>HRVATSKA POŠTANSKA BANKA</item>
      <item>TEMBO d. o. o.</item>
      <item>Željko Kramarić</item>
      <item>Općinski sud u Novom Zagrebu</item>
      <item>Balind Kft Janos</item>
    </derivirana_varijabla>
  </DomainObject.Predmet.StrankaListNazivFormated>
  <DomainObject.Predmet.StrankaListNazivFormatedOIB>
    <izvorni_sadrzaj>
      <item>REPUBLIKA HRVATSKA, MINISTARSTVO FINANCIJA, POREZNA UPRAVA, OIB 18683136487</item>
      <item>HRVATSKA POŠTANSKA BANKA, OIB 87939104217</item>
      <item>TEMBO d. o. o., OIB 09060628765</item>
      <item>Željko Kramarić, OIB 90491010249</item>
      <item>Općinski sud u Novom Zagrebu, OIB 87297014856</item>
      <item>Balind Kft Janos</item>
    </izvorni_sadrzaj>
    <derivirana_varijabla naziv="DomainObject.Predmet.StrankaListNazivFormatedOIB_1">
      <item>REPUBLIKA HRVATSKA, MINISTARSTVO FINANCIJA, POREZNA UPRAVA, OIB 18683136487</item>
      <item>HRVATSKA POŠTANSKA BANKA, OIB 87939104217</item>
      <item>TEMBO d. o. o., OIB 09060628765</item>
      <item>Željko Kramarić, OIB 90491010249</item>
      <item>Općinski sud u Novom Zagrebu, OIB 87297014856</item>
      <item>Balind Kft Janos</item>
    </derivirana_varijabla>
  </DomainObject.Predmet.StrankaListNazivFormatedOIB>
  <DomainObject.Predmet.ProtuStrankaListFormated>
    <izvorni_sadrzaj>
      <item>AUTO-PEBA društvo s ograničenom odgovornošću za trgovinu, prijevoz, ugostiteljstvo i usluge - u stečaju</item>
    </izvorni_sadrzaj>
    <derivirana_varijabla naziv="DomainObject.Predmet.ProtuStrankaListFormated_1">
      <item>AUTO-PEBA društvo s ograničenom odgovornošću za trgovinu, prijevoz, ugostiteljstvo i usluge - u stečaju</item>
    </derivirana_varijabla>
  </DomainObject.Predmet.ProtuStrankaListFormated>
  <DomainObject.Predmet.ProtuStrankaListFormatedOIB>
    <izvorni_sadrzaj>
      <item>AUTO-PEBA društvo s ograničenom odgovornošću za trgovinu, prijevoz, ugostiteljstvo i usluge - u stečaju, OIB 16324053182</item>
    </izvorni_sadrzaj>
    <derivirana_varijabla naziv="DomainObject.Predmet.ProtuStrankaListFormatedOIB_1">
      <item>AUTO-PEBA društvo s ograničenom odgovornošću za trgovinu, prijevoz, ugostiteljstvo i usluge - u stečaju, OIB 16324053182</item>
    </derivirana_varijabla>
  </DomainObject.Predmet.ProtuStrankaListFormatedOIB>
  <DomainObject.Predmet.ProtuStrankaListFormatedWithAdress>
    <izvorni_sadrzaj>
      <item>AUTO-PEBA društvo s ograničenom odgovornošću za trgovinu, prijevoz, ugostiteljstvo i usluge - u stečaju, Brezje, Ljubljanska 7, 10431 Sveta Nedelja</item>
    </izvorni_sadrzaj>
    <derivirana_varijabla naziv="DomainObject.Predmet.ProtuStrankaListFormatedWithAdress_1">
      <item>AUTO-PEBA društvo s ograničenom odgovornošću za trgovinu, prijevoz, ugostiteljstvo i usluge - u stečaju, Brezje, Ljubljanska 7, 10431 Sveta Nedelja</item>
    </derivirana_varijabla>
  </DomainObject.Predmet.ProtuStrankaListFormatedWithAdress>
  <DomainObject.Predmet.ProtuStrankaListFormatedWithAdressOIB>
    <izvorni_sadrzaj>
      <item>AUTO-PEBA društvo s ograničenom odgovornošću za trgovinu, prijevoz, ugostiteljstvo i usluge - u stečaju, OIB 16324053182, Brezje, Ljubljanska 7, 10431 Sveta Nedelja</item>
    </izvorni_sadrzaj>
    <derivirana_varijabla naziv="DomainObject.Predmet.ProtuStrankaListFormatedWithAdressOIB_1">
      <item>AUTO-PEBA društvo s ograničenom odgovornošću za trgovinu, prijevoz, ugostiteljstvo i usluge - u stečaju, OIB 16324053182, Brezje, Ljubljanska 7, 10431 Sveta Nedelja</item>
    </derivirana_varijabla>
  </DomainObject.Predmet.ProtuStrankaListFormatedWithAdressOIB>
  <DomainObject.Predmet.ProtuStrankaListNazivFormated>
    <izvorni_sadrzaj>
      <item>AUTO-PEBA društvo s ograničenom odgovornošću za trgovinu, prijevoz, ugostiteljstvo i usluge - u stečaju</item>
    </izvorni_sadrzaj>
    <derivirana_varijabla naziv="DomainObject.Predmet.ProtuStrankaListNazivFormated_1">
      <item>AUTO-PEBA društvo s ograničenom odgovornošću za trgovinu, prijevoz, ugostiteljstvo i usluge - u stečaju</item>
    </derivirana_varijabla>
  </DomainObject.Predmet.ProtuStrankaListNazivFormated>
  <DomainObject.Predmet.ProtuStrankaListNazivFormatedOIB>
    <izvorni_sadrzaj>
      <item>AUTO-PEBA društvo s ograničenom odgovornošću za trgovinu, prijevoz, ugostiteljstvo i usluge - u stečaju, OIB 16324053182</item>
    </izvorni_sadrzaj>
    <derivirana_varijabla naziv="DomainObject.Predmet.ProtuStrankaListNazivFormatedOIB_1">
      <item>AUTO-PEBA društvo s ograničenom odgovornošću za trgovinu, prijevoz, ugostiteljstvo i usluge - u stečaju, OIB 16324053182</item>
    </derivirana_varijabla>
  </DomainObject.Predmet.ProtuStrankaListNazivFormatedOIB>
  <DomainObject.Predmet.OstaliListFormated>
    <izvorni_sadrzaj>
      <item>ŽUPANIJSKO DRŽAVNO ODVJETNIŠTVO U VELIKOJ GORICI punomoćnik sudionika u postupku REPUBLIKA HRVATSKA, MINISTARSTVO FINANCIJA, POREZNA UPRAVA</item>
      <item>Petar Babić</item>
      <item>FINANCIJSKA AGENCIJA</item>
      <item>MINISTARSTVO FINANCIJA, POREZNA UPRAVA</item>
      <item>Općinski sud u Samoboru, zk odjel</item>
      <item>Općinski sud u Zaboku, zk odjel</item>
      <item>Korana Ferdelji</item>
      <item>Željko Kramarić</item>
      <item>Adriatic Assets d.o.o. za usluge</item>
      <item>Divjak, Topić &amp; Bahtijarević odvjetničko društvo d.o.o.</item>
    </izvorni_sadrzaj>
    <derivirana_varijabla naziv="DomainObject.Predmet.OstaliListFormated_1">
      <item>ŽUPANIJSKO DRŽAVNO ODVJETNIŠTVO U VELIKOJ GORICI punomoćnik sudionika u postupku REPUBLIKA HRVATSKA, MINISTARSTVO FINANCIJA, POREZNA UPRAVA</item>
      <item>Petar Babić</item>
      <item>FINANCIJSKA AGENCIJA</item>
      <item>MINISTARSTVO FINANCIJA, POREZNA UPRAVA</item>
      <item>Općinski sud u Samoboru, zk odjel</item>
      <item>Općinski sud u Zaboku, zk odjel</item>
      <item>Korana Ferdelji</item>
      <item>Željko Kramarić</item>
      <item>Adriatic Assets d.o.o. za usluge</item>
      <item>Divjak, Topić &amp; Bahtijarević odvjetničko društvo d.o.o.</item>
    </derivirana_varijabla>
  </DomainObject.Predmet.OstaliListFormated>
  <DomainObject.Predmet.OstaliListFormatedOIB>
    <izvorni_sadrzaj>
      <item>ŽUPANIJSKO DRŽAVNO ODVJETNIŠTVO U VELIKOJ GORICI, OIB 16488001145 punomoćnik sudionika u postupku REPUBLIKA HRVATSKA, MINISTARSTVO FINANCIJA, POREZNA UPRAVA</item>
      <item>Petar Babić</item>
      <item>FINANCIJSKA AGENCIJA</item>
      <item>MINISTARSTVO FINANCIJA, POREZNA UPRAVA</item>
      <item>Općinski sud u Samoboru, zk odjel</item>
      <item>Općinski sud u Zaboku, zk odjel</item>
      <item>Korana Ferdelji, OIB 74691192835</item>
      <item>Željko Kramarić, OIB 90491010249</item>
      <item>Adriatic Assets d.o.o. za usluge, OIB 18846383988</item>
      <item>Divjak, Topić &amp; Bahtijarević odvjetničko društvo d.o.o., OIB 58186870694</item>
    </izvorni_sadrzaj>
    <derivirana_varijabla naziv="DomainObject.Predmet.OstaliListFormatedOIB_1">
      <item>ŽUPANIJSKO DRŽAVNO ODVJETNIŠTVO U VELIKOJ GORICI, OIB 16488001145 punomoćnik sudionika u postupku REPUBLIKA HRVATSKA, MINISTARSTVO FINANCIJA, POREZNA UPRAVA</item>
      <item>Petar Babić</item>
      <item>FINANCIJSKA AGENCIJA</item>
      <item>MINISTARSTVO FINANCIJA, POREZNA UPRAVA</item>
      <item>Općinski sud u Samoboru, zk odjel</item>
      <item>Općinski sud u Zaboku, zk odjel</item>
      <item>Korana Ferdelji, OIB 74691192835</item>
      <item>Željko Kramarić, OIB 90491010249</item>
      <item>Adriatic Assets d.o.o. za usluge, OIB 18846383988</item>
      <item>Divjak, Topić &amp; Bahtijarević odvjetničko društvo d.o.o., OIB 58186870694</item>
    </derivirana_varijabla>
  </DomainObject.Predmet.OstaliListFormatedOIB>
  <DomainObject.Predmet.OstaliListFormatedWithAdress>
    <izvorni_sadrzaj>
      <item>ŽUPANIJSKO DRŽAVNO ODVJETNIŠTVO U VELIKOJ GORICI, Zagrebačka 44, 10410 Velika Gorica punomoćnik sudionika u postupku REPUBLIKA HRVATSKA, MINISTARSTVO FINANCIJA, POREZNA UPRAVA</item>
      <item>Petar Babić, Stari hrast 29, Rakitje</item>
      <item>FINANCIJSKA AGENCIJA, 10000 Zagreb</item>
      <item>MINISTARSTVO FINANCIJA, POREZNA UPRAVA, Avenija Dubrovnik 35, 10000 Zagreb</item>
      <item>Općinski sud u Samoboru, zk odjel, 10430 Samobor</item>
      <item>Općinski sud u Zaboku, zk odjel, 49210 Zabok</item>
      <item>Korana Ferdelji, Biskupa J. Galjufa 7a, 10000 Zagreb</item>
      <item>Željko Kramarić, Grofova Ratkaja 1, 49218 Pregrada</item>
      <item>Adriatic Assets d.o.o. za usluge, Radnička cesta 80, 10000 Zagreb</item>
      <item>Divjak, Topić &amp; Bahtijarević odvjetničko društvo d.o.o., Ivana Lučića 2/A, 10000 Zagreb</item>
    </izvorni_sadrzaj>
    <derivirana_varijabla naziv="DomainObject.Predmet.OstaliListFormatedWithAdress_1">
      <item>ŽUPANIJSKO DRŽAVNO ODVJETNIŠTVO U VELIKOJ GORICI, Zagrebačka 44, 10410 Velika Gorica punomoćnik sudionika u postupku REPUBLIKA HRVATSKA, MINISTARSTVO FINANCIJA, POREZNA UPRAVA</item>
      <item>Petar Babić, Stari hrast 29, Rakitje</item>
      <item>FINANCIJSKA AGENCIJA, 10000 Zagreb</item>
      <item>MINISTARSTVO FINANCIJA, POREZNA UPRAVA, Avenija Dubrovnik 35, 10000 Zagreb</item>
      <item>Općinski sud u Samoboru, zk odjel, 10430 Samobor</item>
      <item>Općinski sud u Zaboku, zk odjel, 49210 Zabok</item>
      <item>Korana Ferdelji, Biskupa J. Galjufa 7a, 10000 Zagreb</item>
      <item>Željko Kramarić, Grofova Ratkaja 1, 49218 Pregrada</item>
      <item>Adriatic Assets d.o.o. za usluge, Radnička cesta 80, 10000 Zagreb</item>
      <item>Divjak, Topić &amp; Bahtijarević odvjetničko društvo d.o.o., Ivana Lučića 2/A, 10000 Zagreb</item>
    </derivirana_varijabla>
  </DomainObject.Predmet.OstaliListFormatedWithAdress>
  <DomainObject.Predmet.OstaliListFormatedWithAdressOIB>
    <izvorni_sadrzaj>
      <item>ŽUPANIJSKO DRŽAVNO ODVJETNIŠTVO U VELIKOJ GORICI, OIB 16488001145, Zagrebačka 44, 10410 Velika Gorica punomoćnik sudionika u postupku REPUBLIKA HRVATSKA, MINISTARSTVO FINANCIJA, POREZNA UPRAVA</item>
      <item>Petar Babić, Stari hrast 29, Rakitje</item>
      <item>FINANCIJSKA AGENCIJA, 10000 Zagreb</item>
      <item>MINISTARSTVO FINANCIJA, POREZNA UPRAVA, Avenija Dubrovnik 35, 10000 Zagreb</item>
      <item>Općinski sud u Samoboru, zk odjel, 10430 Samobor</item>
      <item>Općinski sud u Zaboku, zk odjel, 49210 Zabok</item>
      <item>Korana Ferdelji, OIB 74691192835, Biskupa J. Galjufa 7a, 10000 Zagreb</item>
      <item>Željko Kramarić, OIB 90491010249, Grofova Ratkaja 1, 49218 Pregrada</item>
      <item>Adriatic Assets d.o.o. za usluge, OIB 18846383988, Radnička cesta 80, 10000 Zagreb</item>
      <item>Divjak, Topić &amp; Bahtijarević odvjetničko društvo d.o.o., OIB 58186870694, Ivana Lučića 2/A, 10000 Zagreb</item>
    </izvorni_sadrzaj>
    <derivirana_varijabla naziv="DomainObject.Predmet.OstaliListFormatedWithAdressOIB_1">
      <item>ŽUPANIJSKO DRŽAVNO ODVJETNIŠTVO U VELIKOJ GORICI, OIB 16488001145, Zagrebačka 44, 10410 Velika Gorica punomoćnik sudionika u postupku REPUBLIKA HRVATSKA, MINISTARSTVO FINANCIJA, POREZNA UPRAVA</item>
      <item>Petar Babić, Stari hrast 29, Rakitje</item>
      <item>FINANCIJSKA AGENCIJA, 10000 Zagreb</item>
      <item>MINISTARSTVO FINANCIJA, POREZNA UPRAVA, Avenija Dubrovnik 35, 10000 Zagreb</item>
      <item>Općinski sud u Samoboru, zk odjel, 10430 Samobor</item>
      <item>Općinski sud u Zaboku, zk odjel, 49210 Zabok</item>
      <item>Korana Ferdelji, OIB 74691192835, Biskupa J. Galjufa 7a, 10000 Zagreb</item>
      <item>Željko Kramarić, OIB 90491010249, Grofova Ratkaja 1, 49218 Pregrada</item>
      <item>Adriatic Assets d.o.o. za usluge, OIB 18846383988, Radnička cesta 80, 10000 Zagreb</item>
      <item>Divjak, Topić &amp; Bahtijarević odvjetničko društvo d.o.o., OIB 58186870694, Ivana Lučića 2/A, 10000 Zagreb</item>
    </derivirana_varijabla>
  </DomainObject.Predmet.OstaliListFormatedWithAdressOIB>
  <DomainObject.Predmet.OstaliListNazivFormated>
    <izvorni_sadrzaj>
      <item>ŽUPANIJSKO DRŽAVNO ODVJETNIŠTVO U VELIKOJ GORICI</item>
      <item>Petar Babić</item>
      <item>FINANCIJSKA AGENCIJA</item>
      <item>MINISTARSTVO FINANCIJA, POREZNA UPRAVA</item>
      <item>Općinski sud u Samoboru, zk odjel</item>
      <item>Općinski sud u Zaboku, zk odjel</item>
      <item>Korana Ferdelji</item>
      <item>Željko Kramarić</item>
      <item>Adriatic Assets d.o.o. za usluge</item>
      <item>Divjak, Topić &amp; Bahtijarević odvjetničko društvo d.o.o.</item>
    </izvorni_sadrzaj>
    <derivirana_varijabla naziv="DomainObject.Predmet.OstaliListNazivFormated_1">
      <item>ŽUPANIJSKO DRŽAVNO ODVJETNIŠTVO U VELIKOJ GORICI</item>
      <item>Petar Babić</item>
      <item>FINANCIJSKA AGENCIJA</item>
      <item>MINISTARSTVO FINANCIJA, POREZNA UPRAVA</item>
      <item>Općinski sud u Samoboru, zk odjel</item>
      <item>Općinski sud u Zaboku, zk odjel</item>
      <item>Korana Ferdelji</item>
      <item>Željko Kramarić</item>
      <item>Adriatic Assets d.o.o. za usluge</item>
      <item>Divjak, Topić &amp; Bahtijarević odvjetničko društvo d.o.o.</item>
    </derivirana_varijabla>
  </DomainObject.Predmet.OstaliListNazivFormated>
  <DomainObject.Predmet.OstaliListNazivFormatedOIB>
    <izvorni_sadrzaj>
      <item>ŽUPANIJSKO DRŽAVNO ODVJETNIŠTVO U VELIKOJ GORICI, OIB 16488001145</item>
      <item>Petar Babić</item>
      <item>FINANCIJSKA AGENCIJA</item>
      <item>MINISTARSTVO FINANCIJA, POREZNA UPRAVA</item>
      <item>Općinski sud u Samoboru, zk odjel</item>
      <item>Općinski sud u Zaboku, zk odjel</item>
      <item>Korana Ferdelji, OIB 74691192835</item>
      <item>Željko Kramarić, OIB 90491010249</item>
      <item>Adriatic Assets d.o.o. za usluge, OIB 18846383988</item>
      <item>Divjak, Topić &amp; Bahtijarević odvjetničko društvo d.o.o., OIB 58186870694</item>
    </izvorni_sadrzaj>
    <derivirana_varijabla naziv="DomainObject.Predmet.OstaliListNazivFormatedOIB_1">
      <item>ŽUPANIJSKO DRŽAVNO ODVJETNIŠTVO U VELIKOJ GORICI, OIB 16488001145</item>
      <item>Petar Babić</item>
      <item>FINANCIJSKA AGENCIJA</item>
      <item>MINISTARSTVO FINANCIJA, POREZNA UPRAVA</item>
      <item>Općinski sud u Samoboru, zk odjel</item>
      <item>Općinski sud u Zaboku, zk odjel</item>
      <item>Korana Ferdelji, OIB 74691192835</item>
      <item>Željko Kramarić, OIB 90491010249</item>
      <item>Adriatic Assets d.o.o. za usluge, OIB 18846383988</item>
      <item>Divjak, Topić &amp; Bahtijarević odvjetničko društvo d.o.o., OIB 58186870694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veljače 2019.</izvorni_sadrzaj>
    <derivirana_varijabla naziv="DomainObject.Datum_1">12.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 i dr.</izvorni_sadrzaj>
    <derivirana_varijabla naziv="DomainObject.Predmet.StrankaIDrugi_1">REPUBLIKA HRVATSKA, MINISTARSTVO FINANCIJA, POREZNA UPRAVA i dr.</derivirana_varijabla>
  </DomainObject.Predmet.StrankaIDrugi>
  <DomainObject.Predmet.ProtustrankaIDrugi>
    <izvorni_sadrzaj>AUTO-PEBA društvo s ograničenom odgovornošću za trgovinu, prijevoz, ugostiteljstvo i usluge - u stečaju</izvorni_sadrzaj>
    <derivirana_varijabla naziv="DomainObject.Predmet.ProtustrankaIDrugi_1">AUTO-PEBA društvo s ograničenom odgovornošću za trgovinu, prijevoz, ugostiteljstvo i usluge - u stečaju</derivirana_varijabla>
  </DomainObject.Predmet.ProtustrankaIDrugi>
  <DomainObject.Predmet.StrankaIDrugiAdressOIB>
    <izvorni_sadrzaj>REPUBLIKA HRVATSKA, MINISTARSTVO FINANCIJA, POREZNA UPRAVA, OIB 18683136487 i dr.</izvorni_sadrzaj>
    <derivirana_varijabla naziv="DomainObject.Predmet.StrankaIDrugiAdressOIB_1">REPUBLIKA HRVATSKA, MINISTARSTVO FINANCIJA, POREZNA UPRAVA, OIB 18683136487 i dr.</derivirana_varijabla>
  </DomainObject.Predmet.StrankaIDrugiAdressOIB>
  <DomainObject.Predmet.ProtustrankaIDrugiAdressOIB>
    <izvorni_sadrzaj>AUTO-PEBA društvo s ograničenom odgovornošću za trgovinu, prijevoz, ugostiteljstvo i usluge - u stečaju, OIB 16324053182, Brezje, Ljubljanska 7, 10431 Sveta Nedelja</izvorni_sadrzaj>
    <derivirana_varijabla naziv="DomainObject.Predmet.ProtustrankaIDrugiAdressOIB_1">AUTO-PEBA društvo s ograničenom odgovornošću za trgovinu, prijevoz, ugostiteljstvo i usluge - u stečaju, OIB 16324053182, Brezje, Ljubljanska 7, 10431 Sveta Nedelja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AUTO-PEBA društvo s ograničenom odgovornošću za trgovinu, prijevoz, ugostiteljstvo i usluge - u stečaju</item>
      <item>ŽUPANIJSKO DRŽAVNO ODVJETNIŠTVO U VELIKOJ GORICI</item>
      <item>REPUBLIKA HRVATSKA, MINISTARSTVO FINANCIJA, POREZNA UPRAVA</item>
      <item>Petar Babić</item>
      <item>FINANCIJSKA AGENCIJA</item>
      <item>MINISTARSTVO FINANCIJA, POREZNA UPRAVA</item>
      <item>Općinski sud u Samoboru, zk odjel</item>
      <item>Općinski sud u Zaboku, zk odjel</item>
      <item>Korana Ferdelji</item>
      <item>HRVATSKA POŠTANSKA BANKA</item>
      <item>TEMBO d. o. o.</item>
      <item>Željko Kramarić</item>
      <item>Željko Kramarić</item>
      <item>Adriatic Assets d.o.o. za usluge</item>
      <item>Divjak, Topić &amp; Bahtijarević odvjetničko društvo d.o.o.</item>
      <item>Općinski sud u Novom Zagrebu</item>
      <item>Balind Kft Janos</item>
    </izvorni_sadrzaj>
    <derivirana_varijabla naziv="DomainObject.Predmet.SudioniciListNaziv_1">
      <item>AUTO-PEBA društvo s ograničenom odgovornošću za trgovinu, prijevoz, ugostiteljstvo i usluge - u stečaju</item>
      <item>ŽUPANIJSKO DRŽAVNO ODVJETNIŠTVO U VELIKOJ GORICI</item>
      <item>REPUBLIKA HRVATSKA, MINISTARSTVO FINANCIJA, POREZNA UPRAVA</item>
      <item>Petar Babić</item>
      <item>FINANCIJSKA AGENCIJA</item>
      <item>MINISTARSTVO FINANCIJA, POREZNA UPRAVA</item>
      <item>Općinski sud u Samoboru, zk odjel</item>
      <item>Općinski sud u Zaboku, zk odjel</item>
      <item>Korana Ferdelji</item>
      <item>HRVATSKA POŠTANSKA BANKA</item>
      <item>TEMBO d. o. o.</item>
      <item>Željko Kramarić</item>
      <item>Željko Kramarić</item>
      <item>Adriatic Assets d.o.o. za usluge</item>
      <item>Divjak, Topić &amp; Bahtijarević odvjetničko društvo d.o.o.</item>
      <item>Općinski sud u Novom Zagrebu</item>
      <item>Balind Kft Janos</item>
    </derivirana_varijabla>
  </DomainObject.Predmet.SudioniciListNaziv>
  <DomainObject.Predmet.SudioniciListAdressOIB>
    <izvorni_sadrzaj>
      <item>AUTO-PEBA društvo s ograničenom odgovornošću za trgovinu, prijevoz, ugostiteljstvo i usluge - u stečaju, OIB 16324053182, Brezje, Ljubljanska 7,10431 Sveta Nedelja</item>
      <item>ŽUPANIJSKO DRŽAVNO ODVJETNIŠTVO U VELIKOJ GORICI, OIB 16488001145, Zagrebačka 44,10410 Velika Gorica</item>
      <item>REPUBLIKA HRVATSKA, MINISTARSTVO FINANCIJA, POREZNA UPRAVA, OIB 18683136487</item>
      <item>Petar Babić, Stari hrast 29,Rakitje</item>
      <item>FINANCIJSKA AGENCIJA, 10000 Zagreb</item>
      <item>MINISTARSTVO FINANCIJA, POREZNA UPRAVA, Avenija Dubrovnik 35,10000 Zagreb</item>
      <item>Općinski sud u Samoboru, zk odjel, 10430 Samobor</item>
      <item>Općinski sud u Zaboku, zk odjel, 49210 Zabok</item>
      <item>Korana Ferdelji, OIB 74691192835, Biskupa J. Galjufa 7a,10000 Zagreb</item>
      <item>HRVATSKA POŠTANSKA BANKA, OIB 87939104217</item>
      <item>TEMBO d. o. o., OIB 09060628765</item>
      <item>Željko Kramarić, OIB 90491010249, Grofova Ratkaja 1,49218 Pregrada</item>
      <item>Željko Kramarić, OIB 90491010249, Grofova Ratkaja 1,49218 Pregrada</item>
      <item>Adriatic Assets d.o.o. za usluge, OIB 18846383988, Radnička cesta 80,10000 Zagreb</item>
      <item>Divjak, Topić &amp; Bahtijarević odvjetničko društvo d.o.o., OIB 58186870694, Ivana Lučića 2/A,10000 Zagreb</item>
      <item>Općinski sud u Novom Zagrebu, OIB 87297014856</item>
      <item>Balind Kft Janos</item>
    </izvorni_sadrzaj>
    <derivirana_varijabla naziv="DomainObject.Predmet.SudioniciListAdressOIB_1">
      <item>AUTO-PEBA društvo s ograničenom odgovornošću za trgovinu, prijevoz, ugostiteljstvo i usluge - u stečaju, OIB 16324053182, Brezje, Ljubljanska 7,10431 Sveta Nedelja</item>
      <item>ŽUPANIJSKO DRŽAVNO ODVJETNIŠTVO U VELIKOJ GORICI, OIB 16488001145, Zagrebačka 44,10410 Velika Gorica</item>
      <item>REPUBLIKA HRVATSKA, MINISTARSTVO FINANCIJA, POREZNA UPRAVA, OIB 18683136487</item>
      <item>Petar Babić, Stari hrast 29,Rakitje</item>
      <item>FINANCIJSKA AGENCIJA, 10000 Zagreb</item>
      <item>MINISTARSTVO FINANCIJA, POREZNA UPRAVA, Avenija Dubrovnik 35,10000 Zagreb</item>
      <item>Općinski sud u Samoboru, zk odjel, 10430 Samobor</item>
      <item>Općinski sud u Zaboku, zk odjel, 49210 Zabok</item>
      <item>Korana Ferdelji, OIB 74691192835, Biskupa J. Galjufa 7a,10000 Zagreb</item>
      <item>HRVATSKA POŠTANSKA BANKA, OIB 87939104217</item>
      <item>TEMBO d. o. o., OIB 09060628765</item>
      <item>Željko Kramarić, OIB 90491010249, Grofova Ratkaja 1,49218 Pregrada</item>
      <item>Željko Kramarić, OIB 90491010249, Grofova Ratkaja 1,49218 Pregrada</item>
      <item>Adriatic Assets d.o.o. za usluge, OIB 18846383988, Radnička cesta 80,10000 Zagreb</item>
      <item>Divjak, Topić &amp; Bahtijarević odvjetničko društvo d.o.o., OIB 58186870694, Ivana Lučića 2/A,10000 Zagreb</item>
      <item>Općinski sud u Novom Zagrebu, OIB 87297014856</item>
      <item>Balind Kft Janos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16324053182</item>
      <item>, OIB 16488001145</item>
      <item>, OIB 18683136487</item>
      <item>, OIB null</item>
      <item>, OIB null</item>
      <item>, OIB null</item>
      <item>, OIB null</item>
      <item>, OIB null</item>
      <item>, OIB 74691192835</item>
      <item>, OIB 87939104217</item>
      <item>, OIB 09060628765</item>
      <item>, OIB 90491010249</item>
      <item>, OIB 90491010249</item>
      <item>, OIB 18846383988</item>
      <item>, OIB 58186870694</item>
      <item>, OIB 87297014856</item>
      <item>, OIB null</item>
    </izvorni_sadrzaj>
    <derivirana_varijabla naziv="DomainObject.Predmet.SudioniciListNazivOIB_1">
      <item>, OIB 16324053182</item>
      <item>, OIB 16488001145</item>
      <item>, OIB 18683136487</item>
      <item>, OIB null</item>
      <item>, OIB null</item>
      <item>, OIB null</item>
      <item>, OIB null</item>
      <item>, OIB null</item>
      <item>, OIB 74691192835</item>
      <item>, OIB 87939104217</item>
      <item>, OIB 09060628765</item>
      <item>, OIB 90491010249</item>
      <item>, OIB 90491010249</item>
      <item>, OIB 18846383988</item>
      <item>, OIB 58186870694</item>
      <item>, OIB 87297014856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Korana Ferdelji, OIB 74691192835, Mirka Viriusa 16, 10000 Zagreb</item>
    </izvorni_sadrzaj>
    <derivirana_varijabla naziv="DomainObject.Predmet.StecajniUpraviteljiListAddressOIB_1">
      <item>Korana Ferdelji, OIB 74691192835, Mirka Viriusa 16,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3. listopada 2018.</izvorni_sadrzaj>
    <derivirana_varijabla naziv="DomainObject.Predmet.DatumZadnjeOdrzaneSudskeRadnje_1">3. listopada 2018.</derivirana_varijabla>
  </DomainObject.Predmet.DatumZadnjeOdrzaneSudskeRadnje>
  <DomainObject.PredzadnjaOdlukaIzPredmeta.DatumDonosenjaOdluke>
    <izvorni_sadrzaj>9. listopada 2018.</izvorni_sadrzaj>
    <derivirana_varijabla naziv="DomainObject.PredzadnjaOdlukaIzPredmeta.DatumDonosenjaOdluke_1">9. listopada 2018.</derivirana_varijabla>
  </DomainObject.PredzadnjaOdlukaIzPredmeta.DatumDonosenjaOdluke>
  <DomainObject.PredzadnjaOdlukaIzPredmeta.Oznaka>
    <izvorni_sadrzaj>St-1170/2011-217</izvorni_sadrzaj>
    <derivirana_varijabla naziv="DomainObject.PredzadnjaOdlukaIzPredmeta.Oznaka_1">St-1170/2011-217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2</properties:Pages>
  <properties:Words>761</properties:Words>
  <properties:Characters>4322</properties:Characters>
  <properties:Lines>98</properties:Lines>
  <properties:Paragraphs>32</properties:Paragraphs>
  <properties:TotalTime>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2019-02-08T09:58:00Z</dcterms:created>
  <dc:creator>x</dc:creator>
  <cp:lastModifiedBy>Renata Klokočki</cp:lastModifiedBy>
  <cp:lastPrinted>2019-02-12T12:50:00Z</cp:lastPrinted>
  <dcterms:modified xmlns:xsi="http://www.w3.org/2001/XMLSchema-instance" xsi:type="dcterms:W3CDTF">2019-02-12T12:57:00Z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prodaja (RJEŠENJE O PRODAJI NEKRETNINA PO 247. SZ-a -AUTO PEBA--skupna prodaja-8-2-2019-.docx)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