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ed2b0c" w14:paraId="4ed2b0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922F6">
        <w:rPr>
          <w:rFonts w:hAnsi="Times New Roman" w:ascii="Times New Roman"/>
          <w:sz w:val="24"/>
        </w:rPr>
        <w:t>3956/16-3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3922F6">
        <w:rPr>
          <w:rFonts w:hAnsi="Times New Roman" w:ascii="Times New Roman"/>
          <w:sz w:val="24"/>
        </w:rPr>
        <w:t xml:space="preserve">TAJNA d.o.o., Zagreb, </w:t>
      </w:r>
      <w:r w:rsidR="00BF692C">
        <w:rPr>
          <w:rFonts w:hAnsi="Times New Roman" w:ascii="Times New Roman"/>
          <w:sz w:val="24"/>
        </w:rPr>
        <w:t>Buzinski prilaz 28</w:t>
      </w:r>
      <w:r w:rsidR="0087489B">
        <w:rPr>
          <w:rFonts w:hAnsi="Times New Roman" w:ascii="Times New Roman"/>
          <w:sz w:val="24"/>
        </w:rPr>
        <w:t xml:space="preserve">, OIB: </w:t>
      </w:r>
      <w:r w:rsidR="00EF3121">
        <w:rPr>
          <w:rFonts w:hAnsi="Times New Roman" w:ascii="Times New Roman"/>
          <w:sz w:val="24"/>
        </w:rPr>
        <w:t>9</w:t>
      </w:r>
      <w:r w:rsidR="00BF692C">
        <w:rPr>
          <w:rFonts w:hAnsi="Times New Roman" w:ascii="Times New Roman"/>
          <w:sz w:val="24"/>
        </w:rPr>
        <w:t>4501117010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BF692C">
        <w:rPr>
          <w:bCs/>
          <w:lang w:val="hr-HR"/>
        </w:rPr>
        <w:t>3956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BF692C">
        <w:rPr>
          <w:bCs/>
          <w:lang w:val="hr-HR"/>
        </w:rPr>
        <w:t>3956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663B99">
        <w:rPr>
          <w:rFonts w:hAnsi="Times New Roman" w:ascii="Times New Roman"/>
          <w:sz w:val="24"/>
        </w:rPr>
        <w:t>, v.r.</w:t>
      </w:r>
    </w:p>
    <w:p w:rsidRDefault="00663B99" w:rsidP="00482439" w:rsidR="00663B99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663B99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63B99" w:rsidP="00482439" w:rsidR="00663B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663B99">
      <w:pPr>
        <w:rPr>
          <w:rFonts w:hAnsi="Times New Roman" w:ascii="Times New Roman"/>
          <w:color w:themeColor="background1" w:val="FFFFFF"/>
          <w:sz w:val="24"/>
        </w:rPr>
      </w:pPr>
      <w:r w:rsidRPr="00663B99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663B9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63B9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63B99">
        <w:rPr>
          <w:rFonts w:hAnsi="Times New Roman" w:ascii="Times New Roman"/>
          <w:color w:themeColor="background1" w:val="FFFFFF"/>
          <w:sz w:val="24"/>
        </w:rPr>
        <w:t>Oglasna ploča</w:t>
      </w:r>
      <w:r w:rsidRPr="00663B9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63B9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63B99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63B9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63B99">
      <w:pPr>
        <w:rPr>
          <w:rFonts w:hAnsi="Times New Roman" w:ascii="Times New Roman"/>
          <w:color w:themeColor="background1" w:val="FFFFFF"/>
          <w:sz w:val="24"/>
        </w:rPr>
      </w:pPr>
      <w:r w:rsidRPr="00663B9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63B99">
      <w:pPr>
        <w:rPr>
          <w:rFonts w:hAnsi="Times New Roman" w:ascii="Times New Roman"/>
          <w:color w:themeColor="background1" w:val="FFFFFF"/>
          <w:sz w:val="24"/>
        </w:rPr>
      </w:pPr>
      <w:r w:rsidRPr="00663B99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42FD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922F6">
      <w:rPr>
        <w:rFonts w:hAnsi="Times New Roman" w:ascii="Times New Roman"/>
        <w:sz w:val="24"/>
      </w:rPr>
      <w:t>3956/16-3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63B9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42FD5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B9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B9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3956</izvorni_sadrzaj>
    <derivirana_varijabla naziv="DomainObject.Predmet.Broj_1">3956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St-3956/2016</izvorni_sadrzaj>
    <derivirana_varijabla naziv="DomainObject.Predmet.OznakaBroj_1">St-3956/2016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TAJNA d.o.o.</izvorni_sadrzaj>
    <derivirana_varijabla naziv="DomainObject.Predmet.ProtustrankaFormated_1">  TAJNA d.o.o.</derivirana_varijabla>
  </DomainObject.Predmet.ProtustrankaFormated>
  <DomainObject.Predmet.ProtustrankaFormatedOIB>
    <izvorni_sadrzaj>  TAJNA d.o.o., OIB 94501117010</izvorni_sadrzaj>
    <derivirana_varijabla naziv="DomainObject.Predmet.ProtustrankaFormatedOIB_1">  TAJNA d.o.o., OIB 94501117010</derivirana_varijabla>
  </DomainObject.Predmet.ProtustrankaFormatedOIB>
  <DomainObject.Predmet.ProtustrankaFormatedWithAdress>
    <izvorni_sadrzaj> TAJNA d.o.o., Buzinski prilaz 28, 10000 Zagreb</izvorni_sadrzaj>
    <derivirana_varijabla naziv="DomainObject.Predmet.ProtustrankaFormatedWithAdress_1"> TAJNA d.o.o., Buzinski prilaz 28, 10000 Zagreb</derivirana_varijabla>
  </DomainObject.Predmet.ProtustrankaFormatedWithAdress>
  <DomainObject.Predmet.ProtustrankaFormatedWithAdressOIB>
    <izvorni_sadrzaj> TAJNA d.o.o., OIB 94501117010, Buzinski prilaz 28, 10000 Zagreb</izvorni_sadrzaj>
    <derivirana_varijabla naziv="DomainObject.Predmet.ProtustrankaFormatedWithAdressOIB_1"> TAJNA d.o.o., OIB 94501117010, Buzinski prilaz 28, 10000 Zagreb</derivirana_varijabla>
  </DomainObject.Predmet.ProtustrankaFormatedWithAdressOIB>
  <DomainObject.Predmet.ProtustrankaWithAdress>
    <izvorni_sadrzaj>TAJNA d.o.o. Buzinski prilaz 28, 10000 Zagreb</izvorni_sadrzaj>
    <derivirana_varijabla naziv="DomainObject.Predmet.ProtustrankaWithAdress_1">TAJNA d.o.o. Buzinski prilaz 28, 10000 Zagreb</derivirana_varijabla>
  </DomainObject.Predmet.ProtustrankaWithAdress>
  <DomainObject.Predmet.ProtustrankaWithAdressOIB>
    <izvorni_sadrzaj>TAJNA d.o.o., OIB 94501117010, Buzinski prilaz 28, 10000 Zagreb</izvorni_sadrzaj>
    <derivirana_varijabla naziv="DomainObject.Predmet.ProtustrankaWithAdressOIB_1">TAJNA d.o.o., OIB 94501117010, Buzinski prilaz 28, 10000 Zagreb</derivirana_varijabla>
  </DomainObject.Predmet.ProtustrankaWithAdressOIB>
  <DomainObject.Predmet.ProtustrankaNazivFormated>
    <izvorni_sadrzaj>TAJNA d.o.o.</izvorni_sadrzaj>
    <derivirana_varijabla naziv="DomainObject.Predmet.ProtustrankaNazivFormated_1">TAJNA d.o.o.</derivirana_varijabla>
  </DomainObject.Predmet.ProtustrankaNazivFormated>
  <DomainObject.Predmet.ProtustrankaNazivFormatedOIB>
    <izvorni_sadrzaj>TAJNA d.o.o., OIB 94501117010</izvorni_sadrzaj>
    <derivirana_varijabla naziv="DomainObject.Predmet.ProtustrankaNazivFormatedOIB_1">TAJNA d.o.o., OIB 94501117010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TAJNA d.o.o.</item>
    </izvorni_sadrzaj>
    <derivirana_varijabla naziv="DomainObject.Predmet.ProtuStrankaListFormated_1">
      <item>TAJNA d.o.o.</item>
    </derivirana_varijabla>
  </DomainObject.Predmet.ProtuStrankaListFormated>
  <DomainObject.Predmet.ProtuStrankaListFormatedOIB>
    <izvorni_sadrzaj>
      <item>TAJNA d.o.o., OIB 94501117010</item>
    </izvorni_sadrzaj>
    <derivirana_varijabla naziv="DomainObject.Predmet.ProtuStrankaListFormatedOIB_1">
      <item>TAJNA d.o.o., OIB 94501117010</item>
    </derivirana_varijabla>
  </DomainObject.Predmet.ProtuStrankaListFormatedOIB>
  <DomainObject.Predmet.ProtuStrankaListFormatedWithAdress>
    <izvorni_sadrzaj>
      <item>TAJNA d.o.o., Buzinski prilaz 28, 10000 Zagreb</item>
    </izvorni_sadrzaj>
    <derivirana_varijabla naziv="DomainObject.Predmet.ProtuStrankaListFormatedWithAdress_1">
      <item>TAJNA d.o.o., Buzinski prilaz 28, 10000 Zagreb</item>
    </derivirana_varijabla>
  </DomainObject.Predmet.ProtuStrankaListFormatedWithAdress>
  <DomainObject.Predmet.ProtuStrankaListFormatedWithAdressOIB>
    <izvorni_sadrzaj>
      <item>TAJNA d.o.o., OIB 94501117010, Buzinski prilaz 28, 10000 Zagreb</item>
    </izvorni_sadrzaj>
    <derivirana_varijabla naziv="DomainObject.Predmet.ProtuStrankaListFormatedWithAdressOIB_1">
      <item>TAJNA d.o.o., OIB 94501117010, Buzinski prilaz 28, 10000 Zagreb</item>
    </derivirana_varijabla>
  </DomainObject.Predmet.ProtuStrankaListFormatedWithAdressOIB>
  <DomainObject.Predmet.ProtuStrankaListNazivFormated>
    <izvorni_sadrzaj>
      <item>TAJNA d.o.o.</item>
    </izvorni_sadrzaj>
    <derivirana_varijabla naziv="DomainObject.Predmet.ProtuStrankaListNazivFormated_1">
      <item>TAJNA d.o.o.</item>
    </derivirana_varijabla>
  </DomainObject.Predmet.ProtuStrankaListNazivFormated>
  <DomainObject.Predmet.ProtuStrankaListNazivFormatedOIB>
    <izvorni_sadrzaj>
      <item>TAJNA d.o.o., OIB 94501117010</item>
    </izvorni_sadrzaj>
    <derivirana_varijabla naziv="DomainObject.Predmet.ProtuStrankaListNazivFormatedOIB_1">
      <item>TAJNA d.o.o., OIB 94501117010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TAJNA d.o.o.</izvorni_sadrzaj>
    <derivirana_varijabla naziv="DomainObject.Predmet.ProtustrankaIDrugi_1">TAJNA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TAJNA d.o.o., OIB 94501117010, Buzinski prilaz 28, 10000 Zagreb</izvorni_sadrzaj>
    <derivirana_varijabla naziv="DomainObject.Predmet.ProtustrankaIDrugiAdressOIB_1">TAJNA d.o.o., OIB 94501117010,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TAJNA d.o.o.</item>
    </izvorni_sadrzaj>
    <derivirana_varijabla naziv="DomainObject.Predmet.SudioniciListNaziv_1">
      <item>FINA Regionalni centar Zagreb</item>
      <item>TAJNA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TAJNA d.o.o., OIB 94501117010, Buzinski prilaz 28,10000 Zagreb</item>
    </izvorni_sadrzaj>
    <derivirana_varijabla naziv="DomainObject.Predmet.SudioniciListAdressOIB_1">
      <item>FINA Regionalni centar Zagreb, OIB 85821130368, Trg svibanjskih žrtava 1995. 1,10000 Zagreb</item>
      <item>TAJNA d.o.o., OIB 94501117010, Buzinski prilaz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94501117010</item>
    </izvorni_sadrzaj>
    <derivirana_varijabla naziv="DomainObject.Predmet.SudioniciListNazivOIB_1">
      <item>, OIB 85821130368</item>
      <item>, OIB 94501117010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063C7-B4E0-48F5-82B4-1CFCCDCC7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1503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2018-05-21T05:58:00Z</dcterms:created>
  <dc:creator>MK</dc:creator>
  <cp:lastModifiedBy>Belma Čolić</cp:lastModifiedBy>
  <cp:lastPrinted>2018-05-18T11:15:00Z</cp:lastPrinted>
  <dcterms:modified xmlns:xsi="http://www.w3.org/2001/XMLSchema-instance" xsi:type="dcterms:W3CDTF">2018-05-21T06:03:00Z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TAJNA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