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5a93c" w14:paraId="195a93c" w:rsidRDefault="00EE75C3" w:rsidP="00F274ED" w:rsidR="00AE649C" w:rsidRPr="00F274ED">
      <w:pPr>
        <w:pStyle w:val="Bezproreda"/>
        <w:tabs>
          <w:tab w:pos="708" w:val="left"/>
          <w:tab w:pos="6923" w:val="left"/>
        </w:tabs>
        <w:spacing w:after="0"/>
        <w15:collapsed w:val="false"/>
      </w:pPr>
      <w:r w:rsidRPr="00F274ED">
        <w:tab/>
      </w:r>
      <w:r w:rsidR="00981C40" w:rsidRPr="00F274ED">
        <w:tab/>
      </w:r>
    </w:p>
    <w:p w:rsidRDefault="00981C40" w:rsidP="00F274ED" w:rsidR="00981C40" w:rsidRPr="00F274ED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F274ED" w:rsidR="00EE75C3" w:rsidRPr="00F274ED">
      <w:pPr>
        <w:pStyle w:val="Bezproreda"/>
        <w:spacing w:after="0"/>
      </w:pPr>
    </w:p>
    <w:p w:rsidRDefault="001D3CFD" w:rsidP="00F274ED" w:rsidR="001D3CFD" w:rsidRPr="00F274ED">
      <w:pPr>
        <w:pStyle w:val="Bezproreda"/>
        <w:spacing w:after="0"/>
      </w:pPr>
    </w:p>
    <w:p w:rsidRDefault="00E62FAB" w:rsidP="00F274ED" w:rsidR="00AE649C" w:rsidRPr="00F274ED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F274ED">
        <w:t>REPUBLIKA HRVATSKA</w:t>
      </w:r>
    </w:p>
    <w:p w:rsidRDefault="00373F06" w:rsidP="00F274ED" w:rsidR="00373F06" w:rsidRPr="00C95786">
      <w:pPr>
        <w:pStyle w:val="Bezproreda"/>
        <w:spacing w:after="0"/>
        <w:rPr>
          <w:b/>
        </w:rPr>
      </w:pPr>
      <w:r w:rsidRPr="00F274ED">
        <w:t>TRGOVAČKI SUD U VARAŽDINU</w:t>
      </w:r>
      <w:r w:rsidR="003E2D50" w:rsidRPr="00F274ED">
        <w:tab/>
      </w:r>
      <w:r w:rsidR="003E2D50" w:rsidRPr="00F274ED">
        <w:tab/>
      </w:r>
      <w:r w:rsidR="003E2D50" w:rsidRPr="00F274ED">
        <w:tab/>
        <w:t xml:space="preserve">Poslovni broj: </w:t>
      </w:r>
      <w:r w:rsidR="00D70E35">
        <w:t xml:space="preserve">2 </w:t>
      </w:r>
      <w:r w:rsidR="00D10FC5">
        <w:t>S</w:t>
      </w:r>
      <w:r w:rsidR="00D70E35">
        <w:t>t</w:t>
      </w:r>
      <w:r w:rsidR="00D10FC5">
        <w:t>-</w:t>
      </w:r>
      <w:r w:rsidR="00E52A01">
        <w:t>1141/16-3</w:t>
      </w:r>
    </w:p>
    <w:p w:rsidRDefault="00373F06" w:rsidP="00F274ED" w:rsidR="00373F06" w:rsidRPr="00F274ED">
      <w:pPr>
        <w:pStyle w:val="Bezproreda"/>
        <w:spacing w:after="0"/>
        <w:rPr>
          <w:b/>
        </w:rPr>
      </w:pPr>
      <w:r w:rsidRPr="00F274ED">
        <w:t>42000 Varaždin, Ul. braće Radić 2</w:t>
      </w:r>
    </w:p>
    <w:p w:rsidRDefault="00094832" w:rsidP="00F274ED" w:rsidR="00094832" w:rsidRPr="00F274ED">
      <w:pPr>
        <w:pStyle w:val="Bezproreda"/>
        <w:spacing w:after="0"/>
        <w:rPr>
          <w:b/>
        </w:rPr>
      </w:pPr>
    </w:p>
    <w:p w:rsidRDefault="00F274ED" w:rsidP="00F274ED" w:rsidR="00F274ED" w:rsidRPr="00F274ED">
      <w:pPr>
        <w:pStyle w:val="Zaglavlje"/>
        <w:spacing w:after="0"/>
        <w:jc w:val="center"/>
      </w:pPr>
      <w:r w:rsidRPr="00F274ED">
        <w:t>R E P U B L I K A    H R V A T S K A</w:t>
      </w:r>
    </w:p>
    <w:p w:rsidRDefault="00F274ED" w:rsidP="00F274ED" w:rsidR="00F274ED" w:rsidRPr="00F274ED">
      <w:pPr>
        <w:pStyle w:val="Zaglavlje"/>
        <w:spacing w:after="0"/>
        <w:jc w:val="center"/>
      </w:pPr>
    </w:p>
    <w:p w:rsidRDefault="00F274ED" w:rsidP="00F274ED" w:rsidR="00F274ED" w:rsidRPr="00F274ED">
      <w:pPr>
        <w:pStyle w:val="Zaglavlje"/>
        <w:spacing w:after="0"/>
        <w:jc w:val="center"/>
      </w:pPr>
      <w:r w:rsidRPr="00F274ED">
        <w:t>R J E Š E N J E</w:t>
      </w:r>
    </w:p>
    <w:p w:rsidRDefault="00F274ED" w:rsidP="00F274ED" w:rsidR="00F274ED" w:rsidRPr="00F274ED">
      <w:pPr>
        <w:pStyle w:val="Zaglavlje"/>
        <w:spacing w:after="0"/>
      </w:pPr>
    </w:p>
    <w:p w:rsidRDefault="00F274ED" w:rsidP="00F274ED" w:rsidR="00F274ED" w:rsidRPr="00F274ED">
      <w:pPr>
        <w:spacing w:after="0"/>
        <w:jc w:val="both"/>
      </w:pPr>
      <w:r w:rsidRPr="00F274ED">
        <w:tab/>
      </w:r>
      <w:r w:rsidR="00C95786">
        <w:t>Trgovački sud u Varaždinu po sutkinji</w:t>
      </w:r>
      <w:r w:rsidRPr="00F274ED">
        <w:t xml:space="preserve"> toga suda Meliti Poljanec</w:t>
      </w:r>
      <w:r w:rsidR="00D10FC5">
        <w:t>-</w:t>
      </w:r>
      <w:r w:rsidRPr="00F274ED">
        <w:t>Bubaš, kao stečajnoj sutkinji u stečajnom predmet</w:t>
      </w:r>
      <w:r w:rsidR="00C95786">
        <w:t>u</w:t>
      </w:r>
      <w:r w:rsidRPr="00F274ED">
        <w:t xml:space="preserve"> povodom prijedloga predlagatelja </w:t>
      </w:r>
      <w:r w:rsidRPr="009A2CB7">
        <w:t>Financijske agencije Regionalni centar Zagreb, Podružnica Varaždin, Augusta Cesarca 2, Varaždin</w:t>
      </w:r>
      <w:r w:rsidRPr="00F274ED">
        <w:t>, za otvaranje stečajnog postupka nad dužnikom</w:t>
      </w:r>
      <w:r w:rsidR="00D10FC5">
        <w:t xml:space="preserve"> </w:t>
      </w:r>
      <w:r w:rsidR="009A2CB7">
        <w:t xml:space="preserve">HILDOMONT d.o.o., OIB: </w:t>
      </w:r>
      <w:r w:rsidR="009A2CB7" w:rsidRPr="009A2CB7">
        <w:t>05963935928</w:t>
      </w:r>
      <w:r w:rsidR="009A2CB7">
        <w:t xml:space="preserve">, </w:t>
      </w:r>
      <w:proofErr w:type="spellStart"/>
      <w:r w:rsidR="009A2CB7">
        <w:t>Molve</w:t>
      </w:r>
      <w:proofErr w:type="spellEnd"/>
      <w:r w:rsidR="009A2CB7">
        <w:t xml:space="preserve"> (Općina </w:t>
      </w:r>
      <w:proofErr w:type="spellStart"/>
      <w:r w:rsidR="009A2CB7">
        <w:t>Molve</w:t>
      </w:r>
      <w:proofErr w:type="spellEnd"/>
      <w:r w:rsidR="009A2CB7">
        <w:t xml:space="preserve">), </w:t>
      </w:r>
      <w:proofErr w:type="spellStart"/>
      <w:r w:rsidR="009A2CB7">
        <w:t>Virovska</w:t>
      </w:r>
      <w:proofErr w:type="spellEnd"/>
      <w:r w:rsidR="009A2CB7">
        <w:t xml:space="preserve"> 34,</w:t>
      </w:r>
      <w:r w:rsidRPr="00F274ED">
        <w:t xml:space="preserve"> dana </w:t>
      </w:r>
      <w:r w:rsidR="009A2CB7">
        <w:t>24. veljače 2017.</w:t>
      </w:r>
    </w:p>
    <w:p w:rsidRDefault="00F274ED" w:rsidP="00F274ED" w:rsidR="00F274ED" w:rsidRPr="00F274ED">
      <w:pPr>
        <w:spacing w:after="0"/>
      </w:pPr>
    </w:p>
    <w:p w:rsidRDefault="00F274ED" w:rsidP="00F274ED" w:rsidR="00F274ED" w:rsidRPr="00F274ED">
      <w:pPr>
        <w:spacing w:after="0"/>
        <w:jc w:val="center"/>
      </w:pPr>
      <w:r w:rsidRPr="00F274ED">
        <w:t>r i j e š i o  j e</w:t>
      </w:r>
    </w:p>
    <w:p w:rsidRDefault="00F274ED" w:rsidP="00F274ED" w:rsidR="00F274ED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both"/>
      </w:pPr>
      <w:r w:rsidRPr="00F274ED">
        <w:tab/>
        <w:t xml:space="preserve">I. Pokreće se prethodni postupak radi utvrđivanja uvjeta za otvaranje stečajnog postupka nad dužnikom </w:t>
      </w:r>
      <w:r w:rsidR="009A2CB7">
        <w:t xml:space="preserve">HILDOMONT d.o.o., OIB: </w:t>
      </w:r>
      <w:r w:rsidR="009A2CB7" w:rsidRPr="009A2CB7">
        <w:t>05963935928</w:t>
      </w:r>
      <w:r w:rsidR="009A2CB7">
        <w:t xml:space="preserve">, </w:t>
      </w:r>
      <w:proofErr w:type="spellStart"/>
      <w:r w:rsidR="009A2CB7">
        <w:t>Molve</w:t>
      </w:r>
      <w:proofErr w:type="spellEnd"/>
      <w:r w:rsidR="009A2CB7">
        <w:t xml:space="preserve">, </w:t>
      </w:r>
      <w:proofErr w:type="spellStart"/>
      <w:r w:rsidR="009A2CB7">
        <w:t>Virovska</w:t>
      </w:r>
      <w:proofErr w:type="spellEnd"/>
      <w:r w:rsidR="009A2CB7">
        <w:t xml:space="preserve"> 34</w:t>
      </w:r>
      <w:r w:rsidRPr="00F274ED">
        <w:t>.</w:t>
      </w:r>
    </w:p>
    <w:p w:rsidRDefault="00F274ED" w:rsidP="00F274ED" w:rsidR="00F274ED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both"/>
      </w:pPr>
      <w:r w:rsidRPr="00F274ED">
        <w:tab/>
        <w:t>II. Ročište radi očitovanja o prijedlogu za otvaranje stečajnog postupka i davanja obavijesti</w:t>
      </w:r>
      <w:r w:rsidR="00B034F6">
        <w:t xml:space="preserve"> iz čl. 117. Stečajnog zakona (</w:t>
      </w:r>
      <w:r w:rsidRPr="00F274ED">
        <w:t>N</w:t>
      </w:r>
      <w:r w:rsidR="00B034F6">
        <w:t>N</w:t>
      </w:r>
      <w:r w:rsidRPr="00F274ED">
        <w:t xml:space="preserve"> 71/15 dalje SZ) i radi utvrđivanja uvjeta za otvaranje stečajnog postupka nad dužnikom zakazuje se </w:t>
      </w:r>
      <w:r w:rsidR="00C95786" w:rsidRPr="00F274ED">
        <w:t>kod Trgovačkog suda u Varaždi</w:t>
      </w:r>
      <w:r w:rsidR="00C95786">
        <w:t>nu, Braće Radić 2, soba 223</w:t>
      </w:r>
      <w:r w:rsidR="00C95786" w:rsidRPr="00F274ED">
        <w:t>/II</w:t>
      </w:r>
      <w:r w:rsidR="00C95786">
        <w:t>,</w:t>
      </w:r>
      <w:r w:rsidR="00C95786" w:rsidRPr="00F274ED">
        <w:t xml:space="preserve"> </w:t>
      </w:r>
      <w:r w:rsidRPr="00F274ED">
        <w:t xml:space="preserve">za </w:t>
      </w:r>
      <w:r w:rsidR="00C95786">
        <w:t>dan</w:t>
      </w:r>
    </w:p>
    <w:p w:rsidRDefault="00D10FC5" w:rsidP="00F274ED" w:rsidR="00D10FC5" w:rsidRPr="00D10FC5">
      <w:pPr>
        <w:spacing w:after="0"/>
        <w:jc w:val="center"/>
        <w:rPr>
          <w:b/>
          <w:u w:val="single"/>
        </w:rPr>
      </w:pPr>
    </w:p>
    <w:p w:rsidRDefault="009A2CB7" w:rsidP="00F274ED" w:rsidR="00F274ED" w:rsidRPr="009A2CB7">
      <w:pPr>
        <w:spacing w:after="0"/>
        <w:jc w:val="center"/>
        <w:rPr>
          <w:b/>
          <w:u w:val="single"/>
        </w:rPr>
      </w:pPr>
      <w:r w:rsidRPr="009A2CB7">
        <w:rPr>
          <w:b/>
          <w:u w:val="single"/>
        </w:rPr>
        <w:t>4. svibnja 2017. u 13,00 sati</w:t>
      </w:r>
    </w:p>
    <w:p w:rsidRDefault="00F274ED" w:rsidP="00F274ED" w:rsidR="00F274ED" w:rsidRPr="00F274ED">
      <w:pPr>
        <w:spacing w:after="0"/>
        <w:jc w:val="center"/>
        <w:rPr>
          <w:b/>
          <w:color w:themeColor="text1" w:val="000000"/>
          <w:u w:val="single"/>
        </w:rPr>
      </w:pPr>
    </w:p>
    <w:p w:rsidRDefault="00D10FC5" w:rsidP="00F274ED" w:rsidR="00F274ED" w:rsidRPr="00F274ED">
      <w:pPr>
        <w:spacing w:after="0"/>
        <w:jc w:val="both"/>
      </w:pPr>
      <w:r>
        <w:tab/>
      </w:r>
      <w:r w:rsidR="00F274ED" w:rsidRPr="00F274ED">
        <w:t>na koje se dostavom ovoga rješenja pozivaju:</w:t>
      </w: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</w:pPr>
      <w:r w:rsidRPr="00D10FC5">
        <w:t>predlagatelj Financijska agencija, Regionalni centar Zagreb, Podružnica Varaždin, Augusta Cesarca 2, Varaždin,</w:t>
      </w:r>
      <w:r w:rsidR="009A2CB7">
        <w:t xml:space="preserve"> </w:t>
      </w: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</w:pPr>
      <w:r w:rsidRPr="00D10FC5">
        <w:t>direktor dužnika</w:t>
      </w:r>
      <w:r w:rsidR="004D2D55">
        <w:t xml:space="preserve">, </w:t>
      </w:r>
      <w:r w:rsidR="009A2CB7">
        <w:t>Tomislav Lukić, OIB: 38156298057, Đurđevac, Ivana Gorana Kovačića 32</w:t>
      </w: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</w:pPr>
      <w:r w:rsidRPr="00D10FC5">
        <w:t>Županijsko državno odvjetništvo</w:t>
      </w:r>
      <w:r w:rsidR="00D10FC5" w:rsidRPr="00D10FC5">
        <w:t xml:space="preserve"> u Varaždinu</w:t>
      </w:r>
      <w:r w:rsidR="00C95786">
        <w:t xml:space="preserve"> kao zastupnik po zakonu Ministarstva financija Republike Hrvatske, Porezne uprave</w:t>
      </w:r>
      <w:r w:rsidRPr="00D10FC5">
        <w:t>.</w:t>
      </w:r>
    </w:p>
    <w:p w:rsidRDefault="00F274ED" w:rsidP="00F274ED" w:rsidR="00F274ED" w:rsidRPr="00F274ED">
      <w:pPr>
        <w:spacing w:after="0"/>
        <w:jc w:val="both"/>
      </w:pPr>
    </w:p>
    <w:p w:rsidRDefault="00F274ED" w:rsidP="00C95786" w:rsidR="00C95786">
      <w:pPr>
        <w:spacing w:after="0"/>
        <w:jc w:val="both"/>
        <w:rPr>
          <w:rFonts w:cs="Times New Roman"/>
        </w:rPr>
      </w:pPr>
      <w:r w:rsidRPr="00F274ED">
        <w:tab/>
        <w:t xml:space="preserve">III. Nalaže se direktoru dužnika da do dana održavanja ročišta iz točke II. izreke ovog rješenja dostavi </w:t>
      </w:r>
      <w:r w:rsidR="00C95786">
        <w:t xml:space="preserve">ovom </w:t>
      </w:r>
      <w:r w:rsidRPr="00F274ED">
        <w:t xml:space="preserve">sudu popis imovine i obveza </w:t>
      </w:r>
      <w:r w:rsidR="004F1FA1">
        <w:t>dužnika</w:t>
      </w:r>
      <w:r w:rsidR="00DE5D87">
        <w:t xml:space="preserve"> </w:t>
      </w:r>
      <w:r w:rsidR="009A2CB7">
        <w:t xml:space="preserve">HILDOMONT d.o.o., OIB: </w:t>
      </w:r>
      <w:r w:rsidR="009A2CB7" w:rsidRPr="009A2CB7">
        <w:t>05963935928</w:t>
      </w:r>
      <w:r w:rsidR="004F1FA1">
        <w:t xml:space="preserve">, </w:t>
      </w:r>
      <w:r w:rsidRPr="00F274ED">
        <w:t>sukladno čl. 17. SZ-a.</w:t>
      </w:r>
      <w:r w:rsidR="00C95786" w:rsidRPr="00C95786">
        <w:rPr>
          <w:rFonts w:cs="Times New Roman"/>
        </w:rPr>
        <w:t xml:space="preserve"> </w:t>
      </w:r>
      <w:r w:rsidR="00C95786" w:rsidRPr="00947923">
        <w:rPr>
          <w:rFonts w:cs="Times New Roman"/>
        </w:rPr>
        <w:t xml:space="preserve">u </w:t>
      </w:r>
      <w:r w:rsidR="00C95786">
        <w:rPr>
          <w:rFonts w:cs="Times New Roman"/>
        </w:rPr>
        <w:t>kojem će biti naznačeni podaci:</w:t>
      </w:r>
    </w:p>
    <w:p w:rsidRDefault="003F05FE" w:rsidP="00C95786" w:rsidR="003F05FE" w:rsidRPr="00947923">
      <w:pPr>
        <w:spacing w:after="0"/>
        <w:jc w:val="both"/>
        <w:rPr>
          <w:rFonts w:cs="Times New Roman"/>
        </w:rPr>
      </w:pPr>
    </w:p>
    <w:p w:rsidRDefault="00C95786" w:rsidP="00C95786" w:rsidR="00C95786" w:rsidRPr="00947923">
      <w:pPr>
        <w:spacing w:after="0"/>
        <w:jc w:val="both"/>
        <w:rPr>
          <w:rFonts w:cs="Times New Roman"/>
        </w:rPr>
      </w:pPr>
      <w:r w:rsidRPr="00947923">
        <w:rPr>
          <w:rFonts w:cs="Times New Roman"/>
        </w:rPr>
        <w:tab/>
        <w:t xml:space="preserve">- gdje se nalaze pojedine stvari koje čine dužnikovu imovinu, </w:t>
      </w:r>
    </w:p>
    <w:p w:rsidRDefault="00C95786" w:rsidP="00C95786" w:rsidR="00C95786" w:rsidRPr="0094792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- </w:t>
      </w:r>
      <w:r w:rsidRPr="00947923">
        <w:rPr>
          <w:rFonts w:cs="Times New Roman"/>
        </w:rPr>
        <w:t xml:space="preserve">gdje se nalaze i kome pripadaju tuđe stvari na kojima dužnik ima određena imovinska prava, </w:t>
      </w:r>
    </w:p>
    <w:p w:rsidRDefault="00C95786" w:rsidP="00C95786" w:rsidR="00C95786" w:rsidRPr="00947923">
      <w:pPr>
        <w:spacing w:after="0"/>
        <w:jc w:val="both"/>
        <w:rPr>
          <w:rFonts w:cs="Times New Roman"/>
        </w:rPr>
      </w:pPr>
      <w:r w:rsidRPr="00947923">
        <w:rPr>
          <w:rFonts w:cs="Times New Roman"/>
        </w:rPr>
        <w:tab/>
        <w:t xml:space="preserve">- prema kome dužnik ima kakvu novčanu ili koju drugu tražbinu, </w:t>
      </w:r>
    </w:p>
    <w:p w:rsidRDefault="00C95786" w:rsidP="00C95786" w:rsidR="00C95786" w:rsidRPr="00947923">
      <w:pPr>
        <w:spacing w:after="0"/>
        <w:jc w:val="both"/>
        <w:rPr>
          <w:rFonts w:cs="Times New Roman"/>
        </w:rPr>
      </w:pPr>
      <w:r w:rsidRPr="00947923">
        <w:rPr>
          <w:rFonts w:cs="Times New Roman"/>
        </w:rPr>
        <w:tab/>
        <w:t>- koja druga prava čine dužnikovu imovinu</w:t>
      </w:r>
    </w:p>
    <w:p w:rsidRDefault="00C95786" w:rsidP="00C95786" w:rsidR="00C95786" w:rsidRPr="00947923">
      <w:pPr>
        <w:spacing w:after="0"/>
        <w:jc w:val="both"/>
        <w:rPr>
          <w:rFonts w:cs="Times New Roman"/>
        </w:rPr>
      </w:pPr>
      <w:r w:rsidRPr="00947923">
        <w:rPr>
          <w:rFonts w:cs="Times New Roman"/>
        </w:rPr>
        <w:tab/>
        <w:t xml:space="preserve">- ima li na računima dužnika i kod koga novčana sredstva , </w:t>
      </w:r>
    </w:p>
    <w:p w:rsidRDefault="00C95786" w:rsidP="00C95786" w:rsidR="00C95786" w:rsidRPr="00947923">
      <w:pPr>
        <w:spacing w:after="0"/>
        <w:jc w:val="both"/>
        <w:rPr>
          <w:rFonts w:cs="Times New Roman"/>
        </w:rPr>
      </w:pPr>
      <w:r w:rsidRPr="00947923">
        <w:rPr>
          <w:rFonts w:cs="Times New Roman"/>
        </w:rPr>
        <w:tab/>
        <w:t xml:space="preserve">- ima li dužnik kakvu drugu imovinu. </w:t>
      </w:r>
    </w:p>
    <w:p w:rsidRDefault="00F274ED" w:rsidP="00F274ED" w:rsidR="00F274ED">
      <w:pPr>
        <w:spacing w:after="0"/>
        <w:jc w:val="both"/>
      </w:pPr>
    </w:p>
    <w:p w:rsidRDefault="003F05FE" w:rsidP="00F274ED" w:rsidR="003F05FE" w:rsidRPr="00F274ED">
      <w:pPr>
        <w:spacing w:after="0"/>
        <w:jc w:val="both"/>
      </w:pPr>
    </w:p>
    <w:p w:rsidRDefault="00F274ED" w:rsidP="00F274ED" w:rsidR="00F274ED">
      <w:pPr>
        <w:spacing w:after="0"/>
        <w:jc w:val="both"/>
        <w:rPr>
          <w:rFonts w:eastAsia="Times New Roman"/>
          <w:lang w:eastAsia="hr-HR"/>
        </w:rPr>
      </w:pPr>
      <w:r w:rsidRPr="00F274ED">
        <w:rPr>
          <w:rFonts w:eastAsia="Times New Roman"/>
          <w:lang w:eastAsia="hr-HR"/>
        </w:rPr>
        <w:lastRenderedPageBreak/>
        <w:tab/>
        <w:t>IV. Ako se direktor dužnika ne odazove na navedeno ročište, sud može narediti da se prisilno dovede i podmiri troškove dovođenja, a može biti novčano kažnjen u iznosu do 10.000,00 kn (čl. 117. st. 6. u vezi sa čl. 177.</w:t>
      </w:r>
      <w:r w:rsidR="004F1FA1">
        <w:rPr>
          <w:rFonts w:eastAsia="Times New Roman"/>
          <w:lang w:eastAsia="hr-HR"/>
        </w:rPr>
        <w:t>,</w:t>
      </w:r>
      <w:r w:rsidRPr="00F274ED">
        <w:rPr>
          <w:rFonts w:eastAsia="Times New Roman"/>
          <w:lang w:eastAsia="hr-HR"/>
        </w:rPr>
        <w:t xml:space="preserve"> 178.</w:t>
      </w:r>
      <w:r w:rsidR="004F1FA1">
        <w:rPr>
          <w:rFonts w:eastAsia="Times New Roman"/>
          <w:lang w:eastAsia="hr-HR"/>
        </w:rPr>
        <w:t xml:space="preserve"> i 180.</w:t>
      </w:r>
      <w:r w:rsidRPr="00F274ED">
        <w:rPr>
          <w:rFonts w:eastAsia="Times New Roman"/>
          <w:lang w:eastAsia="hr-HR"/>
        </w:rPr>
        <w:t xml:space="preserve"> S</w:t>
      </w:r>
      <w:r w:rsidR="004F1FA1">
        <w:rPr>
          <w:rFonts w:eastAsia="Times New Roman"/>
          <w:lang w:eastAsia="hr-HR"/>
        </w:rPr>
        <w:t>Z-a</w:t>
      </w:r>
      <w:r w:rsidRPr="00F274ED">
        <w:rPr>
          <w:rFonts w:eastAsia="Times New Roman"/>
          <w:lang w:eastAsia="hr-HR"/>
        </w:rPr>
        <w:t>).</w:t>
      </w:r>
    </w:p>
    <w:p w:rsidRDefault="009A2CB7" w:rsidP="00F274ED" w:rsidR="009A2CB7">
      <w:pPr>
        <w:spacing w:after="0"/>
        <w:jc w:val="both"/>
        <w:rPr>
          <w:rFonts w:eastAsia="Times New Roman"/>
          <w:lang w:eastAsia="hr-HR"/>
        </w:rPr>
      </w:pPr>
    </w:p>
    <w:p w:rsidRDefault="009A2CB7" w:rsidP="00F274ED" w:rsidR="009A2CB7" w:rsidRPr="00F274ED">
      <w:pPr>
        <w:spacing w:after="0"/>
        <w:jc w:val="both"/>
      </w:pPr>
      <w:r>
        <w:rPr>
          <w:rFonts w:eastAsia="Times New Roman"/>
          <w:lang w:eastAsia="hr-HR"/>
        </w:rPr>
        <w:tab/>
        <w:t>V. Poziva se predlagatelj Financijska agencija, Podružnica Varaždin da do dana određenog ročišta iz točke II. ovog rješenja sudu dostavi podatke o trenutnom stanju blokade računa dužnika prema podacima iz Očevidnika redoslijeda osnove za plaćanje.</w:t>
      </w:r>
    </w:p>
    <w:p w:rsidRDefault="00F274ED" w:rsidP="00F274ED" w:rsidR="00F274ED">
      <w:pPr>
        <w:spacing w:after="0"/>
        <w:jc w:val="center"/>
      </w:pPr>
    </w:p>
    <w:p w:rsidRDefault="00F274ED" w:rsidP="00F274ED" w:rsidR="00F274ED" w:rsidRPr="00F274ED">
      <w:pPr>
        <w:spacing w:after="0"/>
        <w:jc w:val="center"/>
      </w:pPr>
    </w:p>
    <w:p w:rsidRDefault="00F274ED" w:rsidP="00F274ED" w:rsidR="00F274ED" w:rsidRPr="00F274ED">
      <w:pPr>
        <w:spacing w:after="0"/>
        <w:jc w:val="center"/>
      </w:pPr>
      <w:r w:rsidRPr="00F274ED">
        <w:t>Obrazloženje</w:t>
      </w:r>
    </w:p>
    <w:p w:rsidRDefault="00F274ED" w:rsidP="00F274ED" w:rsidR="00F274ED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both"/>
      </w:pPr>
      <w:r w:rsidRPr="00F274ED">
        <w:tab/>
        <w:t xml:space="preserve">Predlagatelj je </w:t>
      </w:r>
      <w:r w:rsidR="00D10FC5">
        <w:t xml:space="preserve">dana </w:t>
      </w:r>
      <w:r w:rsidR="00C95786">
        <w:t>28. studenog 2016.</w:t>
      </w:r>
      <w:r w:rsidRPr="00F274ED">
        <w:t xml:space="preserve"> podnio ovome sudu prijedlog za otvaranje stečajnog postupka nad dužnikom, navodeći da dužnik na dan </w:t>
      </w:r>
      <w:r w:rsidR="00C95786">
        <w:t>1. rujna 2015.</w:t>
      </w:r>
      <w:r w:rsidRPr="00F274ED">
        <w:t xml:space="preserve"> ima evidentirane neizvršene osnove za plaćanje </w:t>
      </w:r>
      <w:r w:rsidR="004D2D55">
        <w:t xml:space="preserve">u neprekidnom trajanju od </w:t>
      </w:r>
      <w:r w:rsidR="00C95786">
        <w:t>1206</w:t>
      </w:r>
      <w:r w:rsidR="004D2D55">
        <w:t xml:space="preserve"> dana, </w:t>
      </w:r>
      <w:r w:rsidRPr="00F274ED">
        <w:t xml:space="preserve">u ukupnom iznosu od </w:t>
      </w:r>
      <w:r w:rsidR="00C95786">
        <w:t>739.083,52</w:t>
      </w:r>
      <w:r w:rsidRPr="00F274ED">
        <w:t xml:space="preserve"> kn</w:t>
      </w:r>
      <w:r w:rsidR="004D2D55">
        <w:t xml:space="preserve"> i ima </w:t>
      </w:r>
      <w:r w:rsidR="00C95786">
        <w:t>dvoje</w:t>
      </w:r>
      <w:r w:rsidR="004D2D55" w:rsidRPr="004D2D55">
        <w:rPr>
          <w:color w:themeColor="accent6" w:val="F79646"/>
        </w:rPr>
        <w:t xml:space="preserve"> </w:t>
      </w:r>
      <w:r w:rsidR="004D2D55">
        <w:t>zaposlenih</w:t>
      </w:r>
      <w:r w:rsidRPr="00F274ED">
        <w:t>.</w:t>
      </w:r>
      <w:r w:rsidR="003F05FE">
        <w:t xml:space="preserve"> U prijedlogu dodatno napominje da na dan 25. studenoga 2016. dužnik u Očevidniku redoslijeda osnova za plaćanje ima evidentirane neizvršene osnove za plaćanje u neprekinutom razdoblju od 1656 dana u ukupnom iznosu od 800.569,12 kn te prema podacima Hrvatskog zavoda za mirovinsko osiguranje, dužnik na dan 25. studenog 2016. ima dvoje zaposlenih.</w:t>
      </w:r>
    </w:p>
    <w:p w:rsidRDefault="00F274ED" w:rsidP="00F274ED" w:rsidR="00F274ED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both"/>
      </w:pPr>
      <w:r w:rsidRPr="00F274ED">
        <w:tab/>
        <w:t>Odredbom čl. 110. st.</w:t>
      </w:r>
      <w:r w:rsidR="0045103D">
        <w:t xml:space="preserve"> </w:t>
      </w:r>
      <w:r w:rsidRPr="00F274ED">
        <w:t>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F274ED" w:rsidP="00F274ED" w:rsidR="00F274ED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both"/>
      </w:pPr>
      <w:r w:rsidRPr="00F274ED">
        <w:tab/>
        <w:t>Stoga je sud, primjenom čl. 110., 115. st.</w:t>
      </w:r>
      <w:r w:rsidR="0045103D">
        <w:t xml:space="preserve"> </w:t>
      </w:r>
      <w:r w:rsidRPr="00F274ED">
        <w:t>1</w:t>
      </w:r>
      <w:r w:rsidR="00C95F68">
        <w:t>., 117. st. 1. i 6., 177., 178.</w:t>
      </w:r>
      <w:bookmarkStart w:name="_GoBack" w:id="0"/>
      <w:bookmarkEnd w:id="0"/>
      <w:r w:rsidRPr="00F274ED">
        <w:t>, 123. i 128. st. 1. SZ-a, odlučio kao u izreci.</w:t>
      </w:r>
    </w:p>
    <w:p w:rsidRDefault="00F274ED" w:rsidP="00F274ED" w:rsidR="00F274ED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center"/>
      </w:pPr>
      <w:r w:rsidRPr="00F274ED">
        <w:t>U Varaždin</w:t>
      </w:r>
      <w:r w:rsidR="00D10FC5">
        <w:t xml:space="preserve">u </w:t>
      </w:r>
      <w:r w:rsidR="003F05FE">
        <w:t>24. veljače 2017.</w:t>
      </w:r>
    </w:p>
    <w:p w:rsidRDefault="00F274ED" w:rsidP="00F274ED" w:rsidR="00F274ED">
      <w:pPr>
        <w:spacing w:after="0"/>
        <w:jc w:val="both"/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3"/>
        <w:gridCol w:w="4644"/>
      </w:tblGrid>
      <w:tr w:rsidTr="00D10FC5" w:rsidR="00D10FC5">
        <w:tc>
          <w:tcPr>
            <w:tcW w:type="dxa" w:w="4643"/>
          </w:tcPr>
          <w:p w:rsidRDefault="00D10FC5" w:rsidP="00F274ED" w:rsidR="00D10FC5">
            <w:pPr>
              <w:spacing w:after="0"/>
              <w:jc w:val="both"/>
            </w:pPr>
          </w:p>
        </w:tc>
        <w:tc>
          <w:tcPr>
            <w:tcW w:type="dxa" w:w="4644"/>
          </w:tcPr>
          <w:p w:rsidRDefault="00D10FC5" w:rsidP="00D10FC5" w:rsidR="00D10FC5">
            <w:pPr>
              <w:spacing w:after="0"/>
              <w:jc w:val="center"/>
            </w:pPr>
            <w:r>
              <w:t>Sutkinja</w:t>
            </w:r>
          </w:p>
          <w:p w:rsidRDefault="00F07FCD" w:rsidP="00D10FC5" w:rsidR="00F07FCD">
            <w:pPr>
              <w:spacing w:after="0"/>
              <w:jc w:val="center"/>
            </w:pPr>
          </w:p>
          <w:p w:rsidRDefault="00D10FC5" w:rsidP="00D10FC5" w:rsidR="00D10FC5">
            <w:pPr>
              <w:spacing w:after="0"/>
              <w:jc w:val="center"/>
            </w:pPr>
            <w:r>
              <w:t>Melita Poljanec-Bubaš</w:t>
            </w:r>
            <w:r w:rsidR="00F07FCD">
              <w:t>, v. r.</w:t>
            </w:r>
          </w:p>
          <w:p w:rsidRDefault="00F07FCD" w:rsidP="00F07FCD" w:rsidR="00F07FCD">
            <w:pPr>
              <w:spacing w:after="0"/>
              <w:jc w:val="center"/>
            </w:pPr>
          </w:p>
        </w:tc>
      </w:tr>
    </w:tbl>
    <w:p w:rsidRDefault="00F274ED" w:rsidP="00F274ED" w:rsidR="00F274ED" w:rsidRPr="00F274ED">
      <w:pPr>
        <w:spacing w:after="0"/>
        <w:jc w:val="both"/>
      </w:pPr>
    </w:p>
    <w:p w:rsidRDefault="00D10FC5" w:rsidP="00F274ED" w:rsidR="00D10FC5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both"/>
      </w:pPr>
      <w:r w:rsidRPr="00F274ED">
        <w:t>U</w:t>
      </w:r>
      <w:r w:rsidR="00D10FC5" w:rsidRPr="00F274ED">
        <w:t>puta o pravnom lijeku:</w:t>
      </w:r>
    </w:p>
    <w:p w:rsidRDefault="00F274ED" w:rsidP="00F274ED" w:rsidR="00F274ED" w:rsidRPr="00F274ED">
      <w:pPr>
        <w:spacing w:after="0"/>
        <w:jc w:val="both"/>
      </w:pPr>
      <w:r w:rsidRPr="00F274ED">
        <w:t>Protiv ovoga rješenja posebna žalba nije dopuštena (čl. 115. st. 1. SZ-a).</w:t>
      </w:r>
    </w:p>
    <w:p w:rsidRDefault="00F274ED" w:rsidP="00F274ED" w:rsidR="00F274ED">
      <w:pPr>
        <w:spacing w:after="0"/>
        <w:jc w:val="both"/>
      </w:pPr>
    </w:p>
    <w:p w:rsidRDefault="00D10FC5" w:rsidP="00F274ED" w:rsidR="00D10FC5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both"/>
      </w:pPr>
      <w:r w:rsidRPr="00F274ED">
        <w:t>DNA: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</w:pPr>
      <w:r w:rsidRPr="00D10FC5">
        <w:t>predlagatelj F</w:t>
      </w:r>
      <w:r w:rsidR="00D10FC5" w:rsidRPr="00D10FC5">
        <w:t>inancijska agencija</w:t>
      </w:r>
      <w:r w:rsidRPr="00D10FC5">
        <w:t>, Podružnica Varaždin,</w:t>
      </w:r>
      <w:r w:rsidR="004D2D55">
        <w:t xml:space="preserve"> </w:t>
      </w:r>
      <w:r w:rsidR="008B6F02">
        <w:t xml:space="preserve">42000 </w:t>
      </w:r>
      <w:r w:rsidR="004D2D55">
        <w:t>Varaždin,</w:t>
      </w:r>
      <w:r w:rsidRPr="00D10FC5">
        <w:t xml:space="preserve"> </w:t>
      </w:r>
      <w:r w:rsidR="004D2D55">
        <w:t xml:space="preserve">Ul. </w:t>
      </w:r>
      <w:r w:rsidRPr="00D10FC5">
        <w:t>Augusta Cesarca 2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</w:pPr>
      <w:r w:rsidRPr="00D10FC5">
        <w:t>dužnik</w:t>
      </w:r>
      <w:r w:rsidR="003F05FE">
        <w:t xml:space="preserve"> HILDOMONT d.o.o., 48327 </w:t>
      </w:r>
      <w:proofErr w:type="spellStart"/>
      <w:r w:rsidR="003F05FE">
        <w:t>Molve</w:t>
      </w:r>
      <w:proofErr w:type="spellEnd"/>
      <w:r w:rsidR="003F05FE">
        <w:t xml:space="preserve">, </w:t>
      </w:r>
      <w:proofErr w:type="spellStart"/>
      <w:r w:rsidR="003F05FE">
        <w:t>Virovska</w:t>
      </w:r>
      <w:proofErr w:type="spellEnd"/>
      <w:r w:rsidR="003F05FE">
        <w:t xml:space="preserve"> 34</w:t>
      </w:r>
    </w:p>
    <w:p w:rsidRDefault="00F274ED" w:rsidP="00D10FC5" w:rsidR="003F05FE">
      <w:pPr>
        <w:pStyle w:val="Odlomakpopisa"/>
        <w:numPr>
          <w:ilvl w:val="0"/>
          <w:numId w:val="50"/>
        </w:numPr>
        <w:spacing w:after="0"/>
      </w:pPr>
      <w:r w:rsidRPr="00D10FC5">
        <w:t>direktor dužnika</w:t>
      </w:r>
      <w:r w:rsidR="00D10FC5" w:rsidRPr="00D10FC5">
        <w:t xml:space="preserve">, </w:t>
      </w:r>
      <w:r w:rsidR="003F05FE">
        <w:t>Tomislav Lukić, 48350 Đurđevac, Ivana Gorana Kovačića 32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</w:pPr>
      <w:r w:rsidRPr="00D10FC5">
        <w:t>Županijsko državno odvjetništvo</w:t>
      </w:r>
      <w:r w:rsidR="00D10FC5" w:rsidRPr="00D10FC5">
        <w:t xml:space="preserve"> u Varaždinu</w:t>
      </w:r>
      <w:r w:rsidRPr="00D10FC5">
        <w:t xml:space="preserve">, </w:t>
      </w:r>
      <w:r w:rsidR="008B6F02">
        <w:t xml:space="preserve">42000 </w:t>
      </w:r>
      <w:r w:rsidR="00D10FC5" w:rsidRPr="00D10FC5">
        <w:t>Varaždin, Ul. braće Radić 2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</w:pPr>
      <w:r w:rsidRPr="00D10FC5">
        <w:t xml:space="preserve">stečajna e-Oglasna ploča </w:t>
      </w:r>
      <w:r w:rsidR="00792B39">
        <w:t>suda</w:t>
      </w:r>
    </w:p>
    <w:sectPr w:rsidSect="00981C40" w:rsidR="00F274ED" w:rsidRPr="00D10FC5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2FAB" w:rsidP="00537B78" w:rsidR="00E62FAB">
      <w:r>
        <w:separator/>
      </w:r>
    </w:p>
  </w:endnote>
  <w:endnote w:id="0" w:type="continuationSeparator">
    <w:p w:rsidRDefault="00E62FAB" w:rsidP="00537B78" w:rsidR="00E62F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2FAB" w:rsidP="00537B78" w:rsidR="00E62FAB">
      <w:r>
        <w:separator/>
      </w:r>
    </w:p>
  </w:footnote>
  <w:footnote w:id="0" w:type="continuationSeparator">
    <w:p w:rsidRDefault="00E62FAB" w:rsidP="00537B78" w:rsidR="00E62F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P="003F05FE" w:rsidR="008333A9">
    <w:pPr>
      <w:pStyle w:val="Zaglavlje"/>
      <w:spacing w:after="0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8B6F02">
      <w:rPr>
        <w:rStyle w:val="PozadinaSvijetloCrvena"/>
        <w:shd w:fill="auto" w:color="auto" w:val="clear"/>
      </w:rPr>
      <w:t>2 St-</w:t>
    </w:r>
    <w:r w:rsidR="009A2CB7">
      <w:rPr>
        <w:rStyle w:val="PozadinaSvijetloCrvena"/>
        <w:shd w:fill="auto" w:color="auto" w:val="clear"/>
      </w:rPr>
      <w:t>1141/16-3</w:t>
    </w:r>
  </w:p>
  <w:p w:rsidRDefault="0002578D" w:rsidP="003F05FE" w:rsidR="0002578D">
    <w:pPr>
      <w:pStyle w:val="Zaglavlje"/>
      <w:spacing w:after="0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8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2AE0117"/>
    <w:multiLevelType w:val="hybridMultilevel"/>
    <w:tmpl w:val="BE2C5782"/>
    <w:lvl w:tplc="2DF80D5C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7EAF58E6"/>
    <w:multiLevelType w:val="multilevel"/>
    <w:tmpl w:val="358ED2AE"/>
    <w:numStyleLink w:val="NumListA0"/>
  </w:abstractNum>
  <w:abstractNum w:abstractNumId="47">
    <w:nsid w:val="7F0F3550"/>
    <w:multiLevelType w:val="hybridMultilevel"/>
    <w:tmpl w:val="201C3F88"/>
    <w:lvl w:tplc="312A79D4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</w:num>
  <w:num w:numId="48">
    <w:abstractNumId w:val="45"/>
  </w:num>
  <w:num w:numId="49">
    <w:abstractNumId w:val="47"/>
  </w:num>
  <w:num w:numId="50">
    <w:abstractNumId w:val="27"/>
  </w:num>
  <w:num w:numId="51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B61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5BEF"/>
    <w:rsid w:val="003E7D08"/>
    <w:rsid w:val="003F05FE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03D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2D55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1FA1"/>
    <w:rsid w:val="004F28D8"/>
    <w:rsid w:val="004F51C5"/>
    <w:rsid w:val="004F645C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787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6BD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2B39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6EEB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6F02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3B9B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372"/>
    <w:rsid w:val="009A2CB7"/>
    <w:rsid w:val="009A3869"/>
    <w:rsid w:val="009A4503"/>
    <w:rsid w:val="009A5B83"/>
    <w:rsid w:val="009A7E91"/>
    <w:rsid w:val="009B0D60"/>
    <w:rsid w:val="009B0DC6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198F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4F6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6A3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372C"/>
    <w:rsid w:val="00C944C9"/>
    <w:rsid w:val="00C952A3"/>
    <w:rsid w:val="00C95786"/>
    <w:rsid w:val="00C95F68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C5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0E35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5D87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2A01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2FAB"/>
    <w:rsid w:val="00E63536"/>
    <w:rsid w:val="00E6388D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07FCD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C28"/>
    <w:rsid w:val="00F274E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color w:themeShade="BF"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1" w:val="365F91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2" w:val="94363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3" w:val="76923C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4" w:val="5F497A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5" w:val="31849B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6" w:val="E36C0A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color w:val="000080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color w:val="FFFFFF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color w:themeColor="text1" w:themeShade="BF" w:val="000000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color w:themeColor="accent1" w:themeShade="BF" w:val="365F91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color w:themeColor="accent2" w:themeShade="BF" w:val="94363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color w:themeColor="accent3" w:themeShade="BF" w:val="76923C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color w:themeColor="accent4" w:themeShade="BF" w:val="5F497A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color w:themeColor="accent5" w:themeShade="BF" w:val="31849B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color w:themeColor="accent6" w:themeShade="BF" w:val="E36C0A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color w:val="000080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color w:val="FFFFFF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491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St-1141/2016</izvorni_sadrzaj>
    <derivirana_varijabla naziv="DomainObject.Predmet.OznakaBroj_1">St-1141/2016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HILDOMONT društvo s ograničenom odgovornošću za proizvodnju, trgovinu i usluge</izvorni_sadrzaj>
    <derivirana_varijabla naziv="DomainObject.Predmet.ProtustrankaFormated_1">  HILDOMONT društvo s ograničenom odgovornošću za proizvodnju, trgovinu i usluge</derivirana_varijabla>
  </DomainObject.Predmet.ProtustrankaFormated>
  <DomainObject.Predmet.ProtustrankaFormatedOIB>
    <izvorni_sadrzaj>  HILDOMONT društvo s ograničenom odgovornošću za proizvodnju, trgovinu i usluge, OIB 05963935928</izvorni_sadrzaj>
    <derivirana_varijabla naziv="DomainObject.Predmet.ProtustrankaFormatedOIB_1">  HILDOMONT društvo s ograničenom odgovornošću za proizvodnju, trgovinu i usluge, OIB 05963935928</derivirana_varijabla>
  </DomainObject.Predmet.ProtustrankaFormatedOIB>
  <DomainObject.Predmet.ProtustrankaFormatedWithAdress>
    <izvorni_sadrzaj> HILDOMONT društvo s ograničenom odgovornošću za proizvodnju, trgovinu i usluge, Virovska 34, 48327 Molve</izvorni_sadrzaj>
    <derivirana_varijabla naziv="DomainObject.Predmet.ProtustrankaFormatedWithAdress_1"> HILDOMONT društvo s ograničenom odgovornošću za proizvodnju, trgovinu i usluge, Virovska 34, 48327 Molve</derivirana_varijabla>
  </DomainObject.Predmet.ProtustrankaFormatedWithAdress>
  <DomainObject.Predmet.ProtustrankaFormatedWithAdressOIB>
    <izvorni_sadrzaj> HILDOMONT društvo s ograničenom odgovornošću za proizvodnju, trgovinu i usluge, OIB 05963935928, Virovska 34, 48327 Molve</izvorni_sadrzaj>
    <derivirana_varijabla naziv="DomainObject.Predmet.ProtustrankaFormatedWithAdressOIB_1"> HILDOMONT društvo s ograničenom odgovornošću za proizvodnju, trgovinu i usluge, OIB 05963935928, Virovska 34, 48327 Molve</derivirana_varijabla>
  </DomainObject.Predmet.ProtustrankaFormatedWithAdressOIB>
  <DomainObject.Predmet.ProtustrankaWithAdress>
    <izvorni_sadrzaj>HILDOMONT društvo s ograničenom odgovornošću za proizvodnju, trgovinu i usluge Virovska 34, 48327 Molve</izvorni_sadrzaj>
    <derivirana_varijabla naziv="DomainObject.Predmet.ProtustrankaWithAdress_1">HILDOMONT društvo s ograničenom odgovornošću za proizvodnju, trgovinu i usluge Virovska 34, 48327 Molve</derivirana_varijabla>
  </DomainObject.Predmet.ProtustrankaWithAdress>
  <DomainObject.Predmet.ProtustrankaWithAdressOIB>
    <izvorni_sadrzaj>HILDOMONT društvo s ograničenom odgovornošću za proizvodnju, trgovinu i usluge, OIB 05963935928, Virovska 34, 48327 Molve</izvorni_sadrzaj>
    <derivirana_varijabla naziv="DomainObject.Predmet.ProtustrankaWithAdressOIB_1">HILDOMONT društvo s ograničenom odgovornošću za proizvodnju, trgovinu i usluge, OIB 05963935928, Virovska 34, 48327 Molve</derivirana_varijabla>
  </DomainObject.Predmet.ProtustrankaWithAdressOIB>
  <DomainObject.Predmet.ProtustrankaNazivFormated>
    <izvorni_sadrzaj>HILDOMONT društvo s ograničenom odgovornošću za proizvodnju, trgovinu i usluge</izvorni_sadrzaj>
    <derivirana_varijabla naziv="DomainObject.Predmet.ProtustrankaNazivFormated_1">HILDOMONT društvo s ograničenom odgovornošću za proizvodnju, trgovinu i usluge</derivirana_varijabla>
  </DomainObject.Predmet.ProtustrankaNazivFormated>
  <DomainObject.Predmet.ProtustrankaNazivFormatedOIB>
    <izvorni_sadrzaj>HILDOMONT društvo s ograničenom odgovornošću za proizvodnju, trgovinu i usluge, OIB 05963935928</izvorni_sadrzaj>
    <derivirana_varijabla naziv="DomainObject.Predmet.ProtustrankaNazivFormatedOIB_1">HILDOMONT društvo s ograničenom odgovornošću za proizvodnju, trgovinu i usluge, OIB 05963935928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7390873.52</izvorni_sadrzaj>
    <derivirana_varijabla naziv="DomainObject.Predmet.TrenutnaVrijednost_1">7390873.52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HILDOMONT društvo s ograničenom odgovornošću za proizvodnju, trgovinu i usluge</item>
    </izvorni_sadrzaj>
    <derivirana_varijabla naziv="DomainObject.Predmet.ProtuStrankaListFormated_1">
      <item>HILDOMONT društvo s ograničenom odgovornošću za proizvodnju, trgovinu i usluge</item>
    </derivirana_varijabla>
  </DomainObject.Predmet.ProtuStrankaListFormated>
  <DomainObject.Predmet.ProtuStrankaListFormatedOIB>
    <izvorni_sadrzaj>
      <item>HILDOMONT društvo s ograničenom odgovornošću za proizvodnju, trgovinu i usluge, OIB 05963935928</item>
    </izvorni_sadrzaj>
    <derivirana_varijabla naziv="DomainObject.Predmet.ProtuStrankaListFormatedOIB_1">
      <item>HILDOMONT društvo s ograničenom odgovornošću za proizvodnju, trgovinu i usluge, OIB 05963935928</item>
    </derivirana_varijabla>
  </DomainObject.Predmet.ProtuStrankaListFormatedOIB>
  <DomainObject.Predmet.ProtuStrankaListFormatedWithAdress>
    <izvorni_sadrzaj>
      <item>HILDOMONT društvo s ograničenom odgovornošću za proizvodnju, trgovinu i usluge, Virovska 34, 48327 Molve</item>
    </izvorni_sadrzaj>
    <derivirana_varijabla naziv="DomainObject.Predmet.ProtuStrankaListFormatedWithAdress_1">
      <item>HILDOMONT društvo s ograničenom odgovornošću za proizvodnju, trgovinu i usluge, Virovska 34, 48327 Molve</item>
    </derivirana_varijabla>
  </DomainObject.Predmet.ProtuStrankaListFormatedWithAdress>
  <DomainObject.Predmet.ProtuStrankaListFormatedWithAdressOIB>
    <izvorni_sadrzaj>
      <item>HILDOMONT društvo s ograničenom odgovornošću za proizvodnju, trgovinu i usluge, OIB 05963935928, Virovska 34, 48327 Molve</item>
    </izvorni_sadrzaj>
    <derivirana_varijabla naziv="DomainObject.Predmet.ProtuStrankaListFormatedWithAdressOIB_1">
      <item>HILDOMONT društvo s ograničenom odgovornošću za proizvodnju, trgovinu i usluge, OIB 05963935928, Virovska 34, 48327 Molve</item>
    </derivirana_varijabla>
  </DomainObject.Predmet.ProtuStrankaListFormatedWithAdressOIB>
  <DomainObject.Predmet.ProtuStrankaListNazivFormated>
    <izvorni_sadrzaj>
      <item>HILDOMONT društvo s ograničenom odgovornošću za proizvodnju, trgovinu i usluge</item>
    </izvorni_sadrzaj>
    <derivirana_varijabla naziv="DomainObject.Predmet.ProtuStrankaListNazivFormated_1">
      <item>HILDOMONT društvo s ograničenom odgovornošću za proizvodnju, trgovinu i usluge</item>
    </derivirana_varijabla>
  </DomainObject.Predmet.ProtuStrankaListNazivFormated>
  <DomainObject.Predmet.ProtuStrankaListNazivFormatedOIB>
    <izvorni_sadrzaj>
      <item>HILDOMONT društvo s ograničenom odgovornošću za proizvodnju, trgovinu i usluge, OIB 05963935928</item>
    </izvorni_sadrzaj>
    <derivirana_varijabla naziv="DomainObject.Predmet.ProtuStrankaListNazivFormatedOIB_1">
      <item>HILDOMONT društvo s ograničenom odgovornošću za proizvodnju, trgovinu i usluge, OIB 05963935928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registar, B.Radića 2, 42000 Varaždin</item>
    </izvorni_sadrzaj>
    <derivirana_varijabla naziv="DomainObject.Predmet.OstaliListFormatedWithAdress_1">
      <item>Sudski registar, B.Radića 2, 42000 Varaždin</item>
    </derivirana_varijabla>
  </DomainObject.Predmet.OstaliListFormatedWithAdress>
  <DomainObject.Predmet.OstaliListFormatedWithAdressOIB>
    <izvorni_sadrzaj>
      <item>Sudski registar, B.Radića 2, 42000 Varaždin</item>
    </izvorni_sadrzaj>
    <derivirana_varijabla naziv="DomainObject.Predmet.OstaliListFormatedWithAdressOIB_1">
      <item>Sudski registar, B.Radića 2, 42000 Varaždin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HILDOMONT društvo s ograničenom odgovornošću za proizvodnju, trgovinu i usluge</izvorni_sadrzaj>
    <derivirana_varijabla naziv="DomainObject.Predmet.ProtustrankaIDrugi_1">HILDOMONT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HILDOMONT društvo s ograničenom odgovornošću za proizvodnju, trgovinu i usluge, OIB 05963935928, Virovska 34, 48327 Molve</izvorni_sadrzaj>
    <derivirana_varijabla naziv="DomainObject.Predmet.ProtustrankaIDrugiAdressOIB_1">HILDOMONT društvo s ograničenom odgovornošću za proizvodnju, trgovinu i usluge, OIB 05963935928, Virovska 34, 48327 Molve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HILDOMONT društvo s ograničenom odgovornošću za proizvodnju, trgovinu i usluge</item>
      <item>Sudski registar</item>
    </izvorni_sadrzaj>
    <derivirana_varijabla naziv="DomainObject.Predmet.SudioniciListNaziv_1">
      <item>Financijska agencija</item>
      <item>HILDOMONT društvo s ograničenom odgovornošću za proizvodnju, trgovinu i usluge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HILDOMONT društvo s ograničenom odgovornošću za proizvodnju, trgovinu i usluge, OIB 05963935928, Virovska 34,48327 Molve</item>
      <item>Sudski registar, B.Radića 2,42000 Varaždin</item>
    </izvorni_sadrzaj>
    <derivirana_varijabla naziv="DomainObject.Predmet.SudioniciListAdressOIB_1">
      <item>Financijska agencija, OIB 85821130368, Ulica grada Vukovara 70,10000 Zagreb</item>
      <item>HILDOMONT društvo s ograničenom odgovornošću za proizvodnju, trgovinu i usluge, OIB 05963935928, Virovska 34,48327 Molve</item>
      <item>Sudski registar,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B85CE2-DC1A-4530-A19C-26804D4E06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649</properties:Words>
  <properties:Characters>3464</properties:Characters>
  <properties:Lines>99</properties:Lines>
  <properties:Paragraphs>38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2017-02-24T13:23:00Z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2017-02-24T13:49:00Z</cp:lastPrinted>
  <dcterms:modified xmlns:xsi="http://www.w3.org/2001/XMLSchema-instance" xsi:type="dcterms:W3CDTF">2017-02-24T13:52:00Z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