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97b9d" w14:paraId="1797b9d" w:rsidRDefault="003B5C2A" w:rsidP="003B5C2A" w:rsidR="003B5C2A">
      <w:pPr>
        <w:ind w:firstLine="708"/>
        <w15:collapsed w:val="false"/>
        <w:rPr>
          <w:rFonts w:cs="Times New Roman"/>
          <w:szCs w:val="24"/>
        </w:rPr>
      </w:pPr>
      <w:bookmarkStart w:name="_GoBack" w:id="0"/>
      <w:bookmarkEnd w:id="0"/>
      <w:r w:rsidRPr="00446FF3">
        <w:rPr>
          <w:rFonts w:cs="Times New Roman"/>
          <w:noProof/>
          <w:szCs w:val="24"/>
          <w:lang w:eastAsia="hr-HR"/>
        </w:rPr>
        <w:drawing>
          <wp:anchor allowOverlap="true" layoutInCell="true" locked="false" behindDoc="false" relativeHeight="251660288" simplePos="false" distR="114300" distL="114300" distB="0" distT="0">
            <wp:simplePos y="0" x="0"/>
            <wp:positionH relativeFrom="column">
              <wp:posOffset>475488</wp:posOffset>
            </wp:positionH>
            <wp:positionV relativeFrom="paragraph">
              <wp:posOffset>109728</wp:posOffset>
            </wp:positionV>
            <wp:extent cy="647700" cx="522605"/>
            <wp:effectExtent b="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anchor>
        </w:drawing>
      </w:r>
    </w:p>
    <w:p w:rsidRDefault="00446FF3" w:rsidP="003B5C2A" w:rsidR="00446FF3">
      <w:pPr>
        <w:ind w:firstLine="708"/>
        <w:rPr>
          <w:rFonts w:cs="Times New Roman"/>
          <w:szCs w:val="24"/>
        </w:rPr>
      </w:pPr>
    </w:p>
    <w:p w:rsidRDefault="00446FF3" w:rsidP="003B5C2A" w:rsidR="00446FF3">
      <w:pPr>
        <w:ind w:firstLine="708"/>
        <w:rPr>
          <w:rFonts w:cs="Times New Roman"/>
          <w:szCs w:val="24"/>
        </w:rPr>
      </w:pPr>
    </w:p>
    <w:p w:rsidRDefault="00446FF3" w:rsidP="003B5C2A" w:rsidR="00446FF3">
      <w:pPr>
        <w:ind w:firstLine="708"/>
        <w:rPr>
          <w:rFonts w:cs="Times New Roman"/>
          <w:szCs w:val="24"/>
        </w:rPr>
      </w:pPr>
    </w:p>
    <w:p w:rsidRDefault="00446FF3" w:rsidP="003B5C2A" w:rsidR="00446FF3" w:rsidRPr="00446FF3">
      <w:pPr>
        <w:ind w:firstLine="708"/>
        <w:rPr>
          <w:rFonts w:cs="Times New Roman"/>
          <w:szCs w:val="24"/>
        </w:rPr>
      </w:pPr>
    </w:p>
    <w:p w:rsidRDefault="003B5C2A" w:rsidP="003B5C2A" w:rsidR="003B5C2A" w:rsidRPr="00446FF3">
      <w:pPr>
        <w:rPr>
          <w:rFonts w:cs="Times New Roman"/>
          <w:szCs w:val="24"/>
        </w:rPr>
      </w:pPr>
      <w:r w:rsidRPr="00446FF3">
        <w:rPr>
          <w:rFonts w:cs="Times New Roman" w:eastAsia="MS Mincho"/>
          <w:szCs w:val="24"/>
        </w:rPr>
        <w:t>REPUBLIKA HRVATSKA</w:t>
      </w:r>
    </w:p>
    <w:p w:rsidRDefault="003B5C2A" w:rsidP="003B5C2A" w:rsidR="003B5C2A" w:rsidRPr="00446FF3">
      <w:pPr>
        <w:rPr>
          <w:rFonts w:cs="Times New Roman"/>
          <w:szCs w:val="24"/>
        </w:rPr>
      </w:pPr>
      <w:r w:rsidRPr="00446FF3">
        <w:rPr>
          <w:rFonts w:cs="Times New Roman" w:eastAsia="MS Mincho"/>
          <w:szCs w:val="24"/>
        </w:rPr>
        <w:t>TRGOVAČKI SUD U RIJECI</w:t>
      </w:r>
    </w:p>
    <w:p w:rsidRDefault="003B5C2A" w:rsidP="003B5C2A" w:rsidR="003B5C2A" w:rsidRPr="00446FF3">
      <w:pPr>
        <w:rPr>
          <w:rFonts w:cs="Times New Roman" w:eastAsia="MS Mincho"/>
          <w:szCs w:val="24"/>
        </w:rPr>
      </w:pPr>
      <w:r w:rsidRPr="00446FF3">
        <w:rPr>
          <w:rFonts w:cs="Times New Roman" w:eastAsia="MS Mincho"/>
          <w:szCs w:val="24"/>
        </w:rPr>
        <w:t xml:space="preserve">      Rijeka, Zadarska 1 i 3</w:t>
      </w:r>
    </w:p>
    <w:p w:rsidRDefault="003B5C2A" w:rsidP="003B5C2A" w:rsidR="003B5C2A" w:rsidRPr="00446FF3"/>
    <w:p w:rsidRDefault="003B5C2A" w:rsidP="003B5C2A" w:rsidR="003B5C2A" w:rsidRPr="00446FF3"/>
    <w:p w:rsidRDefault="003B5C2A" w:rsidP="003B5C2A" w:rsidR="003B5C2A" w:rsidRPr="00446FF3">
      <w:pPr>
        <w:jc w:val="center"/>
        <w:rPr>
          <w:bCs/>
        </w:rPr>
      </w:pPr>
      <w:r w:rsidRPr="00446FF3">
        <w:rPr>
          <w:bCs/>
        </w:rPr>
        <w:t>R E P U B L I K A    H R V A T S K A</w:t>
      </w:r>
    </w:p>
    <w:p w:rsidRDefault="003B5C2A" w:rsidP="003B5C2A" w:rsidR="003B5C2A" w:rsidRPr="00446FF3">
      <w:pPr>
        <w:jc w:val="center"/>
        <w:rPr>
          <w:bCs/>
        </w:rPr>
      </w:pPr>
      <w:r w:rsidRPr="00446FF3">
        <w:rPr>
          <w:bCs/>
        </w:rPr>
        <w:t>R J E Š E N J E</w:t>
      </w:r>
    </w:p>
    <w:p w:rsidRDefault="003B5C2A" w:rsidP="003B5C2A" w:rsidR="003B5C2A" w:rsidRPr="00446FF3">
      <w:pPr>
        <w:jc w:val="center"/>
      </w:pPr>
    </w:p>
    <w:p w:rsidRDefault="003B5C2A" w:rsidP="003B5C2A" w:rsidR="003B5C2A" w:rsidRPr="00446FF3">
      <w:pPr>
        <w:jc w:val="both"/>
        <w:rPr>
          <w:rFonts w:hAnsi="Arial" w:ascii="Arial"/>
          <w:bCs/>
          <w:color w:val="003366"/>
          <w:sz w:val="18"/>
          <w:szCs w:val="18"/>
        </w:rPr>
      </w:pPr>
      <w:r w:rsidRPr="00446FF3">
        <w:tab/>
        <w:t xml:space="preserve">Trgovački sud u Rijeci, po stečajnom sucu ovog suda Veri Jelenović, odlučujući o </w:t>
      </w:r>
      <w:r w:rsidRPr="00446FF3">
        <w:rPr>
          <w:rFonts w:cs="Times New Roman"/>
        </w:rPr>
        <w:t xml:space="preserve">prijedlogu predlagatelja Ranko Prodanović, Zanatska 4, Umag, OIB: </w:t>
      </w:r>
      <w:r w:rsidRPr="00446FF3">
        <w:rPr>
          <w:rFonts w:cs="Times New Roman"/>
          <w:bCs/>
        </w:rPr>
        <w:t>97651255586</w:t>
      </w:r>
      <w:r w:rsidRPr="00446FF3">
        <w:t xml:space="preserve">, radi određivanja nastavka postupka radi naknadne diobe </w:t>
      </w:r>
      <w:r w:rsidRPr="00446FF3">
        <w:rPr>
          <w:rFonts w:cs="Times New Roman"/>
        </w:rPr>
        <w:t xml:space="preserve">stečajne mase iza </w:t>
      </w:r>
      <w:r w:rsidRPr="00446FF3">
        <w:rPr>
          <w:rFonts w:cs="Times New Roman"/>
          <w:bCs/>
        </w:rPr>
        <w:t>PRO SPORT društvo s ograničenom odgovornošću za promet roba, usluge i proizvodnju "u stečaju“ Umag (Grad Umag), Zanatska ulica 2/A, MBS: 040043374</w:t>
      </w:r>
      <w:r w:rsidRPr="00446FF3">
        <w:rPr>
          <w:bCs/>
          <w:color w:val="003366"/>
        </w:rPr>
        <w:t>,</w:t>
      </w:r>
      <w:r w:rsidRPr="00446FF3">
        <w:t xml:space="preserve">  dana 12. ožujka 2018. </w:t>
      </w:r>
    </w:p>
    <w:p w:rsidRDefault="003B5C2A" w:rsidP="003B5C2A" w:rsidR="003B5C2A" w:rsidRPr="00446FF3">
      <w:pPr>
        <w:jc w:val="both"/>
        <w:rPr>
          <w:szCs w:val="24"/>
        </w:rPr>
      </w:pPr>
    </w:p>
    <w:p w:rsidRDefault="003B5C2A" w:rsidP="003B5C2A" w:rsidR="003B5C2A" w:rsidRPr="00446FF3">
      <w:pPr>
        <w:jc w:val="center"/>
      </w:pPr>
      <w:r w:rsidRPr="00446FF3">
        <w:t>r i j e š i o  j e</w:t>
      </w:r>
    </w:p>
    <w:p w:rsidRDefault="003B5C2A" w:rsidP="003B5C2A" w:rsidR="003B5C2A" w:rsidRPr="00446FF3">
      <w:pPr>
        <w:jc w:val="both"/>
      </w:pPr>
    </w:p>
    <w:p w:rsidRDefault="003B5C2A" w:rsidP="003B5C2A" w:rsidR="003B5C2A" w:rsidRPr="00446FF3">
      <w:pPr>
        <w:jc w:val="both"/>
      </w:pPr>
      <w:r w:rsidRPr="00446FF3">
        <w:rPr>
          <w:bCs/>
        </w:rPr>
        <w:tab/>
        <w:t xml:space="preserve">I. Određuje se nastavak postupka radi naknadne diobe </w:t>
      </w:r>
      <w:r w:rsidRPr="00446FF3">
        <w:rPr>
          <w:rFonts w:cs="Times New Roman"/>
        </w:rPr>
        <w:t xml:space="preserve">stečajne mase iza </w:t>
      </w:r>
      <w:r w:rsidRPr="00446FF3">
        <w:rPr>
          <w:rFonts w:cs="Times New Roman"/>
          <w:bCs/>
        </w:rPr>
        <w:t>PRO SPORT društvo s ograničenom odgovornošću za promet roba, usluge i proizvodnju "u stečaju“ Umag (Grad Umag), Zanatska ulica 2/A, MBS: 040043374</w:t>
      </w:r>
      <w:r w:rsidRPr="00446FF3">
        <w:t>.</w:t>
      </w:r>
    </w:p>
    <w:p w:rsidRDefault="003B5C2A" w:rsidP="003B5C2A" w:rsidR="003B5C2A" w:rsidRPr="00446FF3">
      <w:pPr>
        <w:jc w:val="both"/>
      </w:pPr>
    </w:p>
    <w:p w:rsidRDefault="003B5C2A" w:rsidP="003B5C2A" w:rsidR="003B5C2A" w:rsidRPr="00446FF3">
      <w:pPr>
        <w:jc w:val="both"/>
      </w:pPr>
      <w:r w:rsidRPr="00446FF3">
        <w:tab/>
        <w:t>II. Rješenje o nastavku stečajnog postupka radi naknadne diobe istaknut će se na mrežnoj stranici e-Oglasna ploča sudova dana 12. ožujka 2018 u 9,</w:t>
      </w:r>
      <w:r w:rsidR="005155DB" w:rsidRPr="00446FF3">
        <w:t>3</w:t>
      </w:r>
      <w:r w:rsidRPr="00446FF3">
        <w:t>5</w:t>
      </w:r>
      <w:r w:rsidR="005155DB" w:rsidRPr="00446FF3">
        <w:t xml:space="preserve"> sati</w:t>
      </w:r>
      <w:r w:rsidRPr="00446FF3">
        <w:t>.</w:t>
      </w:r>
    </w:p>
    <w:p w:rsidRDefault="003B5C2A" w:rsidP="003B5C2A" w:rsidR="005155DB" w:rsidRPr="00446FF3">
      <w:pPr>
        <w:jc w:val="both"/>
      </w:pPr>
      <w:r w:rsidRPr="00446FF3">
        <w:tab/>
      </w:r>
      <w:r w:rsidRPr="00446FF3">
        <w:tab/>
      </w:r>
    </w:p>
    <w:p w:rsidRDefault="005155DB" w:rsidP="003B5C2A" w:rsidR="003B5C2A" w:rsidRPr="00446FF3">
      <w:pPr>
        <w:jc w:val="both"/>
      </w:pPr>
      <w:r w:rsidRPr="00446FF3">
        <w:tab/>
      </w:r>
      <w:r w:rsidR="003B5C2A" w:rsidRPr="00446FF3">
        <w:t>II</w:t>
      </w:r>
      <w:r w:rsidRPr="00446FF3">
        <w:t>I</w:t>
      </w:r>
      <w:r w:rsidR="003B5C2A" w:rsidRPr="00446FF3">
        <w:t xml:space="preserve">. </w:t>
      </w:r>
      <w:bookmarkStart w:name="OLE_LINK1" w:id="1"/>
      <w:r w:rsidRPr="00446FF3">
        <w:t xml:space="preserve">Razrješava se u ovome postupku dužnosti stečajnog upravitelja Boris Zadković, OIB:90786626685, Buzet, Sportska ulica 2, te se za </w:t>
      </w:r>
      <w:r w:rsidR="003B5C2A" w:rsidRPr="00446FF3">
        <w:t xml:space="preserve">stečajnog upravitelja u nastavku postupka </w:t>
      </w:r>
      <w:r w:rsidR="003B5C2A" w:rsidRPr="00446FF3">
        <w:rPr>
          <w:bCs/>
        </w:rPr>
        <w:t xml:space="preserve">radi naknadne diobe stečajne mase dužnika </w:t>
      </w:r>
      <w:r w:rsidR="003B5C2A" w:rsidRPr="00446FF3">
        <w:rPr>
          <w:rFonts w:cs="Times New Roman"/>
          <w:bCs/>
        </w:rPr>
        <w:t>PRO SPORT društvo s ograničenom odgovornošću za promet roba, usluge i proizvodnju "u stečaju“ Umag (Grad Umag), Zanatska ulica 2/A, MBS: 040043374</w:t>
      </w:r>
      <w:r w:rsidR="003B5C2A" w:rsidRPr="00446FF3">
        <w:t xml:space="preserve"> imenuje Boris Debelić, OIB: 14888255196, Rastočine 3, Rijeka</w:t>
      </w:r>
      <w:r w:rsidRPr="00446FF3">
        <w:t>.</w:t>
      </w:r>
    </w:p>
    <w:bookmarkEnd w:id="1"/>
    <w:p w:rsidRDefault="003B5C2A" w:rsidP="003B5C2A" w:rsidR="003B5C2A" w:rsidRPr="00446FF3">
      <w:pPr>
        <w:jc w:val="both"/>
      </w:pPr>
    </w:p>
    <w:p w:rsidRDefault="003B5C2A" w:rsidP="005155DB" w:rsidR="005155DB" w:rsidRPr="00446FF3">
      <w:pPr>
        <w:jc w:val="both"/>
      </w:pPr>
      <w:r w:rsidRPr="00446FF3">
        <w:tab/>
        <w:t>I</w:t>
      </w:r>
      <w:r w:rsidR="005155DB" w:rsidRPr="00446FF3">
        <w:t>V</w:t>
      </w:r>
      <w:r w:rsidRPr="00446FF3">
        <w:t xml:space="preserve">. Stečajna masa iza </w:t>
      </w:r>
      <w:r w:rsidRPr="00446FF3">
        <w:rPr>
          <w:rFonts w:cs="Times New Roman"/>
          <w:bCs/>
        </w:rPr>
        <w:t xml:space="preserve">PRO SPORT društvo s ograničenom odgovornošću za promet roba, usluge i proizvodnju "u stečaju“ Umag (Grad Umag), Zanatska ulica 2/A, MBS: 040043374 </w:t>
      </w:r>
      <w:r w:rsidRPr="00446FF3">
        <w:rPr>
          <w:lang w:eastAsia="hr-HR"/>
        </w:rPr>
        <w:t>upisati će se u sudski registar</w:t>
      </w:r>
      <w:r w:rsidR="005155DB" w:rsidRPr="00446FF3">
        <w:rPr>
          <w:lang w:eastAsia="hr-HR"/>
        </w:rPr>
        <w:t>, kao i dužnikov stečajni upravitelj</w:t>
      </w:r>
      <w:r w:rsidR="005155DB" w:rsidRPr="00446FF3">
        <w:t xml:space="preserve"> Boris Debelić, OIB: 14888255196, Rastočine 3, Rijeka</w:t>
      </w:r>
      <w:r w:rsidRPr="00446FF3">
        <w:t>.</w:t>
      </w:r>
      <w:r w:rsidR="005155DB" w:rsidRPr="00446FF3">
        <w:t xml:space="preserve"> </w:t>
      </w:r>
    </w:p>
    <w:p w:rsidRDefault="00446FF3" w:rsidP="005155DB" w:rsidR="00446FF3">
      <w:pPr>
        <w:jc w:val="both"/>
      </w:pPr>
    </w:p>
    <w:p w:rsidRDefault="005155DB" w:rsidP="005155DB" w:rsidR="005155DB" w:rsidRPr="00446FF3">
      <w:pPr>
        <w:jc w:val="both"/>
      </w:pPr>
      <w:r w:rsidRPr="00446FF3">
        <w:tab/>
        <w:t>V. Pozivaju se vjerovnici da u roku od 30 dana od isteka osmog dana od objave oglasa o otvaranju stečajnog postupka prijave svoje tražbine na adresu  stečajnog upravitelja Boris Debelić, OIB: 14888255196, Rastočine 3, Rijeka, podneskom u dva primjerka s dokazom sukladno članku 173. Stečajnog zakona. Tražbine se prijavljuju u kunama, te je potrebno navesti  i broj žiro računa, ako se radi o pravnoj osobi.</w:t>
      </w:r>
    </w:p>
    <w:p w:rsidRDefault="00446FF3" w:rsidP="005155DB" w:rsidR="005155DB" w:rsidRPr="00446FF3">
      <w:pPr>
        <w:jc w:val="both"/>
      </w:pPr>
      <w:r>
        <w:t>A</w:t>
      </w:r>
      <w:r w:rsidR="005155DB" w:rsidRPr="00446FF3">
        <w:t>ko se prijavljuju tražbine o kojima se vodi parnica, u prijavi treba navesti sud pred kojim se vodi parnica s naznakom broja spisa.</w:t>
      </w:r>
    </w:p>
    <w:p w:rsidRDefault="005155DB" w:rsidP="005155DB" w:rsidR="005155DB" w:rsidRPr="00446FF3">
      <w:pPr>
        <w:jc w:val="both"/>
        <w:rPr>
          <w:rFonts w:hAnsi="Calibri" w:ascii="Calibri"/>
          <w:color w:val="1F497D"/>
          <w:sz w:val="40"/>
          <w:szCs w:val="40"/>
        </w:rPr>
      </w:pPr>
      <w:r w:rsidRPr="00446FF3">
        <w:t>Prijavi treba priložiti dokaz o plaćanju pristojbe u visini od 2% prijavljene tražbine, ali ne više od 500,00 kn i to u korist Državnog proračuna HR12 1001005-1863000160 Model:  HR64  Poziv na broj: 5045-3540-13192016. Zaposlenici koji prijavljuju svoja potraživanja po osnovi rada ne moraju platiti pristojbu.</w:t>
      </w:r>
    </w:p>
    <w:p w:rsidRDefault="00446FF3" w:rsidP="005155DB" w:rsidR="00446FF3">
      <w:pPr>
        <w:jc w:val="both"/>
      </w:pPr>
    </w:p>
    <w:p w:rsidRDefault="005155DB" w:rsidP="005155DB" w:rsidR="005155DB" w:rsidRPr="00446FF3">
      <w:pPr>
        <w:jc w:val="both"/>
      </w:pPr>
      <w:r w:rsidRPr="00446FF3">
        <w:tab/>
        <w:t>VI. Vjerovnici koji tražbinu ne prijave u navedenom roku izlažu se dodatnim troškovima (čl. 176. Stečajnog zakona).</w:t>
      </w:r>
    </w:p>
    <w:p w:rsidRDefault="005155DB" w:rsidP="005155DB" w:rsidR="005155DB" w:rsidRPr="00446FF3">
      <w:pPr>
        <w:jc w:val="both"/>
      </w:pPr>
      <w:r w:rsidRPr="00446FF3">
        <w:t>Samo prijave dostavljene na adresu koja je navedena u točki V. ovog rješenja smatraju se urednima i pravovremenima.</w:t>
      </w:r>
    </w:p>
    <w:p w:rsidRDefault="005155DB" w:rsidP="005155DB" w:rsidR="005155DB" w:rsidRPr="00446FF3">
      <w:pPr>
        <w:jc w:val="both"/>
      </w:pPr>
    </w:p>
    <w:p w:rsidRDefault="005155DB" w:rsidP="005155DB" w:rsidR="005155DB" w:rsidRPr="00446FF3">
      <w:pPr>
        <w:jc w:val="both"/>
      </w:pPr>
      <w:r w:rsidRPr="00446FF3">
        <w:tab/>
        <w:t>V</w:t>
      </w:r>
      <w:r w:rsidR="00446FF3">
        <w:t>II</w:t>
      </w:r>
      <w:r w:rsidRPr="00446FF3">
        <w:t xml:space="preserve">. Razlučni i izlučni vjerovnici se pozivaju da u roku iz t. V. ovog rješenja obavijeste stečajnog upravitelja o svojim pravima, sukladno odredbi čl. </w:t>
      </w:r>
      <w:smartTag w:element="metricconverter" w:uri="urn:schemas-microsoft-com:office:smarttags">
        <w:smartTagPr>
          <w:attr w:val="173. st" w:name="ProductID"/>
        </w:smartTagPr>
        <w:r w:rsidRPr="00446FF3">
          <w:t>173. st</w:t>
        </w:r>
      </w:smartTag>
      <w:r w:rsidRPr="00446FF3">
        <w:t>. 5. i 6. Stečajnog zakona.</w:t>
      </w:r>
    </w:p>
    <w:p w:rsidRDefault="005155DB" w:rsidP="005155DB" w:rsidR="005155DB" w:rsidRPr="00446FF3">
      <w:pPr>
        <w:jc w:val="both"/>
      </w:pPr>
    </w:p>
    <w:p w:rsidRDefault="005155DB" w:rsidP="005155DB" w:rsidR="005155DB" w:rsidRPr="00446FF3">
      <w:pPr>
        <w:jc w:val="both"/>
      </w:pPr>
      <w:r w:rsidRPr="00446FF3">
        <w:tab/>
        <w:t>VI</w:t>
      </w:r>
      <w:r w:rsidR="00446FF3">
        <w:t>II</w:t>
      </w:r>
      <w:r w:rsidRPr="00446FF3">
        <w:t>. Pozivaju se dužnikovi dužnici da svoje obveze prema dužniku ispunjavaju bez odgode.</w:t>
      </w:r>
    </w:p>
    <w:p w:rsidRDefault="005155DB" w:rsidP="005155DB" w:rsidR="005155DB">
      <w:pPr>
        <w:jc w:val="both"/>
      </w:pPr>
    </w:p>
    <w:p w:rsidRDefault="005155DB" w:rsidP="005155DB" w:rsidR="005155DB" w:rsidRPr="00446FF3">
      <w:pPr>
        <w:jc w:val="both"/>
        <w:rPr>
          <w:bCs/>
        </w:rPr>
      </w:pPr>
      <w:r w:rsidRPr="00446FF3">
        <w:tab/>
        <w:t>I</w:t>
      </w:r>
      <w:r w:rsidR="00446FF3">
        <w:t>X</w:t>
      </w:r>
      <w:r w:rsidRPr="00446FF3">
        <w:t>. Otvaranje stečajnog postupka upisati će se u sudski registar i u zemljišne knjige zemljišnoknjižnog odjela Buje Općinskog suda u Puli – Pola za nekretnine k.č. 5159/5 u naravi šuma i pašnjak ukupne površine 2258 m2 upisana u z.k. ul. br. 5391 k.o.: 302023, Umag, 3. suvlasnički dio: 3/4</w:t>
      </w:r>
      <w:r w:rsidRPr="00446FF3">
        <w:rPr>
          <w:bCs/>
        </w:rPr>
        <w:t>.</w:t>
      </w:r>
    </w:p>
    <w:p w:rsidRDefault="005155DB" w:rsidP="005155DB" w:rsidR="005155DB" w:rsidRPr="00446FF3">
      <w:pPr>
        <w:jc w:val="both"/>
      </w:pPr>
    </w:p>
    <w:p w:rsidRDefault="005155DB" w:rsidP="005155DB" w:rsidR="005155DB" w:rsidRPr="00446FF3">
      <w:pPr>
        <w:jc w:val="both"/>
      </w:pPr>
      <w:r w:rsidRPr="00446FF3">
        <w:tab/>
      </w:r>
      <w:r w:rsidR="00446FF3">
        <w:t>X</w:t>
      </w:r>
      <w:r w:rsidRPr="00446FF3">
        <w:t>.</w:t>
      </w:r>
      <w:r w:rsidR="00446FF3">
        <w:t xml:space="preserve"> </w:t>
      </w:r>
      <w:r w:rsidRPr="00446FF3">
        <w:t>Ispitno ročište na kojem će se ispitivati prijavljene tražbine i izvještajno ročište koje će se s ispitnim ročištem spojiti tako da se najprije održi ispitno ročište, a zatim izvještajno ročište određuje se za dan</w:t>
      </w:r>
    </w:p>
    <w:p w:rsidRDefault="005155DB" w:rsidP="005155DB" w:rsidR="005155DB" w:rsidRPr="00446FF3">
      <w:pPr>
        <w:jc w:val="both"/>
      </w:pPr>
    </w:p>
    <w:p w:rsidRDefault="005155DB" w:rsidP="005155DB" w:rsidR="005155DB" w:rsidRPr="00446FF3">
      <w:pPr>
        <w:jc w:val="center"/>
      </w:pPr>
      <w:r w:rsidRPr="00446FF3">
        <w:t>12. lipnja 2018. u 09:00 sati</w:t>
      </w:r>
    </w:p>
    <w:p w:rsidRDefault="005155DB" w:rsidP="005155DB" w:rsidR="005155DB" w:rsidRPr="00446FF3">
      <w:pPr>
        <w:jc w:val="center"/>
      </w:pPr>
      <w:r w:rsidRPr="00446FF3">
        <w:t>sudnica broj 3, I. kat</w:t>
      </w:r>
    </w:p>
    <w:p w:rsidRDefault="005155DB" w:rsidP="005155DB" w:rsidR="005155DB" w:rsidRPr="00446FF3">
      <w:pPr>
        <w:jc w:val="center"/>
      </w:pPr>
      <w:r w:rsidRPr="00446FF3">
        <w:t>u Trgovačkom sudu u Rijeci,</w:t>
      </w:r>
    </w:p>
    <w:p w:rsidRDefault="005155DB" w:rsidP="005155DB" w:rsidR="005155DB" w:rsidRPr="00446FF3">
      <w:pPr>
        <w:jc w:val="center"/>
      </w:pPr>
      <w:r w:rsidRPr="00446FF3">
        <w:t>Zadarska 1 i 3.</w:t>
      </w:r>
    </w:p>
    <w:p w:rsidRDefault="003B5C2A" w:rsidP="003B5C2A" w:rsidR="003B5C2A" w:rsidRPr="00446FF3">
      <w:pPr>
        <w:jc w:val="center"/>
      </w:pPr>
    </w:p>
    <w:p w:rsidRDefault="005155DB" w:rsidP="003B5C2A" w:rsidR="005155DB" w:rsidRPr="00446FF3">
      <w:pPr>
        <w:jc w:val="center"/>
      </w:pPr>
    </w:p>
    <w:p w:rsidRDefault="003B5C2A" w:rsidP="003B5C2A" w:rsidR="003B5C2A" w:rsidRPr="00446FF3">
      <w:pPr>
        <w:jc w:val="center"/>
      </w:pPr>
      <w:r w:rsidRPr="00446FF3">
        <w:t>Obrazloženje</w:t>
      </w:r>
    </w:p>
    <w:p w:rsidRDefault="005155DB" w:rsidP="003B5C2A" w:rsidR="005155DB" w:rsidRPr="00446FF3">
      <w:pPr>
        <w:jc w:val="center"/>
      </w:pPr>
    </w:p>
    <w:p w:rsidRDefault="003B5C2A" w:rsidP="00446FF3" w:rsidR="00446FF3">
      <w:pPr>
        <w:jc w:val="both"/>
        <w:rPr>
          <w:bCs/>
        </w:rPr>
      </w:pPr>
      <w:r w:rsidRPr="00446FF3">
        <w:rPr>
          <w:bCs/>
        </w:rPr>
        <w:t xml:space="preserve"> </w:t>
      </w:r>
      <w:r w:rsidRPr="00446FF3">
        <w:rPr>
          <w:bCs/>
        </w:rPr>
        <w:tab/>
        <w:t>Rješenjem ovog suda poslovni broj St-</w:t>
      </w:r>
      <w:r w:rsidR="005155DB" w:rsidRPr="00446FF3">
        <w:rPr>
          <w:bCs/>
        </w:rPr>
        <w:t>119/2013</w:t>
      </w:r>
      <w:r w:rsidRPr="00446FF3">
        <w:rPr>
          <w:bCs/>
        </w:rPr>
        <w:t xml:space="preserve"> od </w:t>
      </w:r>
      <w:r w:rsidR="005155DB" w:rsidRPr="00446FF3">
        <w:rPr>
          <w:color w:val="000000"/>
        </w:rPr>
        <w:t xml:space="preserve">10. rujna 2013. otvoren je i zaključen </w:t>
      </w:r>
      <w:r w:rsidRPr="00446FF3">
        <w:rPr>
          <w:color w:val="000000"/>
        </w:rPr>
        <w:t xml:space="preserve">stečajni postupak nad dužnikom </w:t>
      </w:r>
      <w:r w:rsidR="00446FF3" w:rsidRPr="00446FF3">
        <w:rPr>
          <w:rFonts w:cs="Times New Roman"/>
          <w:bCs/>
        </w:rPr>
        <w:t>PRO SPORT društvo s ograničenom odgovornošću za promet roba, usluge i proizvodnju Umag (Grad Umag), Zanatska ulica 2/A, MBS: 040043374</w:t>
      </w:r>
      <w:r w:rsidRPr="00446FF3">
        <w:rPr>
          <w:bCs/>
        </w:rPr>
        <w:t xml:space="preserve">. </w:t>
      </w:r>
      <w:r w:rsidR="00446FF3">
        <w:rPr>
          <w:bCs/>
        </w:rPr>
        <w:br/>
      </w:r>
      <w:r w:rsidR="00446FF3">
        <w:rPr>
          <w:bCs/>
        </w:rPr>
        <w:tab/>
      </w:r>
      <w:r w:rsidR="00446FF3">
        <w:rPr>
          <w:rFonts w:cs="Times New Roman"/>
        </w:rPr>
        <w:t>R</w:t>
      </w:r>
      <w:r w:rsidR="00446FF3" w:rsidRPr="00446FF3">
        <w:rPr>
          <w:rFonts w:cs="Times New Roman"/>
        </w:rPr>
        <w:t xml:space="preserve">anko Prodanović, Zanatska 4, Umag, OIB: </w:t>
      </w:r>
      <w:r w:rsidR="00446FF3" w:rsidRPr="00446FF3">
        <w:rPr>
          <w:rFonts w:cs="Times New Roman"/>
          <w:bCs/>
        </w:rPr>
        <w:t xml:space="preserve">97651255586 je </w:t>
      </w:r>
      <w:r w:rsidRPr="00446FF3">
        <w:rPr>
          <w:bCs/>
        </w:rPr>
        <w:t>podni</w:t>
      </w:r>
      <w:r w:rsidR="00446FF3" w:rsidRPr="00446FF3">
        <w:rPr>
          <w:bCs/>
        </w:rPr>
        <w:t>o</w:t>
      </w:r>
      <w:r w:rsidRPr="00446FF3">
        <w:rPr>
          <w:bCs/>
        </w:rPr>
        <w:t xml:space="preserve"> sudu prijedlog za nastavak postupka radi naknadne diobe sukladno čl. </w:t>
      </w:r>
      <w:smartTag w:element="metricconverter" w:uri="urn:schemas-microsoft-com:office:smarttags">
        <w:smartTagPr>
          <w:attr w:val="199. st" w:name="ProductID"/>
        </w:smartTagPr>
        <w:r w:rsidRPr="00446FF3">
          <w:rPr>
            <w:bCs/>
          </w:rPr>
          <w:t>199. st</w:t>
        </w:r>
      </w:smartTag>
      <w:r w:rsidRPr="00446FF3">
        <w:rPr>
          <w:bCs/>
        </w:rPr>
        <w:t>. 1. t. 3. i st. 2. Stečajnog zakona (dalje: SZ, objavljen u NN 44/96, 29/99, 129/00, 123/03, 82/06, 116/10, 25/12, 133/12</w:t>
      </w:r>
      <w:r w:rsidR="00446FF3" w:rsidRPr="00446FF3">
        <w:rPr>
          <w:bCs/>
        </w:rPr>
        <w:t>,</w:t>
      </w:r>
      <w:r w:rsidRPr="00446FF3">
        <w:rPr>
          <w:bCs/>
        </w:rPr>
        <w:t xml:space="preserve"> 71/15</w:t>
      </w:r>
      <w:r w:rsidR="00446FF3" w:rsidRPr="00446FF3">
        <w:rPr>
          <w:bCs/>
        </w:rPr>
        <w:t>, 104/17</w:t>
      </w:r>
      <w:r w:rsidRPr="00446FF3">
        <w:rPr>
          <w:bCs/>
        </w:rPr>
        <w:t>). U prijedlogu navodi da postoji naknadno pronađena imovina koja ulazi u stečajnu masu (</w:t>
      </w:r>
      <w:r w:rsidR="00446FF3" w:rsidRPr="00446FF3">
        <w:rPr>
          <w:bCs/>
        </w:rPr>
        <w:t>nekretnina i to 3/4 šume i pašnjaka u katastarskoj općini Umag</w:t>
      </w:r>
      <w:r w:rsidRPr="00446FF3">
        <w:rPr>
          <w:bCs/>
        </w:rPr>
        <w:t>), te da su ostvareni uvjeti za nastavak postupka radi naknadne diobe.</w:t>
      </w:r>
    </w:p>
    <w:p w:rsidRDefault="00446FF3" w:rsidP="00446FF3" w:rsidR="003B5C2A" w:rsidRPr="00446FF3">
      <w:pPr>
        <w:ind w:firstLine="709"/>
        <w:jc w:val="both"/>
      </w:pPr>
      <w:r>
        <w:rPr>
          <w:bCs/>
        </w:rPr>
        <w:t>D</w:t>
      </w:r>
      <w:r w:rsidR="003B5C2A" w:rsidRPr="00446FF3">
        <w:rPr>
          <w:bCs/>
        </w:rPr>
        <w:t xml:space="preserve">ana 1. rujna 2015. godine na snagu je stupio Stečajni zakon (objavljen u NN 71/15) prema čijem članku 441. stavak 1.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289 stavak 4.-7. i 438.  </w:t>
      </w:r>
    </w:p>
    <w:p w:rsidRDefault="003B5C2A" w:rsidP="00446FF3" w:rsidR="003B5C2A" w:rsidRPr="00446FF3">
      <w:pPr>
        <w:ind w:firstLine="709"/>
        <w:jc w:val="both"/>
        <w:rPr>
          <w:bCs/>
        </w:rPr>
      </w:pPr>
      <w:r w:rsidRPr="00446FF3">
        <w:rPr>
          <w:bCs/>
        </w:rPr>
        <w:t xml:space="preserve">Odredbom čl. </w:t>
      </w:r>
      <w:smartTag w:element="metricconverter" w:uri="urn:schemas-microsoft-com:office:smarttags">
        <w:smartTagPr>
          <w:attr w:val="199. st" w:name="ProductID"/>
        </w:smartTagPr>
        <w:r w:rsidRPr="00446FF3">
          <w:rPr>
            <w:bCs/>
          </w:rPr>
          <w:t>199. st</w:t>
        </w:r>
      </w:smartTag>
      <w:r w:rsidRPr="00446FF3">
        <w:rPr>
          <w:bCs/>
        </w:rPr>
        <w: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3B5C2A" w:rsidP="00446FF3" w:rsidR="003B5C2A" w:rsidRPr="00446FF3">
      <w:pPr>
        <w:ind w:firstLine="709"/>
        <w:jc w:val="both"/>
        <w:rPr>
          <w:bCs/>
        </w:rPr>
      </w:pPr>
      <w:r w:rsidRPr="00446FF3">
        <w:rPr>
          <w:bCs/>
        </w:rPr>
        <w:t>U ovom slučaju je pronađena imovina koja ulazi u stečajnu masu</w:t>
      </w:r>
      <w:r w:rsidR="00446FF3" w:rsidRPr="00446FF3">
        <w:rPr>
          <w:bCs/>
        </w:rPr>
        <w:t>, a predlagatelj je predujmio10.000,00 kn za pokriće troškova nastavljanja postupka radi naknadne diobe u skladu s nalogom suda</w:t>
      </w:r>
      <w:r w:rsidRPr="00446FF3">
        <w:rPr>
          <w:bCs/>
        </w:rPr>
        <w:t>.</w:t>
      </w:r>
    </w:p>
    <w:p w:rsidRDefault="003B5C2A" w:rsidP="003B5C2A" w:rsidR="003B5C2A" w:rsidRPr="00446FF3">
      <w:pPr>
        <w:jc w:val="both"/>
      </w:pPr>
      <w:r w:rsidRPr="00446FF3">
        <w:tab/>
        <w:t>Navedena nekretnina stečajnog dužnika je, u skladu s odredbom članka 289. stavak 4. i 5. Stečajnog zakona objavljenog u NN 71/15</w:t>
      </w:r>
      <w:r w:rsidR="00446FF3" w:rsidRPr="00446FF3">
        <w:t xml:space="preserve"> i 104/17</w:t>
      </w:r>
      <w:r w:rsidRPr="00446FF3">
        <w:t>,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3B5C2A" w:rsidP="003B5C2A" w:rsidR="003B5C2A" w:rsidRPr="00446FF3">
      <w:pPr>
        <w:jc w:val="both"/>
      </w:pPr>
      <w:r w:rsidRPr="00446FF3">
        <w:tab/>
        <w:t>Slijedom navedenoga, a na temelju citiranih zakonskih odredbi, sud je odlučio kao u izreci ovog rješenja.</w:t>
      </w:r>
    </w:p>
    <w:p w:rsidRDefault="00446FF3" w:rsidP="003B5C2A" w:rsidR="00446FF3" w:rsidRPr="00446FF3">
      <w:pPr>
        <w:jc w:val="both"/>
      </w:pPr>
      <w:r w:rsidRPr="00446FF3">
        <w:tab/>
        <w:t xml:space="preserve">Za napomenuti je da je sud razriješio dosadašnjeg stečajnog upravitelja Borisa Zadkovića zato što isti više nije naveden na listi stečajnih upravitelja, te je metodom slučajnog odabira imenovan novi stečajni upravitelj.  </w:t>
      </w:r>
    </w:p>
    <w:p w:rsidRDefault="003B5C2A" w:rsidP="003B5C2A" w:rsidR="003B5C2A" w:rsidRPr="00446FF3">
      <w:pPr>
        <w:jc w:val="both"/>
      </w:pPr>
    </w:p>
    <w:p w:rsidRDefault="003B5C2A" w:rsidP="00446FF3" w:rsidR="003B5C2A" w:rsidRPr="00446FF3">
      <w:pPr>
        <w:jc w:val="center"/>
      </w:pPr>
      <w:r w:rsidRPr="00446FF3">
        <w:t xml:space="preserve">Rijeka, </w:t>
      </w:r>
      <w:r w:rsidR="00446FF3" w:rsidRPr="00446FF3">
        <w:t>12. ožujka 2018.</w:t>
      </w:r>
    </w:p>
    <w:p w:rsidRDefault="003B5C2A" w:rsidP="00446FF3" w:rsidR="003B5C2A" w:rsidRPr="00446FF3">
      <w:pPr>
        <w:jc w:val="center"/>
      </w:pPr>
    </w:p>
    <w:p w:rsidRDefault="003B5C2A" w:rsidP="003B5C2A" w:rsidR="003B5C2A" w:rsidRPr="00446FF3">
      <w:pPr>
        <w:jc w:val="both"/>
      </w:pPr>
      <w:r w:rsidRPr="00446FF3">
        <w:tab/>
      </w:r>
      <w:r w:rsidRPr="00446FF3">
        <w:tab/>
      </w:r>
      <w:r w:rsidRPr="00446FF3">
        <w:tab/>
      </w:r>
      <w:r w:rsidRPr="00446FF3">
        <w:tab/>
      </w:r>
      <w:r w:rsidRPr="00446FF3">
        <w:tab/>
      </w:r>
      <w:r w:rsidRPr="00446FF3">
        <w:tab/>
      </w:r>
      <w:r w:rsidRPr="00446FF3">
        <w:tab/>
        <w:t xml:space="preserve">          Stečajni sudac</w:t>
      </w:r>
    </w:p>
    <w:p w:rsidRDefault="003B5C2A" w:rsidP="003B5C2A" w:rsidR="003B5C2A" w:rsidRPr="00446FF3">
      <w:pPr>
        <w:jc w:val="both"/>
      </w:pPr>
      <w:r w:rsidRPr="00446FF3">
        <w:tab/>
      </w:r>
      <w:r w:rsidRPr="00446FF3">
        <w:tab/>
      </w:r>
      <w:r w:rsidRPr="00446FF3">
        <w:tab/>
      </w:r>
      <w:r w:rsidRPr="00446FF3">
        <w:tab/>
      </w:r>
      <w:r w:rsidRPr="00446FF3">
        <w:tab/>
      </w:r>
      <w:r w:rsidRPr="00446FF3">
        <w:tab/>
      </w:r>
      <w:r w:rsidRPr="00446FF3">
        <w:tab/>
        <w:t xml:space="preserve">          Vera Jelenović</w:t>
      </w:r>
    </w:p>
    <w:p w:rsidRDefault="003B5C2A" w:rsidP="003B5C2A" w:rsidR="003B5C2A" w:rsidRPr="00446FF3">
      <w:pPr>
        <w:jc w:val="both"/>
      </w:pPr>
    </w:p>
    <w:p w:rsidRDefault="003B5C2A" w:rsidP="003B5C2A" w:rsidR="003B5C2A" w:rsidRPr="00446FF3">
      <w:pPr>
        <w:jc w:val="both"/>
      </w:pPr>
    </w:p>
    <w:p w:rsidRDefault="003B5C2A" w:rsidP="003B5C2A" w:rsidR="003B5C2A" w:rsidRPr="00446FF3">
      <w:pPr>
        <w:jc w:val="both"/>
      </w:pPr>
    </w:p>
    <w:p w:rsidRDefault="003B5C2A" w:rsidP="003B5C2A" w:rsidR="003B5C2A" w:rsidRPr="00446FF3">
      <w:r w:rsidRPr="00446FF3">
        <w:t>UPUTA O PRAVNOM LIJEKU:</w:t>
      </w:r>
    </w:p>
    <w:p w:rsidRDefault="003B5C2A" w:rsidP="003B5C2A" w:rsidR="003B5C2A" w:rsidRPr="00446FF3">
      <w:pPr>
        <w:jc w:val="both"/>
      </w:pPr>
      <w:r w:rsidRPr="00446FF3">
        <w:tab/>
        <w:t>Protiv  rješenja kojim se određuje naknadna dioba pravo na žalbu ima dužnik pojedinac. Žalba  se podnosi ovom sudu u dva primjerka u roku od 8 dana od dana dostave ovog rješenja, a o žalbi odlučuje Visoki trgovački sud  Republike  Hrvatske.</w:t>
      </w:r>
    </w:p>
    <w:p w:rsidRDefault="003B5C2A" w:rsidP="003B5C2A" w:rsidR="003B5C2A" w:rsidRPr="00446FF3">
      <w:pPr>
        <w:jc w:val="both"/>
      </w:pPr>
    </w:p>
    <w:p w:rsidRDefault="003B5C2A" w:rsidP="003B5C2A" w:rsidR="003B5C2A" w:rsidRPr="00446FF3">
      <w:pPr>
        <w:jc w:val="both"/>
      </w:pPr>
    </w:p>
    <w:p w:rsidRDefault="003B5C2A" w:rsidP="003B5C2A" w:rsidR="003B5C2A" w:rsidRPr="00446FF3">
      <w:pPr>
        <w:jc w:val="both"/>
      </w:pPr>
    </w:p>
    <w:p w:rsidRDefault="003B5C2A" w:rsidP="003B5C2A" w:rsidR="003B5C2A" w:rsidRPr="00446FF3">
      <w:pPr>
        <w:jc w:val="both"/>
      </w:pPr>
    </w:p>
    <w:p w:rsidRDefault="003B5C2A" w:rsidP="003B5C2A" w:rsidR="003B5C2A" w:rsidRPr="00446FF3"/>
    <w:p w:rsidRDefault="003B5C2A" w:rsidP="003B5C2A" w:rsidR="003B5C2A" w:rsidRPr="00446FF3"/>
    <w:p w:rsidRDefault="003B5C2A" w:rsidP="003B5C2A" w:rsidR="003B5C2A" w:rsidRPr="00446FF3"/>
    <w:p w:rsidRDefault="003B5C2A" w:rsidP="003B5C2A" w:rsidR="003B5C2A" w:rsidRPr="00446FF3"/>
    <w:p w:rsidRDefault="003B5C2A" w:rsidP="003B5C2A" w:rsidR="003B5C2A" w:rsidRPr="00446FF3"/>
    <w:p w:rsidRDefault="003B5C2A" w:rsidP="003B5C2A" w:rsidR="003B5C2A" w:rsidRPr="00446FF3"/>
    <w:sectPr w:rsidR="003B5C2A" w:rsidRPr="00446FF3">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1F44" w:rsidP="00C75245" w:rsidR="00731F44">
      <w:r>
        <w:separator/>
      </w:r>
    </w:p>
  </w:endnote>
  <w:endnote w:id="0" w:type="continuationSeparator">
    <w:p w:rsidRDefault="00731F44" w:rsidP="00C75245" w:rsidR="00731F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44698E">
          <w:rPr>
            <w:noProof/>
          </w:rPr>
          <w:t>1</w:t>
        </w:r>
        <w:r>
          <w:fldChar w:fldCharType="end"/>
        </w:r>
      </w:p>
    </w:sdtContent>
  </w:sdt>
  <w:p w:rsidRDefault="0044698E"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1F44" w:rsidP="00C75245" w:rsidR="00731F44">
      <w:r>
        <w:separator/>
      </w:r>
    </w:p>
  </w:footnote>
  <w:footnote w:id="0" w:type="continuationSeparator">
    <w:p w:rsidRDefault="00731F44" w:rsidP="00C75245" w:rsidR="00731F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3B5C2A">
      <w:t>1319</w:t>
    </w:r>
    <w:r w:rsidR="000E593A">
      <w:t>/201</w:t>
    </w:r>
    <w:r w:rsidR="003B5C2A">
      <w:t>6</w:t>
    </w:r>
    <w:r w:rsidR="000E593A">
      <w:t>-</w:t>
    </w:r>
    <w:r w:rsidR="003B5C2A">
      <w:t>12</w:t>
    </w:r>
  </w:p>
  <w:p w:rsidRDefault="0044698E"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3B5C2A"/>
    <w:rsid w:val="0041565A"/>
    <w:rsid w:val="0044698E"/>
    <w:rsid w:val="00446FF3"/>
    <w:rsid w:val="005155DB"/>
    <w:rsid w:val="0072559B"/>
    <w:rsid w:val="00731F44"/>
    <w:rsid w:val="00744572"/>
    <w:rsid w:val="007B500B"/>
    <w:rsid w:val="00A811AD"/>
    <w:rsid w:val="00B54D90"/>
    <w:rsid w:val="00BA0277"/>
    <w:rsid w:val="00C75245"/>
    <w:rsid w:val="00D930A1"/>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5C2A"/>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44698E"/>
    <w:rPr>
      <w:color w:val="808080"/>
      <w:bdr w:space="0" w:sz="0" w:color="auto" w:val="none"/>
      <w:shd w:fill="auto" w:color="auto" w:val="clear"/>
    </w:rPr>
  </w:style>
  <w:style w:customStyle="true" w:styleId="eSPISCCParagraphDefaultFont" w:type="character">
    <w:name w:val="eSPIS_CC_Paragraph Default Font"/>
    <w:basedOn w:val="Zadanifontodlomka"/>
    <w:rsid w:val="004469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4698E"/>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469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69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5C2A"/>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44698E"/>
    <w:rPr>
      <w:color w:val="808080"/>
      <w:bdr w:color="auto" w:space="0" w:sz="0" w:val="none"/>
      <w:shd w:color="auto" w:fill="auto" w:val="clear"/>
    </w:rPr>
  </w:style>
  <w:style w:customStyle="1" w:styleId="eSPISCCParagraphDefaultFont" w:type="character">
    <w:name w:val="eSPIS_CC_Paragraph Default Font"/>
    <w:basedOn w:val="Zadanifontodlomka"/>
    <w:rsid w:val="004469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4698E"/>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469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69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27998">
      <w:bodyDiv w:val="true"/>
      <w:marLeft w:val="0"/>
      <w:marRight w:val="0"/>
      <w:marTop w:val="0"/>
      <w:marBottom w:val="0"/>
      <w:divBdr>
        <w:top w:space="0" w:sz="0" w:color="auto" w:val="none"/>
        <w:left w:space="0" w:sz="0" w:color="auto" w:val="none"/>
        <w:bottom w:space="0" w:sz="0" w:color="auto" w:val="none"/>
        <w:right w:space="0" w:sz="0" w:color="auto" w:val="none"/>
      </w:divBdr>
    </w:div>
    <w:div w:id="62143413">
      <w:bodyDiv w:val="true"/>
      <w:marLeft w:val="0"/>
      <w:marRight w:val="0"/>
      <w:marTop w:val="0"/>
      <w:marBottom w:val="0"/>
      <w:divBdr>
        <w:top w:space="0" w:sz="0" w:color="auto" w:val="none"/>
        <w:left w:space="0" w:sz="0" w:color="auto" w:val="none"/>
        <w:bottom w:space="0" w:sz="0" w:color="auto" w:val="none"/>
        <w:right w:space="0" w:sz="0" w:color="auto" w:val="none"/>
      </w:divBdr>
    </w:div>
    <w:div w:id="453914780">
      <w:bodyDiv w:val="true"/>
      <w:marLeft w:val="0"/>
      <w:marRight w:val="0"/>
      <w:marTop w:val="0"/>
      <w:marBottom w:val="0"/>
      <w:divBdr>
        <w:top w:space="0" w:sz="0" w:color="auto" w:val="none"/>
        <w:left w:space="0" w:sz="0" w:color="auto" w:val="none"/>
        <w:bottom w:space="0" w:sz="0" w:color="auto" w:val="none"/>
        <w:right w:space="0" w:sz="0" w:color="auto" w:val="none"/>
      </w:divBdr>
    </w:div>
    <w:div w:id="635766049">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117606479">
      <w:bodyDiv w:val="true"/>
      <w:marLeft w:val="0"/>
      <w:marRight w:val="0"/>
      <w:marTop w:val="0"/>
      <w:marBottom w:val="0"/>
      <w:divBdr>
        <w:top w:space="0" w:sz="0" w:color="auto" w:val="none"/>
        <w:left w:space="0" w:sz="0" w:color="auto" w:val="none"/>
        <w:bottom w:space="0" w:sz="0" w:color="auto" w:val="none"/>
        <w:right w:space="0" w:sz="0" w:color="auto" w:val="none"/>
      </w:divBdr>
    </w:div>
    <w:div w:id="1650474109">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1319</izvorni_sadrzaj>
    <derivirana_varijabla naziv="DomainObject.Predmet.Broj_1">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St-1319/2016</izvorni_sadrzaj>
    <derivirana_varijabla naziv="DomainObject.Predmet.OznakaBroj_1">St-1319/2016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St-119/13</izvorni_sadrzaj>
    <derivirana_varijabla naziv="DomainObject.Predmet.PrimjedbaSuca_1">Nastavak postupka radi naknadne diobe,
veza St-119/13</derivirana_varijabla>
  </DomainObject.Predmet.PrimjedbaSuca>
  <DomainObject.Predmet.ProtustrankaFormated>
    <izvorni_sadrzaj>  Stečajna masa PRO SPORT d.o.o.</izvorni_sadrzaj>
    <derivirana_varijabla naziv="DomainObject.Predmet.ProtustrankaFormated_1">  Stečajna masa PRO SPORT d.o.o.</derivirana_varijabla>
  </DomainObject.Predmet.ProtustrankaFormated>
  <DomainObject.Predmet.ProtustrankaFormatedOIB>
    <izvorni_sadrzaj>  Stečajna masa PRO SPORT d.o.o., OIB 28647427370</izvorni_sadrzaj>
    <derivirana_varijabla naziv="DomainObject.Predmet.ProtustrankaFormatedOIB_1">  Stečajna masa PRO SPORT d.o.o., OIB 28647427370</derivirana_varijabla>
  </DomainObject.Predmet.ProtustrankaFormatedOIB>
  <DomainObject.Predmet.ProtustrankaFormatedWithAdress>
    <izvorni_sadrzaj> Stečajna masa PRO SPORT d.o.o., Zanatska 2a, 52470 Umag</izvorni_sadrzaj>
    <derivirana_varijabla naziv="DomainObject.Predmet.ProtustrankaFormatedWithAdress_1"> Stečajna masa PRO SPORT d.o.o., Zanatska 2a, 52470 Umag</derivirana_varijabla>
  </DomainObject.Predmet.ProtustrankaFormatedWithAdress>
  <DomainObject.Predmet.ProtustrankaFormatedWithAdressOIB>
    <izvorni_sadrzaj> Stečajna masa PRO SPORT d.o.o., OIB 28647427370, Zanatska 2a, 52470 Umag</izvorni_sadrzaj>
    <derivirana_varijabla naziv="DomainObject.Predmet.ProtustrankaFormatedWithAdressOIB_1"> Stečajna masa PRO SPORT d.o.o., OIB 28647427370, Zanatska 2a, 52470 Umag</derivirana_varijabla>
  </DomainObject.Predmet.ProtustrankaFormatedWithAdressOIB>
  <DomainObject.Predmet.ProtustrankaWithAdress>
    <izvorni_sadrzaj>Stečajna masa PRO SPORT d.o.o. Zanatska 2a, 52470 Umag</izvorni_sadrzaj>
    <derivirana_varijabla naziv="DomainObject.Predmet.ProtustrankaWithAdress_1">Stečajna masa PRO SPORT d.o.o. Zanatska 2a, 52470 Umag</derivirana_varijabla>
  </DomainObject.Predmet.ProtustrankaWithAdress>
  <DomainObject.Predmet.ProtustrankaWithAdressOIB>
    <izvorni_sadrzaj>Stečajna masa PRO SPORT d.o.o., OIB 28647427370, Zanatska 2a, 52470 Umag</izvorni_sadrzaj>
    <derivirana_varijabla naziv="DomainObject.Predmet.ProtustrankaWithAdressOIB_1">Stečajna masa PRO SPORT d.o.o., OIB 28647427370, Zanatska 2a, 52470 Umag</derivirana_varijabla>
  </DomainObject.Predmet.ProtustrankaWithAdressOIB>
  <DomainObject.Predmet.ProtustrankaNazivFormated>
    <izvorni_sadrzaj>Stečajna masa PRO SPORT d.o.o.</izvorni_sadrzaj>
    <derivirana_varijabla naziv="DomainObject.Predmet.ProtustrankaNazivFormated_1">Stečajna masa PRO SPORT d.o.o.</derivirana_varijabla>
  </DomainObject.Predmet.ProtustrankaNazivFormated>
  <DomainObject.Predmet.ProtustrankaNazivFormatedOIB>
    <izvorni_sadrzaj>Stečajna masa PRO SPORT d.o.o., OIB 28647427370</izvorni_sadrzaj>
    <derivirana_varijabla naziv="DomainObject.Predmet.ProtustrankaNazivFormatedOIB_1">Stečajna masa PRO SPORT d.o.o., OIB 28647427370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Stečajna masa PRO SPORT d.o.o.</item>
    </izvorni_sadrzaj>
    <derivirana_varijabla naziv="DomainObject.Predmet.ProtuStrankaListFormated_1">
      <item>Stečajna masa PRO SPORT d.o.o.</item>
    </derivirana_varijabla>
  </DomainObject.Predmet.ProtuStrankaListFormated>
  <DomainObject.Predmet.ProtuStrankaListFormatedOIB>
    <izvorni_sadrzaj>
      <item>Stečajna masa PRO SPORT d.o.o., OIB 28647427370</item>
    </izvorni_sadrzaj>
    <derivirana_varijabla naziv="DomainObject.Predmet.ProtuStrankaListFormatedOIB_1">
      <item>Stečajna masa PRO SPORT d.o.o., OIB 28647427370</item>
    </derivirana_varijabla>
  </DomainObject.Predmet.ProtuStrankaListFormatedOIB>
  <DomainObject.Predmet.ProtuStrankaListFormatedWithAdress>
    <izvorni_sadrzaj>
      <item>Stečajna masa PRO SPORT d.o.o., Zanatska 2a, 52470 Umag</item>
    </izvorni_sadrzaj>
    <derivirana_varijabla naziv="DomainObject.Predmet.ProtuStrankaListFormatedWithAdress_1">
      <item>Stečajna masa PRO SPORT d.o.o., Zanatska 2a, 52470 Umag</item>
    </derivirana_varijabla>
  </DomainObject.Predmet.ProtuStrankaListFormatedWithAdress>
  <DomainObject.Predmet.ProtuStrankaListFormatedWithAdressOIB>
    <izvorni_sadrzaj>
      <item>Stečajna masa PRO SPORT d.o.o., OIB 28647427370, Zanatska 2a, 52470 Umag</item>
    </izvorni_sadrzaj>
    <derivirana_varijabla naziv="DomainObject.Predmet.ProtuStrankaListFormatedWithAdressOIB_1">
      <item>Stečajna masa PRO SPORT d.o.o., OIB 28647427370, Zanatska 2a, 52470 Umag</item>
    </derivirana_varijabla>
  </DomainObject.Predmet.ProtuStrankaListFormatedWithAdressOIB>
  <DomainObject.Predmet.ProtuStrankaListNazivFormated>
    <izvorni_sadrzaj>
      <item>Stečajna masa PRO SPORT d.o.o.</item>
    </izvorni_sadrzaj>
    <derivirana_varijabla naziv="DomainObject.Predmet.ProtuStrankaListNazivFormated_1">
      <item>Stečajna masa PRO SPORT d.o.o.</item>
    </derivirana_varijabla>
  </DomainObject.Predmet.ProtuStrankaListNazivFormated>
  <DomainObject.Predmet.ProtuStrankaListNazivFormatedOIB>
    <izvorni_sadrzaj>
      <item>Stečajna masa PRO SPORT d.o.o., OIB 28647427370</item>
    </izvorni_sadrzaj>
    <derivirana_varijabla naziv="DomainObject.Predmet.ProtuStrankaListNazivFormatedOIB_1">
      <item>Stečajna masa PRO SPORT d.o.o., OIB 28647427370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Stečajna masa PRO SPORT d.o.o.</izvorni_sadrzaj>
    <derivirana_varijabla naziv="DomainObject.Predmet.ProtustrankaIDrugi_1">Stečajna masa PRO SPORT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Stečajna masa PRO SPORT d.o.o., OIB 28647427370, Zanatska 2a, 52470 Umag</izvorni_sadrzaj>
    <derivirana_varijabla naziv="DomainObject.Predmet.ProtustrankaIDrugiAdressOIB_1">Stečajna masa PRO SPORT d.o.o., OIB 28647427370, Zanatska 2a,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Stečajna masa PRO SPORT d.o.o.</item>
    </izvorni_sadrzaj>
    <derivirana_varijabla naziv="DomainObject.Predmet.SudioniciListNaziv_1">
      <item>REPUBLIKA HRVATSKA</item>
      <item>Stečajna masa PRO SPORT d.o.o.</item>
    </derivirana_varijabla>
  </DomainObject.Predmet.SudioniciListNaziv>
  <DomainObject.Predmet.SudioniciListAdressOIB>
    <izvorni_sadrzaj>
      <item>REPUBLIKA HRVATSKA, OIB 52634238587</item>
      <item>Stečajna masa PRO SPORT d.o.o., OIB 28647427370, Zanatska 2a,52470 Umag</item>
    </izvorni_sadrzaj>
    <derivirana_varijabla naziv="DomainObject.Predmet.SudioniciListAdressOIB_1">
      <item>REPUBLIKA HRVATSKA, OIB 52634238587</item>
      <item>Stečajna masa PRO SPORT d.o.o., OIB 28647427370, Zanatska 2a,52470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28647427370</item>
    </izvorni_sadrzaj>
    <derivirana_varijabla naziv="DomainObject.Predmet.SudioniciListNazivOIB_1">
      <item>, OIB 52634238587</item>
      <item>, OIB 28647427370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325162-9982-48AE-B403-33804C4C4C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1091</properties:Words>
  <properties:Characters>5762</properties:Characters>
  <properties:Lines>138</properties:Lines>
  <properties:Paragraphs>37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2018-03-12T08:16:00Z</dcterms:created>
  <dc:creator>Danijela Fumić</dc:creator>
  <cp:lastModifiedBy>Danijela Fumić</cp:lastModifiedBy>
  <dcterms:modified xmlns:xsi="http://www.w3.org/2001/XMLSchema-instance" xsi:type="dcterms:W3CDTF">2018-03-12T08:16:00Z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(1319 16 nastavak post..docx)</vt:lpwstr>
  </prop:property>
  <prop:property name="CC_coloring" pid="4" fmtid="{D5CDD505-2E9C-101B-9397-08002B2CF9AE}">
    <vt:bool>false</vt:bool>
  </prop:property>
  <prop:property name="BrojStranica" pid="5" fmtid="{D5CDD505-2E9C-101B-9397-08002B2CF9AE}">
    <vt:i4>3</vt:i4>
  </prop:property>
</prop:Properties>
</file>