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3995" w14:paraId="765399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65E8" w:rsidP="008A65E8" w:rsidR="008A65E8">
      <w:pPr>
        <w:pStyle w:val="Bezproreda"/>
      </w:pPr>
      <w:r>
        <w:t>1 St-157/2016-32</w:t>
      </w: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  <w:r>
        <w:t>TRGOVAČKI SUD U BJELOVARU, po  sucu Branki Pleskalt, u predmetu stečaja nad trgovačkim društvom ILIČIĆ d.o.o. za građenje, trgovinu i usluge, u stečaju, KAPELA DVOR kbr. 30, LUKAČ, OIB: 65753907537,   dana  5. svibnja   2017. godine, donio je slijedeći</w:t>
      </w: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  <w:r>
        <w:t>Z A K L J U Č A K</w:t>
      </w: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  <w:r>
        <w:t xml:space="preserve">Nalaže se stečajnom upravitelju </w:t>
      </w:r>
      <w:proofErr w:type="spellStart"/>
      <w:r>
        <w:t>Tanasiji</w:t>
      </w:r>
      <w:proofErr w:type="spellEnd"/>
      <w:r>
        <w:t xml:space="preserve"> Marković iz Daruvara, Vrbovac, Vrbovačka cesta 44, ,  izvršiti predaju u posjed nekretnina  koje su bile predmet prodaje u rješenju o dosudi br. 1 St-157/2016-25  od 11. travnja 2017.  kupcu  Rajku </w:t>
      </w:r>
      <w:proofErr w:type="spellStart"/>
      <w:r>
        <w:t>Rastović</w:t>
      </w:r>
      <w:proofErr w:type="spellEnd"/>
      <w:r>
        <w:t xml:space="preserve"> iz Virovitice, Antuna Augustinčića 21,  nakon što je kupac uplatio kupovinu. </w:t>
      </w: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  <w:r>
        <w:t>U Bjelovaru,  5. svibnja  2017.</w:t>
      </w: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</w:t>
      </w: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</w:t>
      </w: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  <w:r>
        <w:t>POUKA O PRAVNOM LIJEKU: protiv zaključka nema mjesta pravnom lijeku (čl. 11. Stečajnog zakona).</w:t>
      </w: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A65E8" w:rsidP="008A65E8" w:rsidR="008A65E8">
      <w:pPr>
        <w:pStyle w:val="Bezproreda"/>
      </w:pPr>
      <w:r>
        <w:t>Dna: stečajnom upravitelju</w:t>
      </w:r>
    </w:p>
    <w:p w:rsidRDefault="008A65E8" w:rsidP="008A65E8" w:rsidR="008A65E8">
      <w:pPr>
        <w:pStyle w:val="Bezproreda"/>
      </w:pPr>
      <w:r>
        <w:t xml:space="preserve">         Sc. 8 dana</w:t>
      </w:r>
    </w:p>
    <w:p w:rsidRDefault="008A65E8" w:rsidP="008A65E8" w:rsidR="008A65E8">
      <w:pPr>
        <w:pStyle w:val="Bezproreda"/>
      </w:pPr>
      <w:r>
        <w:t>Bjelovar, 5.  05   2017.</w:t>
      </w:r>
    </w:p>
    <w:p w:rsidRDefault="008A65E8" w:rsidP="008A65E8" w:rsidR="008A65E8">
      <w:pPr>
        <w:pStyle w:val="Bezproreda"/>
      </w:pPr>
    </w:p>
    <w:p w:rsidRDefault="008A65E8" w:rsidP="008A65E8" w:rsidR="008A65E8">
      <w:pPr>
        <w:pStyle w:val="Bezproreda"/>
      </w:pPr>
    </w:p>
    <w:p w:rsidRDefault="00AE649C" w:rsidP="008A65E8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5E8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08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St-157/2016-32</izvorni_sadrzaj>
    <derivirana_varijabla naziv="DomainObject.Oznaka_1">St-157/2016-32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Rastović, OIB 83491576270</item>
    </izvorni_sadrzaj>
    <derivirana_varijabla naziv="DomainObject.Predmet.OstaliListNazivFormatedOIB_1"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Rastović, OIB 83491576270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St-157/2016-32</izvorni_sadrzaj>
    <derivirana_varijabla naziv="DomainObject.PoslovniBrojDokumenta_1">St-157/2016-32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56B52-5A2E-4E9A-A98A-7F13E6250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683</properties:Characters>
  <properties:Lines>46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2017-05-05T05:59:00Z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St-157/2016-32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