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2fc4d0a" w14:paraId="2fc4d0a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 w:rsidRPr="001F122F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ab/>
        <w:t xml:space="preserve">  </w:t>
      </w:r>
      <w:r w:rsidR="008F2FD7" w:rsidRPr="001F122F">
        <w:rPr>
          <w:sz w:val="24"/>
          <w:szCs w:val="24"/>
        </w:rPr>
        <w:t xml:space="preserve">  40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F43B7D">
        <w:rPr>
          <w:sz w:val="24"/>
          <w:szCs w:val="24"/>
        </w:rPr>
        <w:t>3204</w:t>
      </w:r>
      <w:r w:rsidR="008F2FD7" w:rsidRPr="001F122F">
        <w:rPr>
          <w:sz w:val="24"/>
          <w:szCs w:val="24"/>
        </w:rPr>
        <w:t>/16</w:t>
      </w:r>
      <w:r w:rsidRPr="001F122F">
        <w:rPr>
          <w:sz w:val="24"/>
          <w:szCs w:val="24"/>
        </w:rPr>
        <w:t xml:space="preserve">     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0F5B5D" w:rsidP="000F5B5D" w:rsidR="000F5B5D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1A7981" w:rsidP="000F5B5D" w:rsidR="001A7981" w:rsidRPr="001F122F">
      <w:pPr>
        <w:ind w:left="2880"/>
        <w:rPr>
          <w:sz w:val="24"/>
          <w:szCs w:val="24"/>
        </w:rPr>
      </w:pP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7317FB" w:rsidR="002B2DAC">
      <w:pPr>
        <w:ind w:firstLine="708"/>
        <w:jc w:val="both"/>
        <w:rPr>
          <w:sz w:val="24"/>
          <w:szCs w:val="24"/>
        </w:rPr>
      </w:pPr>
      <w:r w:rsidRPr="00F43B7D">
        <w:rPr>
          <w:sz w:val="24"/>
          <w:szCs w:val="24"/>
        </w:rPr>
        <w:t xml:space="preserve">TRGOVAČKI SUD U ZAGREBU, po sucu </w:t>
      </w:r>
      <w:r w:rsidR="0059682F" w:rsidRPr="00F43B7D">
        <w:rPr>
          <w:sz w:val="24"/>
          <w:szCs w:val="24"/>
        </w:rPr>
        <w:t xml:space="preserve">tog </w:t>
      </w:r>
      <w:r w:rsidR="00417323" w:rsidRPr="00F43B7D">
        <w:rPr>
          <w:sz w:val="24"/>
          <w:szCs w:val="24"/>
        </w:rPr>
        <w:t>suda</w:t>
      </w:r>
      <w:r w:rsidRPr="00F43B7D">
        <w:rPr>
          <w:sz w:val="24"/>
          <w:szCs w:val="24"/>
        </w:rPr>
        <w:t xml:space="preserve"> Anti Galiću, kao </w:t>
      </w:r>
      <w:r w:rsidR="00417323" w:rsidRPr="00F43B7D">
        <w:rPr>
          <w:sz w:val="24"/>
          <w:szCs w:val="24"/>
        </w:rPr>
        <w:t>sucu pojedincu</w:t>
      </w:r>
      <w:r w:rsidRPr="00F43B7D">
        <w:rPr>
          <w:sz w:val="24"/>
          <w:szCs w:val="24"/>
        </w:rPr>
        <w:t xml:space="preserve">, u stečajnom postupku nad dužnikom </w:t>
      </w:r>
      <w:r w:rsidR="00F43B7D" w:rsidRPr="00F43B7D">
        <w:rPr>
          <w:sz w:val="24"/>
          <w:szCs w:val="24"/>
        </w:rPr>
        <w:t xml:space="preserve">PAG RAZVOJ d.o.o. u stečaju, Zagreb, Ulderika Donadinija 22(OIB 91249018012),  </w:t>
      </w:r>
      <w:r w:rsidRPr="00F43B7D">
        <w:rPr>
          <w:sz w:val="24"/>
          <w:szCs w:val="24"/>
        </w:rPr>
        <w:t>dana</w:t>
      </w:r>
      <w:r w:rsidR="00F962EF" w:rsidRPr="00F43B7D">
        <w:rPr>
          <w:sz w:val="24"/>
          <w:szCs w:val="24"/>
        </w:rPr>
        <w:t xml:space="preserve"> </w:t>
      </w:r>
      <w:r w:rsidR="007317FB">
        <w:rPr>
          <w:sz w:val="24"/>
          <w:szCs w:val="24"/>
        </w:rPr>
        <w:t>7</w:t>
      </w:r>
      <w:r w:rsidR="00F43B7D">
        <w:rPr>
          <w:sz w:val="24"/>
          <w:szCs w:val="24"/>
        </w:rPr>
        <w:t>. rujna 2018.</w:t>
      </w:r>
    </w:p>
    <w:p w:rsidRDefault="001A7981" w:rsidP="007317FB" w:rsidR="001A7981" w:rsidRPr="00F43B7D">
      <w:pPr>
        <w:ind w:firstLine="708"/>
        <w:jc w:val="both"/>
        <w:rPr>
          <w:sz w:val="24"/>
          <w:szCs w:val="24"/>
        </w:rPr>
      </w:pPr>
    </w:p>
    <w:p w:rsidRDefault="004D45C7" w:rsidP="004D45C7" w:rsidR="004D45C7" w:rsidRPr="00F43B7D">
      <w:pPr>
        <w:widowControl/>
        <w:jc w:val="both"/>
        <w:rPr>
          <w:sz w:val="24"/>
          <w:szCs w:val="24"/>
        </w:rPr>
      </w:pPr>
    </w:p>
    <w:p w:rsidRDefault="004D45C7" w:rsidP="004D45C7" w:rsidR="004D45C7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1A7981" w:rsidP="004D45C7" w:rsidR="001A7981" w:rsidRPr="00151FCB">
      <w:pPr>
        <w:widowControl/>
        <w:jc w:val="center"/>
        <w:rPr>
          <w:b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276B8C" w:rsidP="004D45C7" w:rsidR="00276B8C">
      <w:pPr>
        <w:widowControl/>
        <w:ind w:left="720"/>
        <w:jc w:val="both"/>
        <w:rPr>
          <w:b/>
          <w:sz w:val="24"/>
          <w:szCs w:val="24"/>
        </w:rPr>
      </w:pPr>
    </w:p>
    <w:p w:rsidRDefault="00276B8C" w:rsidP="00276B8C" w:rsidR="00276B8C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Prvi</w:t>
      </w:r>
      <w:r w:rsidRPr="0044747B">
        <w:rPr>
          <w:b/>
          <w:sz w:val="24"/>
          <w:szCs w:val="24"/>
        </w:rPr>
        <w:t xml:space="preserve"> viši isplatni red</w:t>
      </w:r>
    </w:p>
    <w:p w:rsidRDefault="00276B8C" w:rsidP="00276B8C" w:rsidR="00276B8C">
      <w:pPr>
        <w:widowControl/>
        <w:ind w:left="720"/>
        <w:jc w:val="both"/>
        <w:rPr>
          <w:b/>
          <w:sz w:val="24"/>
          <w:szCs w:val="24"/>
        </w:rPr>
      </w:pPr>
    </w:p>
    <w:p w:rsidRDefault="00276B8C" w:rsidP="00276B8C" w:rsidR="00276B8C" w:rsidRPr="00276B8C">
      <w:pPr>
        <w:pStyle w:val="Odlomakpopisa"/>
        <w:numPr>
          <w:ilvl w:val="0"/>
          <w:numId w:val="36"/>
        </w:numPr>
        <w:spacing w:lineRule="auto" w:line="240" w:after="0"/>
        <w:jc w:val="both"/>
        <w:rPr>
          <w:b/>
          <w:sz w:val="24"/>
          <w:szCs w:val="24"/>
        </w:rPr>
      </w:pPr>
      <w:r w:rsidRPr="00276B8C">
        <w:rPr>
          <w:rFonts w:hAnsi="Times New Roman" w:ascii="Times New Roman"/>
          <w:sz w:val="24"/>
          <w:szCs w:val="24"/>
        </w:rPr>
        <w:t>Vesnica Draganić, Zagreb, Jurja Škrape 33, u iznosu od 137.445,35 kn</w:t>
      </w: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Drugi viši isplatni red</w:t>
      </w:r>
    </w:p>
    <w:p w:rsidRDefault="00FE7FC3" w:rsidP="00F0731C" w:rsidR="00FE7FC3">
      <w:pPr>
        <w:widowControl/>
        <w:ind w:left="720"/>
        <w:jc w:val="both"/>
        <w:rPr>
          <w:b/>
          <w:sz w:val="24"/>
          <w:szCs w:val="24"/>
        </w:rPr>
      </w:pPr>
    </w:p>
    <w:p w:rsidRDefault="000D4FEB" w:rsidP="000D4FEB" w:rsidR="000D4FEB" w:rsidRPr="000D4FEB">
      <w:pPr>
        <w:pStyle w:val="Odlomakpopisa"/>
        <w:numPr>
          <w:ilvl w:val="0"/>
          <w:numId w:val="3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D4FEB">
        <w:rPr>
          <w:rFonts w:hAnsi="Times New Roman" w:ascii="Times New Roman"/>
          <w:sz w:val="24"/>
          <w:szCs w:val="24"/>
          <w:lang w:val="pl-PL"/>
        </w:rPr>
        <w:t>Raiffeisenbank Austria d.d. Zagreb, Magazinska cesta 69, OIB53056966535, u iznosu od  2.300.297,42 kn</w:t>
      </w:r>
    </w:p>
    <w:p w:rsidRDefault="000D4FEB" w:rsidP="000D4FEB" w:rsidR="000D4FEB" w:rsidRPr="000D4FEB">
      <w:pPr>
        <w:pStyle w:val="Odlomakpopisa"/>
        <w:numPr>
          <w:ilvl w:val="0"/>
          <w:numId w:val="3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D4FEB">
        <w:rPr>
          <w:rFonts w:hAnsi="Times New Roman" w:ascii="Times New Roman"/>
          <w:sz w:val="24"/>
          <w:szCs w:val="24"/>
          <w:lang w:val="pl-PL"/>
        </w:rPr>
        <w:t>HRVATSKI TELELKOM d.d. Zagreb, Roberta Frangeša Mihanovića 9,</w:t>
      </w:r>
    </w:p>
    <w:p w:rsidRDefault="000D4FEB" w:rsidP="000D4FEB" w:rsidR="000D4FEB" w:rsidRPr="000D4FEB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0D4FEB">
        <w:rPr>
          <w:rFonts w:hAnsi="Times New Roman" w:ascii="Times New Roman"/>
          <w:sz w:val="24"/>
          <w:szCs w:val="24"/>
          <w:lang w:val="pl-PL"/>
        </w:rPr>
        <w:t xml:space="preserve"> OIB 81793146560, u iznosu od 45.146,71 kn</w:t>
      </w:r>
    </w:p>
    <w:p w:rsidRDefault="000D4FEB" w:rsidP="000D4FEB" w:rsidR="000D4FEB" w:rsidRPr="000D4FEB">
      <w:pPr>
        <w:pStyle w:val="Odlomakpopisa"/>
        <w:numPr>
          <w:ilvl w:val="0"/>
          <w:numId w:val="3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D4FEB">
        <w:rPr>
          <w:rFonts w:hAnsi="Times New Roman" w:ascii="Times New Roman"/>
          <w:sz w:val="24"/>
          <w:szCs w:val="24"/>
        </w:rPr>
        <w:t>DOMAK d.o.o., Zagreb, Selska 46, OIB 86170416512 u iznosu od  21.304,71 kn</w:t>
      </w:r>
    </w:p>
    <w:p w:rsidRDefault="000D4FEB" w:rsidP="000D4FEB" w:rsidR="000D4FEB" w:rsidRPr="000D4FEB">
      <w:pPr>
        <w:pStyle w:val="Odlomakpopisa"/>
        <w:numPr>
          <w:ilvl w:val="0"/>
          <w:numId w:val="3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D4FEB">
        <w:rPr>
          <w:rFonts w:hAnsi="Times New Roman" w:ascii="Times New Roman"/>
          <w:sz w:val="24"/>
          <w:szCs w:val="24"/>
        </w:rPr>
        <w:t>HRVATSKE VODE-pravna osoba za upravljanje vodama, Zagreb, Ul grada Vukovara 220, OIB 28921383001 u iznosu od 28.967,73 kn</w:t>
      </w:r>
    </w:p>
    <w:p w:rsidRDefault="000D4FEB" w:rsidP="000D4FEB" w:rsidR="000D4FEB" w:rsidRPr="000D4FEB">
      <w:pPr>
        <w:pStyle w:val="Odlomakpopisa"/>
        <w:numPr>
          <w:ilvl w:val="0"/>
          <w:numId w:val="3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D4FEB">
        <w:rPr>
          <w:rFonts w:hAnsi="Times New Roman" w:ascii="Times New Roman"/>
          <w:sz w:val="24"/>
          <w:szCs w:val="24"/>
        </w:rPr>
        <w:t>GRAD ZAGREB, Zagreb, trg Stjepana RAdića 1, OIB 61817894937, u iznosu od 120.548,56 kn</w:t>
      </w:r>
    </w:p>
    <w:p w:rsidRDefault="000D4FEB" w:rsidP="000D4FEB" w:rsidR="000D4FEB" w:rsidRPr="000D4FEB">
      <w:pPr>
        <w:pStyle w:val="Odlomakpopisa"/>
        <w:numPr>
          <w:ilvl w:val="0"/>
          <w:numId w:val="3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D4FEB">
        <w:rPr>
          <w:rFonts w:hAnsi="Times New Roman" w:ascii="Times New Roman"/>
          <w:sz w:val="24"/>
          <w:szCs w:val="24"/>
        </w:rPr>
        <w:t>HRVATSKO DRUŠTVO SKLADATELJA, Zagreb, Berislavićeva 9, OIB 56668956985, u iznosu od 51.050,02 kn</w:t>
      </w:r>
    </w:p>
    <w:p w:rsidRDefault="000D4FEB" w:rsidP="000D4FEB" w:rsidR="000D4FEB" w:rsidRPr="000D4FEB">
      <w:pPr>
        <w:pStyle w:val="Odlomakpopisa"/>
        <w:numPr>
          <w:ilvl w:val="0"/>
          <w:numId w:val="3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D4FEB">
        <w:rPr>
          <w:rFonts w:hAnsi="Times New Roman" w:ascii="Times New Roman"/>
          <w:sz w:val="24"/>
          <w:szCs w:val="24"/>
        </w:rPr>
        <w:t>HRVATSKE VODE-pravna osoba za upravljanje vodama, Zagreb, Ul grada Vukovara 220, OIB 28921383001 u iznosu od 7.770,89 kn</w:t>
      </w:r>
    </w:p>
    <w:p w:rsidRDefault="000D4FEB" w:rsidP="000D4FEB" w:rsidR="000D4FEB" w:rsidRPr="000D4FEB">
      <w:pPr>
        <w:pStyle w:val="Odlomakpopisa"/>
        <w:numPr>
          <w:ilvl w:val="0"/>
          <w:numId w:val="3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D4FEB">
        <w:rPr>
          <w:rFonts w:hAnsi="Times New Roman" w:ascii="Times New Roman"/>
          <w:sz w:val="24"/>
          <w:szCs w:val="24"/>
        </w:rPr>
        <w:t>ZAGREBAČKI HOLDING d.o.o., Zagreb, Ulica grada Vukovara 41 OIB 85584865987, u iznosu od  17.905,29 kn</w:t>
      </w:r>
    </w:p>
    <w:p w:rsidRDefault="000D4FEB" w:rsidP="000D4FEB" w:rsidR="000D4FEB" w:rsidRPr="000D4FEB">
      <w:pPr>
        <w:pStyle w:val="Odlomakpopisa"/>
        <w:numPr>
          <w:ilvl w:val="0"/>
          <w:numId w:val="3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D4FEB">
        <w:rPr>
          <w:rFonts w:hAnsi="Times New Roman" w:ascii="Times New Roman"/>
          <w:sz w:val="24"/>
          <w:szCs w:val="24"/>
        </w:rPr>
        <w:t>GENERALI OSIGURANJE d.d., Zagreb, Ulica grada Vukovara 282, OIB 10840749604 u iznosu od  9.150,78 kn</w:t>
      </w:r>
    </w:p>
    <w:p w:rsidRDefault="000D4FEB" w:rsidP="000D4FEB" w:rsidR="000D4FEB" w:rsidRPr="000D4FEB">
      <w:pPr>
        <w:pStyle w:val="Odlomakpopisa"/>
        <w:numPr>
          <w:ilvl w:val="0"/>
          <w:numId w:val="3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D4FEB">
        <w:rPr>
          <w:rFonts w:hAnsi="Times New Roman" w:ascii="Times New Roman"/>
          <w:sz w:val="24"/>
          <w:szCs w:val="24"/>
        </w:rPr>
        <w:t>RH MF POREZNA UPRAVA,OIB 18683136487, zastupano po ŽDO, u iznosu od  1.313.247,06 kn</w:t>
      </w:r>
    </w:p>
    <w:p w:rsidRDefault="00866242" w:rsidP="00F0731C" w:rsidR="00866242">
      <w:pPr>
        <w:widowControl/>
        <w:ind w:left="720"/>
        <w:jc w:val="both"/>
        <w:rPr>
          <w:b/>
          <w:sz w:val="24"/>
          <w:szCs w:val="24"/>
        </w:rPr>
      </w:pPr>
    </w:p>
    <w:p w:rsidRDefault="00AC76E7" w:rsidP="00F0731C" w:rsidR="00F0731C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I</w:t>
      </w:r>
      <w:r w:rsidR="00F0731C" w:rsidRPr="0044747B">
        <w:rPr>
          <w:b/>
          <w:sz w:val="24"/>
          <w:szCs w:val="24"/>
        </w:rPr>
        <w:t xml:space="preserve">I    </w:t>
      </w:r>
      <w:r w:rsidR="00A1054B">
        <w:rPr>
          <w:b/>
          <w:sz w:val="24"/>
          <w:szCs w:val="24"/>
        </w:rPr>
        <w:t xml:space="preserve">Osporene </w:t>
      </w:r>
      <w:r w:rsidR="00F0731C" w:rsidRPr="0044747B">
        <w:rPr>
          <w:b/>
          <w:sz w:val="24"/>
          <w:szCs w:val="24"/>
        </w:rPr>
        <w:t>tražbine viših isplatnih redova:</w:t>
      </w:r>
    </w:p>
    <w:p w:rsidRDefault="00E17E7B" w:rsidP="00F0731C" w:rsidR="00E17E7B">
      <w:pPr>
        <w:widowControl/>
        <w:jc w:val="both"/>
        <w:rPr>
          <w:sz w:val="24"/>
          <w:szCs w:val="24"/>
        </w:rPr>
      </w:pPr>
    </w:p>
    <w:p w:rsidRDefault="00A1054B" w:rsidP="00A1054B" w:rsidR="00A1054B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Drugi viši isplatni red</w:t>
      </w:r>
    </w:p>
    <w:p w:rsidRDefault="00CE06C1" w:rsidP="00CE525C" w:rsidR="00CE06C1">
      <w:pPr>
        <w:ind w:firstLine="720"/>
        <w:jc w:val="both"/>
        <w:rPr>
          <w:sz w:val="24"/>
          <w:szCs w:val="24"/>
        </w:rPr>
      </w:pPr>
    </w:p>
    <w:p w:rsidRDefault="00CE3D47" w:rsidP="00CE3D47" w:rsidR="00D20336">
      <w:pPr>
        <w:ind w:firstLine="426"/>
        <w:jc w:val="both"/>
        <w:rPr>
          <w:b/>
          <w:sz w:val="24"/>
        </w:rPr>
      </w:pPr>
      <w:r>
        <w:rPr>
          <w:b/>
          <w:sz w:val="24"/>
        </w:rPr>
        <w:t>S</w:t>
      </w:r>
      <w:r w:rsidR="00D20336" w:rsidRPr="00C666D7">
        <w:rPr>
          <w:b/>
          <w:sz w:val="24"/>
        </w:rPr>
        <w:t xml:space="preserve">tečajni upravitelj je u </w:t>
      </w:r>
      <w:r w:rsidR="00D20336">
        <w:rPr>
          <w:b/>
          <w:sz w:val="24"/>
        </w:rPr>
        <w:t xml:space="preserve">drugom </w:t>
      </w:r>
      <w:r w:rsidR="00D20336" w:rsidRPr="00C666D7">
        <w:rPr>
          <w:b/>
          <w:sz w:val="24"/>
        </w:rPr>
        <w:t xml:space="preserve">višem isplatnom redu osporio tražbinu </w:t>
      </w:r>
      <w:r w:rsidR="00D20336">
        <w:rPr>
          <w:b/>
          <w:sz w:val="24"/>
        </w:rPr>
        <w:t xml:space="preserve">za koju </w:t>
      </w:r>
    </w:p>
    <w:p w:rsidRDefault="00D20336" w:rsidP="00D20336" w:rsidR="0063127F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>ne postoji ovršna isprava sljedećim vjerovnicima:</w:t>
      </w:r>
    </w:p>
    <w:p w:rsidRDefault="00B577D4" w:rsidP="00D20336" w:rsidR="00B577D4">
      <w:pPr>
        <w:ind w:firstLine="282" w:left="426"/>
        <w:jc w:val="both"/>
        <w:rPr>
          <w:b/>
          <w:sz w:val="24"/>
        </w:rPr>
      </w:pPr>
    </w:p>
    <w:p w:rsidRDefault="00866242" w:rsidP="00866242" w:rsidR="00CE3D47">
      <w:pPr>
        <w:pStyle w:val="Odlomakpopisa"/>
        <w:spacing w:lineRule="auto" w:line="240" w:after="0"/>
        <w:ind w:firstLine="426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</w:t>
      </w:r>
      <w:r w:rsidR="00CE3D47" w:rsidRPr="00DB0467">
        <w:rPr>
          <w:rFonts w:hAnsi="Times New Roman" w:ascii="Times New Roman"/>
          <w:sz w:val="24"/>
          <w:szCs w:val="24"/>
        </w:rPr>
        <w:t>Vipnet d.o.o., Zagreb, Vrtni put , OIB 29524210204 u iznosu od  1.707,71</w:t>
      </w:r>
      <w:r w:rsidR="00DB0467">
        <w:rPr>
          <w:rFonts w:hAnsi="Times New Roman" w:ascii="Times New Roman"/>
          <w:sz w:val="24"/>
          <w:szCs w:val="24"/>
        </w:rPr>
        <w:t xml:space="preserve"> kn.</w:t>
      </w:r>
    </w:p>
    <w:p w:rsidRDefault="00866242" w:rsidP="00866242" w:rsidR="00CE3D47" w:rsidRPr="00866242">
      <w:pPr>
        <w:ind w:firstLine="426"/>
        <w:jc w:val="both"/>
        <w:rPr>
          <w:i/>
          <w:sz w:val="24"/>
          <w:szCs w:val="24"/>
        </w:rPr>
      </w:pPr>
      <w:r>
        <w:rPr>
          <w:sz w:val="24"/>
          <w:szCs w:val="24"/>
        </w:rPr>
        <w:t>2.</w:t>
      </w:r>
      <w:r w:rsidR="00CE3D47" w:rsidRPr="00866242">
        <w:rPr>
          <w:sz w:val="24"/>
          <w:szCs w:val="24"/>
        </w:rPr>
        <w:t>GRAD ZAGREB, Zagreb, Trg Stjepana Radića 1, OIB  61817894937</w:t>
      </w:r>
      <w:r w:rsidR="00CE3D47" w:rsidRPr="00866242">
        <w:rPr>
          <w:bCs/>
          <w:color w:val="000000"/>
          <w:sz w:val="24"/>
          <w:szCs w:val="24"/>
        </w:rPr>
        <w:t xml:space="preserve">  u iznosu od </w:t>
      </w:r>
      <w:r w:rsidR="00CE3D47" w:rsidRPr="00866242">
        <w:rPr>
          <w:sz w:val="24"/>
          <w:szCs w:val="24"/>
        </w:rPr>
        <w:t>1.032.208,10 kn</w:t>
      </w:r>
      <w:r w:rsidR="00DB0467" w:rsidRPr="00866242">
        <w:rPr>
          <w:sz w:val="24"/>
          <w:szCs w:val="24"/>
        </w:rPr>
        <w:t>.</w:t>
      </w:r>
    </w:p>
    <w:p w:rsidRDefault="00DB0467" w:rsidP="00866242" w:rsidR="00CE3D47" w:rsidRPr="00DB0467">
      <w:pPr>
        <w:ind w:firstLine="426"/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>3.</w:t>
      </w:r>
      <w:r w:rsidR="00CE3D47" w:rsidRPr="00DB0467">
        <w:rPr>
          <w:sz w:val="24"/>
          <w:szCs w:val="24"/>
        </w:rPr>
        <w:t>GRAD ZAGREB, Zagreb, Trg Stjepana Radića 1, OIB  61817894937</w:t>
      </w:r>
      <w:r w:rsidR="00CE3D47" w:rsidRPr="00DB0467">
        <w:rPr>
          <w:bCs/>
          <w:color w:val="000000"/>
          <w:sz w:val="24"/>
          <w:szCs w:val="24"/>
        </w:rPr>
        <w:t xml:space="preserve">  u iznosu od</w:t>
      </w:r>
      <w:r w:rsidRPr="00DB0467">
        <w:rPr>
          <w:bCs/>
          <w:color w:val="000000"/>
          <w:sz w:val="24"/>
          <w:szCs w:val="24"/>
        </w:rPr>
        <w:t xml:space="preserve"> 21.337,62 kn. </w:t>
      </w:r>
    </w:p>
    <w:p w:rsidRDefault="00CE3D47" w:rsidP="00D912AB" w:rsidR="00CE3D47">
      <w:pPr>
        <w:ind w:firstLine="426"/>
        <w:jc w:val="both"/>
        <w:rPr>
          <w:bCs/>
          <w:color w:val="000000"/>
          <w:sz w:val="24"/>
          <w:szCs w:val="24"/>
        </w:rPr>
      </w:pPr>
      <w:r w:rsidRPr="00DB0467">
        <w:rPr>
          <w:bCs/>
          <w:color w:val="000000"/>
          <w:sz w:val="24"/>
          <w:szCs w:val="24"/>
        </w:rPr>
        <w:t xml:space="preserve">4.HRVATSKA LUTRIJA  d.o.o. Zagreb, Ul. grada Vukovara 72 OIB29705228158 u iznosu od  7.618.287,50 kn, </w:t>
      </w:r>
    </w:p>
    <w:p w:rsidRDefault="00CE3D47" w:rsidP="00D912AB" w:rsidR="00CE3D47" w:rsidRPr="00DB0467">
      <w:pPr>
        <w:ind w:firstLine="426"/>
        <w:jc w:val="both"/>
        <w:rPr>
          <w:bCs/>
          <w:color w:val="000000"/>
          <w:sz w:val="24"/>
          <w:szCs w:val="24"/>
        </w:rPr>
      </w:pPr>
      <w:r w:rsidRPr="00DB0467">
        <w:rPr>
          <w:bCs/>
          <w:color w:val="000000"/>
          <w:sz w:val="24"/>
          <w:szCs w:val="24"/>
        </w:rPr>
        <w:t>5. CASIA j.d.o.o., Zagreb, Ulderika Donadinija 22, OIB 36844853695, u iznosu od  3.392.096,57 kn</w:t>
      </w:r>
      <w:r w:rsidR="001A3361">
        <w:rPr>
          <w:bCs/>
          <w:color w:val="000000"/>
          <w:sz w:val="24"/>
          <w:szCs w:val="24"/>
        </w:rPr>
        <w:t>.</w:t>
      </w:r>
    </w:p>
    <w:p w:rsidRDefault="00CE3D47" w:rsidP="00D912AB" w:rsidR="00CE3D47" w:rsidRPr="00DB0467">
      <w:pPr>
        <w:ind w:firstLine="426"/>
        <w:jc w:val="both"/>
        <w:rPr>
          <w:sz w:val="24"/>
          <w:szCs w:val="24"/>
        </w:rPr>
      </w:pPr>
      <w:r w:rsidRPr="00DB0467">
        <w:rPr>
          <w:bCs/>
          <w:color w:val="000000"/>
          <w:sz w:val="24"/>
          <w:szCs w:val="24"/>
        </w:rPr>
        <w:t>6. Želimir Dodder, Zagreb, Podgaj 43 OIB 05765356080</w:t>
      </w:r>
      <w:r w:rsidR="001A3361">
        <w:rPr>
          <w:bCs/>
          <w:color w:val="000000"/>
          <w:sz w:val="24"/>
          <w:szCs w:val="24"/>
        </w:rPr>
        <w:t>, u iznosu od  4.581.129,00 kn.</w:t>
      </w:r>
    </w:p>
    <w:p w:rsidRDefault="00CE3D47" w:rsidP="00D912AB" w:rsidR="00CE3D47" w:rsidRPr="00DB0467">
      <w:pPr>
        <w:ind w:firstLine="426"/>
        <w:jc w:val="both"/>
        <w:rPr>
          <w:bCs/>
          <w:color w:val="000000"/>
          <w:sz w:val="24"/>
          <w:szCs w:val="24"/>
        </w:rPr>
      </w:pPr>
      <w:r w:rsidRPr="00DB0467">
        <w:rPr>
          <w:bCs/>
          <w:color w:val="000000"/>
          <w:sz w:val="24"/>
          <w:szCs w:val="24"/>
        </w:rPr>
        <w:t xml:space="preserve">7. ZEGE RITAM j.d.o.o. Zagreb, Gajeva 2, OIB 33194707468, u iznosu od 506.638,50 kn, </w:t>
      </w:r>
    </w:p>
    <w:p w:rsidRDefault="002A16DB" w:rsidP="00CE525C" w:rsidR="002A16DB" w:rsidRPr="00DB0467">
      <w:pPr>
        <w:ind w:firstLine="720"/>
        <w:jc w:val="both"/>
        <w:rPr>
          <w:sz w:val="24"/>
          <w:szCs w:val="24"/>
        </w:rPr>
      </w:pPr>
    </w:p>
    <w:p w:rsidRDefault="00CE525C" w:rsidP="00CE525C" w:rsidR="00CE525C" w:rsidRPr="00DB0467">
      <w:pPr>
        <w:ind w:firstLine="720"/>
        <w:jc w:val="both"/>
        <w:rPr>
          <w:sz w:val="24"/>
          <w:szCs w:val="24"/>
        </w:rPr>
      </w:pPr>
      <w:r w:rsidRPr="00DB0467">
        <w:rPr>
          <w:sz w:val="24"/>
          <w:szCs w:val="24"/>
        </w:rPr>
        <w:t xml:space="preserve">Stečajni vjerovnici </w:t>
      </w:r>
      <w:r w:rsidR="0063127F" w:rsidRPr="00DB0467">
        <w:rPr>
          <w:sz w:val="24"/>
          <w:szCs w:val="24"/>
        </w:rPr>
        <w:t xml:space="preserve">osporenih tražbina </w:t>
      </w:r>
      <w:r w:rsidRPr="00DB0467">
        <w:rPr>
          <w:sz w:val="24"/>
          <w:szCs w:val="24"/>
        </w:rPr>
        <w:t>upućuj</w:t>
      </w:r>
      <w:r w:rsidR="00E13F8D" w:rsidRPr="00DB0467">
        <w:rPr>
          <w:sz w:val="24"/>
          <w:szCs w:val="24"/>
        </w:rPr>
        <w:t>u</w:t>
      </w:r>
      <w:r w:rsidRPr="00DB0467">
        <w:rPr>
          <w:sz w:val="24"/>
          <w:szCs w:val="24"/>
        </w:rPr>
        <w:t xml:space="preserve"> se </w:t>
      </w:r>
      <w:r w:rsidR="0063127F" w:rsidRPr="00DB0467">
        <w:rPr>
          <w:sz w:val="24"/>
          <w:szCs w:val="24"/>
        </w:rPr>
        <w:t>na parnicu radi utvr</w:t>
      </w:r>
      <w:r w:rsidR="002B1DC9" w:rsidRPr="00DB0467">
        <w:rPr>
          <w:sz w:val="24"/>
          <w:szCs w:val="24"/>
        </w:rPr>
        <w:t>đ</w:t>
      </w:r>
      <w:r w:rsidR="0063127F" w:rsidRPr="00DB0467">
        <w:rPr>
          <w:sz w:val="24"/>
          <w:szCs w:val="24"/>
        </w:rPr>
        <w:t>enja osporene tražbine u roku od 8 dana od pravomoćnosti rješenja o upućivanju na parnicu</w:t>
      </w:r>
      <w:r w:rsidR="003D4D4F" w:rsidRPr="00DB0467">
        <w:rPr>
          <w:sz w:val="24"/>
          <w:szCs w:val="24"/>
        </w:rPr>
        <w:t xml:space="preserve"> odnosno primitka drugostupanjske odluke</w:t>
      </w:r>
    </w:p>
    <w:p w:rsidRDefault="00CE525C" w:rsidP="00CE525C" w:rsidR="00CE525C" w:rsidRPr="00DB0467">
      <w:pPr>
        <w:ind w:firstLine="720"/>
        <w:jc w:val="both"/>
        <w:rPr>
          <w:sz w:val="24"/>
          <w:szCs w:val="24"/>
        </w:rPr>
      </w:pPr>
      <w:r w:rsidRPr="00DB0467">
        <w:rPr>
          <w:sz w:val="24"/>
          <w:szCs w:val="24"/>
        </w:rPr>
        <w:t>Ako stečajni vjerovnik koji je upućen u parnicu, ne pokrene parnicu u dodijeljenom roku, smatrati će se da je odustao od prava vođenja parnice.</w:t>
      </w:r>
    </w:p>
    <w:p w:rsidRDefault="00CE525C" w:rsidP="00CE525C" w:rsidR="00CE525C">
      <w:pPr>
        <w:jc w:val="both"/>
        <w:rPr>
          <w:sz w:val="24"/>
          <w:szCs w:val="24"/>
        </w:rPr>
      </w:pPr>
      <w:r w:rsidRPr="00DB0467">
        <w:rPr>
          <w:sz w:val="24"/>
          <w:szCs w:val="24"/>
        </w:rPr>
        <w:tab/>
        <w:t>Ako je u vrijeme otvaranja stečajnog postupka o tražbini tekla parnica, upućuje se stečajni vjerovnik čija je tražbina osporena staviti prijedlog za nastavak parnice.</w:t>
      </w:r>
    </w:p>
    <w:p w:rsidRDefault="001A7981" w:rsidP="00CE525C" w:rsidR="001A7981" w:rsidRPr="00DB0467">
      <w:pPr>
        <w:jc w:val="both"/>
        <w:rPr>
          <w:sz w:val="24"/>
          <w:szCs w:val="24"/>
        </w:rPr>
      </w:pPr>
    </w:p>
    <w:p w:rsidRDefault="0098481D" w:rsidP="004D45C7" w:rsidR="0098481D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1A7981" w:rsidP="004D45C7" w:rsidR="001A7981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98481D">
        <w:rPr>
          <w:sz w:val="24"/>
          <w:szCs w:val="24"/>
        </w:rPr>
        <w:t>4. rujna 2018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Nakon ispitnog ročišta stečajni sudac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</w:t>
      </w:r>
      <w:r w:rsidR="00880270">
        <w:rPr>
          <w:sz w:val="24"/>
          <w:szCs w:val="24"/>
        </w:rPr>
        <w:t xml:space="preserve"> i 10/17</w:t>
      </w:r>
      <w:r w:rsidR="004A4F10">
        <w:rPr>
          <w:sz w:val="24"/>
          <w:szCs w:val="24"/>
        </w:rPr>
        <w:t>, dalje SZ).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962EF" w:rsidP="002B2DAC" w:rsidR="00F962EF" w:rsidRPr="00E3265C">
      <w:pPr>
        <w:widowControl/>
        <w:ind w:firstLine="708"/>
        <w:jc w:val="both"/>
        <w:rPr>
          <w:sz w:val="24"/>
          <w:szCs w:val="24"/>
        </w:rPr>
      </w:pPr>
    </w:p>
    <w:p w:rsidRDefault="00DE26CD" w:rsidP="004F7185" w:rsidR="004F7185">
      <w:pPr>
        <w:widowControl/>
        <w:ind w:firstLine="708"/>
        <w:jc w:val="both"/>
        <w:rPr>
          <w:sz w:val="24"/>
          <w:szCs w:val="24"/>
        </w:rPr>
      </w:pPr>
      <w:r w:rsidRPr="00E3265C">
        <w:rPr>
          <w:sz w:val="24"/>
          <w:szCs w:val="24"/>
        </w:rPr>
        <w:t>Stečajn</w:t>
      </w:r>
      <w:r w:rsidR="00A4481C" w:rsidRPr="00E3265C">
        <w:rPr>
          <w:sz w:val="24"/>
          <w:szCs w:val="24"/>
        </w:rPr>
        <w:t>i</w:t>
      </w:r>
      <w:r w:rsidRPr="00E3265C">
        <w:rPr>
          <w:sz w:val="24"/>
          <w:szCs w:val="24"/>
        </w:rPr>
        <w:t xml:space="preserve"> je upravitelj ospori tražbine sljedeći</w:t>
      </w:r>
      <w:r w:rsidR="001C78CB">
        <w:rPr>
          <w:sz w:val="24"/>
          <w:szCs w:val="24"/>
        </w:rPr>
        <w:t>m vjerovnicima:</w:t>
      </w:r>
      <w:r w:rsidR="00E01DDE">
        <w:rPr>
          <w:sz w:val="24"/>
          <w:szCs w:val="24"/>
        </w:rPr>
        <w:t xml:space="preserve"> </w:t>
      </w:r>
    </w:p>
    <w:p w:rsidRDefault="00866242" w:rsidP="00294E20" w:rsidR="008662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06E3D" w:rsidRPr="00506E3D">
        <w:rPr>
          <w:sz w:val="24"/>
          <w:szCs w:val="24"/>
        </w:rPr>
        <w:t>Vipnet d.o.o., Zagreb, Vrtni put , OIB 29524210204 u iznosu od  1.707,71 kn, razlog osporavanja – zastara potraživanja</w:t>
      </w:r>
      <w:r w:rsidR="00506E3D">
        <w:rPr>
          <w:sz w:val="24"/>
          <w:szCs w:val="24"/>
        </w:rPr>
        <w:t xml:space="preserve">, </w:t>
      </w:r>
      <w:r w:rsidR="00AA04E4">
        <w:rPr>
          <w:sz w:val="24"/>
          <w:szCs w:val="24"/>
        </w:rPr>
        <w:t xml:space="preserve"> vjerovniku </w:t>
      </w:r>
      <w:r w:rsidR="00506E3D" w:rsidRPr="00AA04E4">
        <w:rPr>
          <w:sz w:val="24"/>
          <w:szCs w:val="24"/>
        </w:rPr>
        <w:t>GRAD ZAGREB, Zagreb, Trg Stjepana Radića 1, OIB  61817894937</w:t>
      </w:r>
      <w:r w:rsidR="00506E3D" w:rsidRPr="00AA04E4">
        <w:rPr>
          <w:bCs/>
          <w:color w:val="000000"/>
          <w:sz w:val="24"/>
          <w:szCs w:val="24"/>
        </w:rPr>
        <w:t xml:space="preserve">  u iznosu od </w:t>
      </w:r>
      <w:r w:rsidR="00506E3D" w:rsidRPr="00AA04E4">
        <w:rPr>
          <w:sz w:val="24"/>
          <w:szCs w:val="24"/>
        </w:rPr>
        <w:t>1.032.208,10 kn, razlog osporavanja – u prijavi tražbine vjerovnik  osim jednostrano sastavljeni isprava nije priložio  odgovarajuću javnu ili javno ovjerovljenju privatnu ispravu iz koje proizlazi da je ovlaštenik obračuna i naplate i naknade  za korištenje bez valjane osnove, niti su priloženi računi niti isprave na koje temelji obračun naknada niti ugovor navodno sklopljen sa INMENSUS d.o.o.</w:t>
      </w:r>
      <w:r w:rsidR="00AA04E4">
        <w:rPr>
          <w:sz w:val="24"/>
          <w:szCs w:val="24"/>
        </w:rPr>
        <w:t xml:space="preserve">, </w:t>
      </w:r>
    </w:p>
    <w:p w:rsidRDefault="00052130" w:rsidP="00052130" w:rsidR="00052130" w:rsidRPr="00052130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052130">
        <w:rPr>
          <w:rFonts w:hAnsi="Times New Roman" w:ascii="Times New Roman"/>
          <w:sz w:val="24"/>
          <w:szCs w:val="24"/>
        </w:rPr>
        <w:t>GRAD ZAGREB, Zagreb, Trg Stjepana Radića 1, OIB  61817894937</w:t>
      </w:r>
      <w:r w:rsidRPr="00052130">
        <w:rPr>
          <w:rFonts w:hAnsi="Times New Roman" w:ascii="Times New Roman"/>
          <w:bCs/>
          <w:color w:val="000000"/>
          <w:sz w:val="24"/>
          <w:szCs w:val="24"/>
        </w:rPr>
        <w:t xml:space="preserve">  u iznosu od </w:t>
      </w:r>
      <w:r w:rsidRPr="00052130">
        <w:rPr>
          <w:rFonts w:hAnsi="Times New Roman" w:ascii="Times New Roman"/>
          <w:sz w:val="24"/>
          <w:szCs w:val="24"/>
        </w:rPr>
        <w:t xml:space="preserve">1.032.208,10 kn, razlog osporavanja – u prijavi tražbine vjerovnik  osim jednostrano </w:t>
      </w:r>
      <w:r w:rsidRPr="00052130">
        <w:rPr>
          <w:rFonts w:hAnsi="Times New Roman" w:ascii="Times New Roman"/>
          <w:sz w:val="24"/>
          <w:szCs w:val="24"/>
        </w:rPr>
        <w:lastRenderedPageBreak/>
        <w:t>sastavljeni isprava nije priložio  odgovarajuću javnu ili javno ovjerovljenju privatnu ispravu iz koje proizlazi da je ovlaštenik obračuna i naplate i naknade  za korištenje bez valjane osnove, niti su priloženi računi niti isprave na koje temelji obračun naknada niti ugovor navodno sklopljen sa INMENSUS d.o.o.</w:t>
      </w:r>
    </w:p>
    <w:p w:rsidRDefault="00866242" w:rsidP="00294E20" w:rsidR="00866242">
      <w:pPr>
        <w:ind w:firstLine="708"/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>-</w:t>
      </w:r>
      <w:r w:rsidR="00AA04E4" w:rsidRPr="00AA04E4">
        <w:rPr>
          <w:sz w:val="24"/>
          <w:szCs w:val="24"/>
        </w:rPr>
        <w:t>GRAD ZAGREB, Zagreb, Trg Stjepana Radića 1, OIB  61817894937</w:t>
      </w:r>
      <w:r w:rsidR="00AA04E4" w:rsidRPr="00AA04E4">
        <w:rPr>
          <w:bCs/>
          <w:color w:val="000000"/>
          <w:sz w:val="24"/>
          <w:szCs w:val="24"/>
        </w:rPr>
        <w:t xml:space="preserve">  u iznosu od 21.337,62 kn, razlog osporavanja-spisu ne prileži sukladno čl. 166 st.1. zakona o vlasništvu i stvarnim pravima isprave kojima dokazuje pravni temelju i istinit način stjecanja</w:t>
      </w:r>
      <w:r w:rsidR="00AA04E4">
        <w:rPr>
          <w:bCs/>
          <w:color w:val="000000"/>
          <w:sz w:val="24"/>
          <w:szCs w:val="24"/>
        </w:rPr>
        <w:t xml:space="preserve">, </w:t>
      </w:r>
    </w:p>
    <w:p w:rsidRDefault="00866242" w:rsidP="00294E20" w:rsidR="00AA04E4" w:rsidRPr="00AA04E4">
      <w:pPr>
        <w:ind w:firstLine="708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</w:t>
      </w:r>
      <w:r w:rsidR="00AA04E4" w:rsidRPr="00AA04E4">
        <w:rPr>
          <w:bCs/>
          <w:color w:val="000000"/>
          <w:sz w:val="24"/>
          <w:szCs w:val="24"/>
        </w:rPr>
        <w:t>HRVATSKA LUTRIJA  d.o.o. Zagreb, Ul. grada Vukovara 72 OIB29705228158 u iznosu od  7.618.287,50 kn, razlog osporavanja- u odnosu na tražbinu u iznosu 7.396.727,50 kn  tražbina se osporava budući je čl. 11. svih priloženih predugovora ugovoreno da je ispunjenje u roku do 1. listopada 2000.g. bitan sastav ugovora, te da ukoliko stečajni dužnik ne ispuni obvezu u roku dužan je u roku od 8 dana  vratiti sve avansirane uplate. Vjerovnik nije dokazao da je postupio sukladno čl. 125.st.2.ZOO-a. Stoga, sukladno čl.11 predugovora čl. 125., 210. i 371 ZOO-a ističe se prigovor zastare.</w:t>
      </w:r>
    </w:p>
    <w:p w:rsidRDefault="00AA04E4" w:rsidP="00294E20" w:rsidR="00294E20">
      <w:pPr>
        <w:ind w:firstLine="708"/>
        <w:jc w:val="both"/>
        <w:rPr>
          <w:bCs/>
          <w:color w:val="000000"/>
          <w:sz w:val="24"/>
          <w:szCs w:val="24"/>
        </w:rPr>
      </w:pPr>
      <w:r w:rsidRPr="00AA04E4">
        <w:rPr>
          <w:bCs/>
          <w:color w:val="000000"/>
          <w:sz w:val="24"/>
          <w:szCs w:val="24"/>
        </w:rPr>
        <w:t>U odnosu na tražbinu 221.560,00 kn ( troškovi parničnog postupka isti se osporavaju  jer je protiv presude podnesena žalba, te dužnik ustraje kod sadržaja predugovora iz kojeg je vidljivo da dužnik i H</w:t>
      </w:r>
      <w:r w:rsidR="0088749A">
        <w:rPr>
          <w:bCs/>
          <w:color w:val="000000"/>
          <w:sz w:val="24"/>
          <w:szCs w:val="24"/>
        </w:rPr>
        <w:t xml:space="preserve">rvatska </w:t>
      </w:r>
      <w:r w:rsidRPr="00AA04E4">
        <w:rPr>
          <w:bCs/>
          <w:color w:val="000000"/>
          <w:sz w:val="24"/>
          <w:szCs w:val="24"/>
        </w:rPr>
        <w:t>L</w:t>
      </w:r>
      <w:r w:rsidR="0088749A">
        <w:rPr>
          <w:bCs/>
          <w:color w:val="000000"/>
          <w:sz w:val="24"/>
          <w:szCs w:val="24"/>
        </w:rPr>
        <w:t>utrija</w:t>
      </w:r>
      <w:r w:rsidRPr="00AA04E4">
        <w:rPr>
          <w:bCs/>
          <w:color w:val="000000"/>
          <w:sz w:val="24"/>
          <w:szCs w:val="24"/>
        </w:rPr>
        <w:t xml:space="preserve"> nisu sklopili predugovor  koji </w:t>
      </w:r>
      <w:r w:rsidR="0088749A" w:rsidRPr="00AA04E4">
        <w:rPr>
          <w:bCs/>
          <w:color w:val="000000"/>
          <w:sz w:val="24"/>
          <w:szCs w:val="24"/>
        </w:rPr>
        <w:t>H</w:t>
      </w:r>
      <w:r w:rsidR="0088749A">
        <w:rPr>
          <w:bCs/>
          <w:color w:val="000000"/>
          <w:sz w:val="24"/>
          <w:szCs w:val="24"/>
        </w:rPr>
        <w:t xml:space="preserve">rvatska </w:t>
      </w:r>
      <w:r w:rsidR="0088749A" w:rsidRPr="00AA04E4">
        <w:rPr>
          <w:bCs/>
          <w:color w:val="000000"/>
          <w:sz w:val="24"/>
          <w:szCs w:val="24"/>
        </w:rPr>
        <w:t>L</w:t>
      </w:r>
      <w:r w:rsidR="0088749A">
        <w:rPr>
          <w:bCs/>
          <w:color w:val="000000"/>
          <w:sz w:val="24"/>
          <w:szCs w:val="24"/>
        </w:rPr>
        <w:t>utrija</w:t>
      </w:r>
      <w:r w:rsidRPr="00AA04E4">
        <w:rPr>
          <w:bCs/>
          <w:color w:val="000000"/>
          <w:sz w:val="24"/>
          <w:szCs w:val="24"/>
        </w:rPr>
        <w:t xml:space="preserve"> namjerava kupiti nekretnine, nego isključivo ispunjava novčanu obvezu u ime i za račun trećeg.) Kako nije sklopljen ugovor o kupoprodaji nekretnine time je tabularna izjavu koju </w:t>
      </w:r>
      <w:r w:rsidR="0088749A" w:rsidRPr="00AA04E4">
        <w:rPr>
          <w:bCs/>
          <w:color w:val="000000"/>
          <w:sz w:val="24"/>
          <w:szCs w:val="24"/>
        </w:rPr>
        <w:t>H</w:t>
      </w:r>
      <w:r w:rsidR="0088749A">
        <w:rPr>
          <w:bCs/>
          <w:color w:val="000000"/>
          <w:sz w:val="24"/>
          <w:szCs w:val="24"/>
        </w:rPr>
        <w:t xml:space="preserve">rvatska </w:t>
      </w:r>
      <w:r w:rsidR="0088749A" w:rsidRPr="00AA04E4">
        <w:rPr>
          <w:bCs/>
          <w:color w:val="000000"/>
          <w:sz w:val="24"/>
          <w:szCs w:val="24"/>
        </w:rPr>
        <w:t>L</w:t>
      </w:r>
      <w:r w:rsidR="0088749A">
        <w:rPr>
          <w:bCs/>
          <w:color w:val="000000"/>
          <w:sz w:val="24"/>
          <w:szCs w:val="24"/>
        </w:rPr>
        <w:t>utrija</w:t>
      </w:r>
      <w:r w:rsidRPr="00AA04E4">
        <w:rPr>
          <w:bCs/>
          <w:color w:val="000000"/>
          <w:sz w:val="24"/>
          <w:szCs w:val="24"/>
        </w:rPr>
        <w:t xml:space="preserve"> prilaže uz prijavu tražbine nije podobna za uknjižbu prava vlasništva, naprotiv iz sadržaja isprava dostavljenih u postupku proizlazi da je tabularna isprava dana kao sredstvo osiguranja potraživanja u postupku P-234/03 TS Zadar. Kako stečajni dužnik osporava tužbeni zahtjev u parnici P-238/09 osporava i parnične troškove. </w:t>
      </w:r>
    </w:p>
    <w:p w:rsidRDefault="00866242" w:rsidP="00294E20" w:rsidR="00866242">
      <w:pPr>
        <w:ind w:firstLine="708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</w:t>
      </w:r>
      <w:r w:rsidR="004A01F0" w:rsidRPr="004A01F0">
        <w:rPr>
          <w:bCs/>
          <w:color w:val="000000"/>
          <w:sz w:val="24"/>
          <w:szCs w:val="24"/>
        </w:rPr>
        <w:t>CASIA j.d.o.o., Zagreb, Ulderika Donadinija 22, OIB 36844853695, u iznosu od  3.392.096,57 kn, razlog osporavanja-u vrijeme sklapanja ugovora o ustupu tražbine sklopljenog 8. prosinca 2010 g. između Loža d.o.o. i Mediteraneo d.o.o. Loža nije bila ovlaštenik tražbine, budući je ugovor o ustupu sklopljenim s Pag razvoj d.o.o.</w:t>
      </w:r>
      <w:r w:rsidR="004A01F0">
        <w:rPr>
          <w:bCs/>
          <w:color w:val="000000"/>
          <w:sz w:val="24"/>
          <w:szCs w:val="24"/>
        </w:rPr>
        <w:t xml:space="preserve"> </w:t>
      </w:r>
      <w:r w:rsidR="004A01F0" w:rsidRPr="004A01F0">
        <w:rPr>
          <w:bCs/>
          <w:color w:val="000000"/>
          <w:sz w:val="24"/>
          <w:szCs w:val="24"/>
        </w:rPr>
        <w:t>8. prosinca 2009.g. Loža</w:t>
      </w:r>
      <w:r w:rsidR="004A01F0">
        <w:rPr>
          <w:bCs/>
          <w:color w:val="000000"/>
          <w:sz w:val="24"/>
          <w:szCs w:val="24"/>
        </w:rPr>
        <w:t xml:space="preserve"> je</w:t>
      </w:r>
      <w:r w:rsidR="004A01F0" w:rsidRPr="004A01F0">
        <w:rPr>
          <w:bCs/>
          <w:color w:val="000000"/>
          <w:sz w:val="24"/>
          <w:szCs w:val="24"/>
        </w:rPr>
        <w:t xml:space="preserve"> ustupila identičnu tražbinu Pag razvoj d.o.o. ugovor je  ovjeren kod javnog bilježnika Jožica Matko Ruždjak posl. br. Ov-11720/09.</w:t>
      </w:r>
      <w:r w:rsidR="006D179A">
        <w:rPr>
          <w:bCs/>
          <w:color w:val="000000"/>
          <w:sz w:val="24"/>
          <w:szCs w:val="24"/>
        </w:rPr>
        <w:t xml:space="preserve"> </w:t>
      </w:r>
    </w:p>
    <w:p w:rsidRDefault="00866242" w:rsidP="00294E20" w:rsidR="00866242">
      <w:pPr>
        <w:ind w:firstLine="708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</w:t>
      </w:r>
      <w:r w:rsidR="006D179A" w:rsidRPr="006D179A">
        <w:rPr>
          <w:bCs/>
          <w:color w:val="000000"/>
          <w:sz w:val="24"/>
          <w:szCs w:val="24"/>
        </w:rPr>
        <w:t>Želimir Dodder, Zagreb, Podgaj 43 OIB 05765356080, u iznosu od  4.581.129,00 kn, razlog osporavanja- iz isprava priloženih prijavi ne proizlazi osnova tražbine,naprotiv, tražbina po ugovoru od 22. srpnja 1998.g. je zastarjela, budući očigledno da je dospjela prije sklapanja sporazuma od 13. 7.2010. ( ovjeren 29.6.2011.g.)  nadalje, izdavanje tabularne izjave od 14.3.2017., dakle, nakon donošenja rješenja o nastavku postupka St-5331/16 od 15 studeni 2016. g. predstavlja radnju kojom se vjerovnici izravno oštećuju te je pobojna.  Dužnik je u odnosu na predmetne nekretnine ostvario promet preko 7.000.000,00 kn i to prije sklapanja sporazuma do 2010.g., da je član  društva i član uprave ujedno i osobni vjerovnik dužnika, stoga je bio u mogućnosti ispuniti tražbinu društva koju je ocijenio osnovanom. naprotiv ovakvim postupanjem je dužnik naplatio 7.396.727,50 kn , sredstvima raspolagao, no tvrdi da nije platio kupovinu, daljnje postupanje nastoji ponovno za korist člana društva steći u vlasništvo prodaje no ovog puta sa izgrađenim apartmanima.</w:t>
      </w:r>
      <w:r w:rsidR="006D179A">
        <w:rPr>
          <w:bCs/>
          <w:color w:val="000000"/>
          <w:sz w:val="24"/>
          <w:szCs w:val="24"/>
        </w:rPr>
        <w:t xml:space="preserve"> </w:t>
      </w:r>
    </w:p>
    <w:p w:rsidRDefault="00866242" w:rsidP="00294E20" w:rsidR="00F77728">
      <w:pPr>
        <w:ind w:firstLine="708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</w:t>
      </w:r>
      <w:r w:rsidR="006D179A" w:rsidRPr="006D179A">
        <w:rPr>
          <w:bCs/>
          <w:color w:val="000000"/>
          <w:sz w:val="24"/>
          <w:szCs w:val="24"/>
        </w:rPr>
        <w:t>ZEGE RITAM j.d.o.o. Zagreb, Gajeva 2, OIB 33194707468, u iznosu od 506.638,50 kn, razlog osporavanja-u čl. 2  ugovor o pristupanju dugu,  je vjerovnik izrekom potvrdio da je za odgovornost za obveze dužnika dobio odgovarajuću protučinidbu što podrazumijeva da je njegova tražbina namirena</w:t>
      </w:r>
      <w:r w:rsidR="00461A4C">
        <w:rPr>
          <w:bCs/>
          <w:color w:val="000000"/>
          <w:sz w:val="24"/>
          <w:szCs w:val="24"/>
        </w:rPr>
        <w:t>.</w:t>
      </w:r>
    </w:p>
    <w:p w:rsidRDefault="00461A4C" w:rsidP="00461A4C" w:rsidR="00461A4C" w:rsidRPr="00E475F1">
      <w:pPr>
        <w:jc w:val="both"/>
        <w:rPr>
          <w:sz w:val="24"/>
          <w:szCs w:val="24"/>
        </w:rPr>
      </w:pPr>
    </w:p>
    <w:p w:rsidRDefault="001A7981" w:rsidP="004A4F10" w:rsidR="001A7981">
      <w:pPr>
        <w:widowControl/>
        <w:ind w:firstLine="708"/>
        <w:jc w:val="both"/>
        <w:rPr>
          <w:sz w:val="24"/>
          <w:szCs w:val="24"/>
        </w:rPr>
      </w:pPr>
    </w:p>
    <w:p w:rsidRDefault="001A7981" w:rsidP="004A4F10" w:rsidR="001A7981">
      <w:pPr>
        <w:widowControl/>
        <w:ind w:firstLine="708"/>
        <w:jc w:val="both"/>
        <w:rPr>
          <w:sz w:val="24"/>
          <w:szCs w:val="24"/>
        </w:rPr>
      </w:pPr>
    </w:p>
    <w:p w:rsidRDefault="001A7981" w:rsidP="004A4F10" w:rsidR="001A7981">
      <w:pPr>
        <w:widowControl/>
        <w:ind w:firstLine="708"/>
        <w:jc w:val="both"/>
        <w:rPr>
          <w:sz w:val="24"/>
          <w:szCs w:val="24"/>
        </w:rPr>
      </w:pPr>
    </w:p>
    <w:p w:rsidRDefault="001A7981" w:rsidP="004A4F10" w:rsidR="001A7981">
      <w:pPr>
        <w:widowControl/>
        <w:ind w:firstLine="708"/>
        <w:jc w:val="both"/>
        <w:rPr>
          <w:sz w:val="24"/>
          <w:szCs w:val="24"/>
        </w:rPr>
      </w:pP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lastRenderedPageBreak/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294E20">
        <w:rPr>
          <w:sz w:val="24"/>
          <w:szCs w:val="24"/>
        </w:rPr>
        <w:t>7</w:t>
      </w:r>
      <w:r w:rsidR="00454399">
        <w:rPr>
          <w:sz w:val="24"/>
          <w:szCs w:val="24"/>
        </w:rPr>
        <w:t>. rujna 2018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38734D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4D45C7" w:rsidRPr="00151FCB">
        <w:rPr>
          <w:sz w:val="24"/>
          <w:szCs w:val="24"/>
        </w:rPr>
        <w:tab/>
      </w:r>
      <w:r w:rsidR="00F277AA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žalbu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294E20" w:rsidP="004D45C7" w:rsidR="00294E20">
      <w:pPr>
        <w:widowControl/>
        <w:jc w:val="both"/>
        <w:rPr>
          <w:sz w:val="24"/>
          <w:szCs w:val="24"/>
        </w:rPr>
      </w:pPr>
    </w:p>
    <w:p w:rsidRDefault="00F277AA" w:rsidP="00F277AA" w:rsidR="00F277AA">
      <w:pPr>
        <w:ind w:firstLine="708" w:left="4248"/>
        <w:jc w:val="both"/>
      </w:pPr>
      <w:r>
        <w:t>Za točnost otpravka, ovlašteni službenik:</w:t>
      </w:r>
    </w:p>
    <w:p w:rsidRDefault="00F277AA" w:rsidP="00F277AA" w:rsidR="0038734D" w:rsidRPr="00F277AA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38734D" w:rsidP="004D45C7" w:rsidR="0038734D">
      <w:pPr>
        <w:widowControl/>
        <w:jc w:val="both"/>
        <w:rPr>
          <w:sz w:val="24"/>
          <w:szCs w:val="24"/>
        </w:rPr>
      </w:pPr>
    </w:p>
    <w:sectPr w:rsidSect="004D45C7" w:rsidR="0038734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685" w:rsidR="004F3685">
      <w:r>
        <w:separator/>
      </w:r>
    </w:p>
  </w:endnote>
  <w:endnote w:id="0" w:type="continuationSeparator">
    <w:p w:rsidRDefault="004F3685" w:rsidR="004F3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685" w:rsidR="004F3685">
      <w:r>
        <w:separator/>
      </w:r>
    </w:p>
  </w:footnote>
  <w:footnote w:id="0" w:type="continuationSeparator">
    <w:p w:rsidRDefault="004F3685" w:rsidR="004F36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7A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="00880270">
      <w:rPr>
        <w:b/>
        <w:sz w:val="24"/>
        <w:szCs w:val="24"/>
      </w:rPr>
      <w:tab/>
    </w:r>
    <w:r w:rsidR="00880270">
      <w:rPr>
        <w:b/>
        <w:sz w:val="24"/>
        <w:szCs w:val="24"/>
      </w:rPr>
      <w:tab/>
    </w:r>
    <w:r w:rsidR="00880270">
      <w:rPr>
        <w:b/>
        <w:sz w:val="24"/>
        <w:szCs w:val="24"/>
      </w:rPr>
      <w:tab/>
    </w:r>
    <w:r w:rsidR="00880270">
      <w:rPr>
        <w:b/>
        <w:sz w:val="24"/>
        <w:szCs w:val="24"/>
      </w:rPr>
      <w:tab/>
    </w:r>
    <w:r w:rsidR="00880270">
      <w:rPr>
        <w:b/>
        <w:sz w:val="24"/>
        <w:szCs w:val="24"/>
      </w:rPr>
      <w:tab/>
    </w:r>
    <w:r w:rsidR="00880270">
      <w:rPr>
        <w:b/>
        <w:sz w:val="24"/>
        <w:szCs w:val="24"/>
      </w:rPr>
      <w:tab/>
    </w:r>
    <w:r w:rsidRPr="009A6E93">
      <w:rPr>
        <w:sz w:val="24"/>
        <w:szCs w:val="24"/>
      </w:rPr>
      <w:t>40.St-</w:t>
    </w:r>
    <w:r w:rsidR="000D4FEB">
      <w:rPr>
        <w:sz w:val="24"/>
        <w:szCs w:val="24"/>
      </w:rPr>
      <w:t>3204/16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0737CE"/>
    <w:multiLevelType w:val="hybridMultilevel"/>
    <w:tmpl w:val="C31E04C8"/>
    <w:lvl w:tplc="91C0DB1E" w:ilvl="0">
      <w:start w:val="1"/>
      <w:numFmt w:val="decimal"/>
      <w:lvlText w:val="%1."/>
      <w:lvlJc w:val="left"/>
      <w:pPr>
        <w:ind w:hanging="360" w:left="1080"/>
      </w:pPr>
      <w:rPr>
        <w:rFonts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1970232"/>
    <w:multiLevelType w:val="hybridMultilevel"/>
    <w:tmpl w:val="69BEFF8C"/>
    <w:lvl w:tplc="49DE3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9713E34"/>
    <w:multiLevelType w:val="hybridMultilevel"/>
    <w:tmpl w:val="0A48AE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5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7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36"/>
  </w:num>
  <w:num w:numId="3">
    <w:abstractNumId w:val="5"/>
  </w:num>
  <w:num w:numId="4">
    <w:abstractNumId w:val="37"/>
  </w:num>
  <w:num w:numId="5">
    <w:abstractNumId w:val="33"/>
  </w:num>
  <w:num w:numId="6">
    <w:abstractNumId w:val="15"/>
  </w:num>
  <w:num w:numId="7">
    <w:abstractNumId w:val="38"/>
  </w:num>
  <w:num w:numId="8">
    <w:abstractNumId w:val="28"/>
  </w:num>
  <w:num w:numId="9">
    <w:abstractNumId w:val="3"/>
  </w:num>
  <w:num w:numId="10">
    <w:abstractNumId w:val="24"/>
  </w:num>
  <w:num w:numId="11">
    <w:abstractNumId w:val="30"/>
  </w:num>
  <w:num w:numId="12">
    <w:abstractNumId w:val="25"/>
  </w:num>
  <w:num w:numId="13">
    <w:abstractNumId w:val="10"/>
  </w:num>
  <w:num w:numId="14">
    <w:abstractNumId w:val="8"/>
  </w:num>
  <w:num w:numId="15">
    <w:abstractNumId w:val="21"/>
  </w:num>
  <w:num w:numId="16">
    <w:abstractNumId w:val="4"/>
  </w:num>
  <w:num w:numId="17">
    <w:abstractNumId w:val="27"/>
  </w:num>
  <w:num w:numId="18">
    <w:abstractNumId w:val="16"/>
  </w:num>
  <w:num w:numId="19">
    <w:abstractNumId w:val="17"/>
  </w:num>
  <w:num w:numId="20">
    <w:abstractNumId w:val="0"/>
  </w:num>
  <w:num w:numId="21">
    <w:abstractNumId w:val="31"/>
  </w:num>
  <w:num w:numId="22">
    <w:abstractNumId w:val="35"/>
  </w:num>
  <w:num w:numId="23">
    <w:abstractNumId w:val="32"/>
  </w:num>
  <w:num w:numId="24">
    <w:abstractNumId w:val="26"/>
  </w:num>
  <w:num w:numId="25">
    <w:abstractNumId w:val="12"/>
  </w:num>
  <w:num w:numId="26">
    <w:abstractNumId w:val="19"/>
  </w:num>
  <w:num w:numId="27">
    <w:abstractNumId w:val="13"/>
  </w:num>
  <w:num w:numId="28">
    <w:abstractNumId w:val="23"/>
  </w:num>
  <w:num w:numId="29">
    <w:abstractNumId w:val="14"/>
  </w:num>
  <w:num w:numId="30">
    <w:abstractNumId w:val="9"/>
  </w:num>
  <w:num w:numId="31">
    <w:abstractNumId w:val="1"/>
  </w:num>
  <w:num w:numId="32">
    <w:abstractNumId w:val="6"/>
  </w:num>
  <w:num w:numId="33">
    <w:abstractNumId w:val="7"/>
  </w:num>
  <w:num w:numId="34">
    <w:abstractNumId w:val="29"/>
  </w:num>
  <w:num w:numId="35">
    <w:abstractNumId w:val="20"/>
  </w:num>
  <w:num w:numId="36">
    <w:abstractNumId w:val="2"/>
  </w:num>
  <w:num w:numId="37">
    <w:abstractNumId w:val="22"/>
  </w:num>
  <w:num w:numId="38">
    <w:abstractNumId w:val="34"/>
  </w:num>
  <w:num w:numId="39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47035"/>
    <w:rsid w:val="00051E71"/>
    <w:rsid w:val="00052130"/>
    <w:rsid w:val="000600F5"/>
    <w:rsid w:val="00085349"/>
    <w:rsid w:val="00091873"/>
    <w:rsid w:val="000A21F1"/>
    <w:rsid w:val="000A2632"/>
    <w:rsid w:val="000B736E"/>
    <w:rsid w:val="000C2293"/>
    <w:rsid w:val="000D4FEB"/>
    <w:rsid w:val="000D52F8"/>
    <w:rsid w:val="000E09D9"/>
    <w:rsid w:val="000E24E2"/>
    <w:rsid w:val="000E33C8"/>
    <w:rsid w:val="000F5B5D"/>
    <w:rsid w:val="0013023D"/>
    <w:rsid w:val="00151FCB"/>
    <w:rsid w:val="00193977"/>
    <w:rsid w:val="00193FFB"/>
    <w:rsid w:val="001A3361"/>
    <w:rsid w:val="001A3B02"/>
    <w:rsid w:val="001A7981"/>
    <w:rsid w:val="001B02FE"/>
    <w:rsid w:val="001C78CB"/>
    <w:rsid w:val="001D7B49"/>
    <w:rsid w:val="001F0334"/>
    <w:rsid w:val="001F122F"/>
    <w:rsid w:val="00226F9D"/>
    <w:rsid w:val="00261EC5"/>
    <w:rsid w:val="00276B8C"/>
    <w:rsid w:val="00294E20"/>
    <w:rsid w:val="002A16DB"/>
    <w:rsid w:val="002B007F"/>
    <w:rsid w:val="002B1DC9"/>
    <w:rsid w:val="002B2DAC"/>
    <w:rsid w:val="002C2247"/>
    <w:rsid w:val="002C6C6C"/>
    <w:rsid w:val="00303608"/>
    <w:rsid w:val="00305363"/>
    <w:rsid w:val="00320E94"/>
    <w:rsid w:val="00323BB8"/>
    <w:rsid w:val="00334D50"/>
    <w:rsid w:val="00350E6B"/>
    <w:rsid w:val="00355F9C"/>
    <w:rsid w:val="00366E33"/>
    <w:rsid w:val="0038734D"/>
    <w:rsid w:val="003D395F"/>
    <w:rsid w:val="003D4D4F"/>
    <w:rsid w:val="003E4725"/>
    <w:rsid w:val="003F6C06"/>
    <w:rsid w:val="004149ED"/>
    <w:rsid w:val="00415927"/>
    <w:rsid w:val="00417323"/>
    <w:rsid w:val="00417EC8"/>
    <w:rsid w:val="0044747B"/>
    <w:rsid w:val="00454399"/>
    <w:rsid w:val="00461A4C"/>
    <w:rsid w:val="004924C3"/>
    <w:rsid w:val="00495D78"/>
    <w:rsid w:val="004A01F0"/>
    <w:rsid w:val="004A4F10"/>
    <w:rsid w:val="004B653E"/>
    <w:rsid w:val="004D14DB"/>
    <w:rsid w:val="004D45C7"/>
    <w:rsid w:val="004F3685"/>
    <w:rsid w:val="004F7185"/>
    <w:rsid w:val="00506E3D"/>
    <w:rsid w:val="00530EE2"/>
    <w:rsid w:val="00557F42"/>
    <w:rsid w:val="0059682F"/>
    <w:rsid w:val="005A7D53"/>
    <w:rsid w:val="005B7CD5"/>
    <w:rsid w:val="005C1D78"/>
    <w:rsid w:val="00605DCA"/>
    <w:rsid w:val="0063127F"/>
    <w:rsid w:val="006342B4"/>
    <w:rsid w:val="00682519"/>
    <w:rsid w:val="00691FD1"/>
    <w:rsid w:val="00692398"/>
    <w:rsid w:val="006B3F36"/>
    <w:rsid w:val="006C3D33"/>
    <w:rsid w:val="006D179A"/>
    <w:rsid w:val="006D3E9D"/>
    <w:rsid w:val="006D51EF"/>
    <w:rsid w:val="006E746E"/>
    <w:rsid w:val="007317FB"/>
    <w:rsid w:val="007649F9"/>
    <w:rsid w:val="00776383"/>
    <w:rsid w:val="007A2E5A"/>
    <w:rsid w:val="007B51BD"/>
    <w:rsid w:val="007B6567"/>
    <w:rsid w:val="007C5ED3"/>
    <w:rsid w:val="0083015B"/>
    <w:rsid w:val="00834A38"/>
    <w:rsid w:val="00854CF2"/>
    <w:rsid w:val="00866242"/>
    <w:rsid w:val="00872A4A"/>
    <w:rsid w:val="00880270"/>
    <w:rsid w:val="008833A0"/>
    <w:rsid w:val="0088749A"/>
    <w:rsid w:val="00894357"/>
    <w:rsid w:val="008D797A"/>
    <w:rsid w:val="008E3F99"/>
    <w:rsid w:val="008F2FD7"/>
    <w:rsid w:val="00905C89"/>
    <w:rsid w:val="00913C24"/>
    <w:rsid w:val="009515AE"/>
    <w:rsid w:val="0096525A"/>
    <w:rsid w:val="0098481D"/>
    <w:rsid w:val="009A17E2"/>
    <w:rsid w:val="009A3787"/>
    <w:rsid w:val="009A7682"/>
    <w:rsid w:val="009C0C74"/>
    <w:rsid w:val="009F1CA4"/>
    <w:rsid w:val="00A1054B"/>
    <w:rsid w:val="00A4038A"/>
    <w:rsid w:val="00A4481C"/>
    <w:rsid w:val="00A60BCD"/>
    <w:rsid w:val="00A706BA"/>
    <w:rsid w:val="00A71C89"/>
    <w:rsid w:val="00A758E3"/>
    <w:rsid w:val="00AA04E4"/>
    <w:rsid w:val="00AB025F"/>
    <w:rsid w:val="00AC62AA"/>
    <w:rsid w:val="00AC76E7"/>
    <w:rsid w:val="00AF64B0"/>
    <w:rsid w:val="00B14BC1"/>
    <w:rsid w:val="00B40D90"/>
    <w:rsid w:val="00B54A8B"/>
    <w:rsid w:val="00B577D4"/>
    <w:rsid w:val="00B61DC3"/>
    <w:rsid w:val="00B91C7C"/>
    <w:rsid w:val="00BB2EB8"/>
    <w:rsid w:val="00BC03E6"/>
    <w:rsid w:val="00C37E1A"/>
    <w:rsid w:val="00C646E7"/>
    <w:rsid w:val="00C716BA"/>
    <w:rsid w:val="00C96142"/>
    <w:rsid w:val="00CB419D"/>
    <w:rsid w:val="00CD02A1"/>
    <w:rsid w:val="00CD3D2F"/>
    <w:rsid w:val="00CE06C1"/>
    <w:rsid w:val="00CE3D47"/>
    <w:rsid w:val="00CE43C3"/>
    <w:rsid w:val="00CE525C"/>
    <w:rsid w:val="00D20336"/>
    <w:rsid w:val="00D449C8"/>
    <w:rsid w:val="00D50B9E"/>
    <w:rsid w:val="00D66EB8"/>
    <w:rsid w:val="00D912AB"/>
    <w:rsid w:val="00DA4583"/>
    <w:rsid w:val="00DB0467"/>
    <w:rsid w:val="00DC4A08"/>
    <w:rsid w:val="00DD7330"/>
    <w:rsid w:val="00DE26CD"/>
    <w:rsid w:val="00DF2CF6"/>
    <w:rsid w:val="00E01DDE"/>
    <w:rsid w:val="00E13F8D"/>
    <w:rsid w:val="00E17E7B"/>
    <w:rsid w:val="00E3265C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E1F13"/>
    <w:rsid w:val="00F0731C"/>
    <w:rsid w:val="00F1312F"/>
    <w:rsid w:val="00F277AA"/>
    <w:rsid w:val="00F31501"/>
    <w:rsid w:val="00F32BD0"/>
    <w:rsid w:val="00F42084"/>
    <w:rsid w:val="00F43B7D"/>
    <w:rsid w:val="00F63270"/>
    <w:rsid w:val="00F77728"/>
    <w:rsid w:val="00F86F4A"/>
    <w:rsid w:val="00F962EF"/>
    <w:rsid w:val="00FE02E4"/>
    <w:rsid w:val="00FE1CAF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277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7A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7AA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7A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7A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277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7A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7AA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7A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7A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3204</izvorni_sadrzaj>
    <derivirana_varijabla naziv="DomainObject.Predmet.Broj_1">3204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St-3204/2016</izvorni_sadrzaj>
    <derivirana_varijabla naziv="DomainObject.Predmet.OznakaBroj_1">St-3204/2016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PAG RAZVOJ d.o.o. zastupanog po punomoćniku Želimir Dodder; Marko Kern</izvorni_sadrzaj>
    <derivirana_varijabla naziv="DomainObject.Predmet.ProtustrankaFormated_1">  PAG RAZVOJ d.o.o. zastupanog po punomoćniku Želimir Dodder; Marko Kern</derivirana_varijabla>
  </DomainObject.Predmet.ProtustrankaFormated>
  <DomainObject.Predmet.ProtustrankaFormatedOIB>
    <izvorni_sadrzaj>  PAG RAZVOJ d.o.o., OIB 91249018012 zastupanog po punomoćniku Želimir Dodder; Marko Kern</izvorni_sadrzaj>
    <derivirana_varijabla naziv="DomainObject.Predmet.ProtustrankaFormatedOIB_1">  PAG RAZVOJ d.o.o., OIB 91249018012 zastupanog po punomoćniku Želimir Dodder; Marko Kern</derivirana_varijabla>
  </DomainObject.Predmet.ProtustrankaFormatedOIB>
  <DomainObject.Predmet.ProtustrankaFormatedWithAdress>
    <izvorni_sadrzaj> PAG RAZVOJ d.o.o., Ulderika Donadinia 22, 10000 Zagreb zastupanog po punomoćniku Želimir Dodder; Marko Kern</izvorni_sadrzaj>
    <derivirana_varijabla naziv="DomainObject.Predmet.ProtustrankaFormatedWithAdress_1"> PAG RAZVOJ d.o.o., Ulderika Donadinia 22, 10000 Zagreb zastupanog po punomoćniku Želimir Dodder; Marko Kern</derivirana_varijabla>
  </DomainObject.Predmet.ProtustrankaFormatedWithAdress>
  <DomainObject.Predmet.ProtustrankaFormatedWithAdressOIB>
    <izvorni_sadrzaj> PAG RAZVOJ d.o.o., OIB 91249018012, Ulderika Donadinia 22, 10000 Zagreb zastupanog po punomoćniku Želimir Dodder; Marko Kern</izvorni_sadrzaj>
    <derivirana_varijabla naziv="DomainObject.Predmet.ProtustrankaFormatedWithAdressOIB_1"> PAG RAZVOJ d.o.o., OIB 91249018012, Ulderika Donadinia 22, 10000 Zagreb zastupanog po punomoćniku Želimir Dodder; Marko Kern</derivirana_varijabla>
  </DomainObject.Predmet.ProtustrankaFormatedWithAdressOIB>
  <DomainObject.Predmet.ProtustrankaWithAdress>
    <izvorni_sadrzaj>PAG RAZVOJ d.o.o. Ulderika Donadinia 22, 10000 Zagreb</izvorni_sadrzaj>
    <derivirana_varijabla naziv="DomainObject.Predmet.ProtustrankaWithAdress_1">PAG RAZVOJ d.o.o. Ulderika Donadinia 22, 10000 Zagreb</derivirana_varijabla>
  </DomainObject.Predmet.ProtustrankaWithAdress>
  <DomainObject.Predmet.ProtustrankaWithAdressOIB>
    <izvorni_sadrzaj>PAG RAZVOJ d.o.o., OIB 91249018012, Ulderika Donadinia 22, 10000 Zagreb</izvorni_sadrzaj>
    <derivirana_varijabla naziv="DomainObject.Predmet.ProtustrankaWithAdressOIB_1">PAG RAZVOJ d.o.o., OIB 91249018012, Ulderika Donadinia 22, 10000 Zagreb</derivirana_varijabla>
  </DomainObject.Predmet.ProtustrankaWithAdressOIB>
  <DomainObject.Predmet.ProtustrankaNazivFormated>
    <izvorni_sadrzaj>PAG RAZVOJ d.o.o.</izvorni_sadrzaj>
    <derivirana_varijabla naziv="DomainObject.Predmet.ProtustrankaNazivFormated_1">PAG RAZVOJ d.o.o.</derivirana_varijabla>
  </DomainObject.Predmet.ProtustrankaNazivFormated>
  <DomainObject.Predmet.ProtustrankaNazivFormatedOIB>
    <izvorni_sadrzaj>PAG RAZVOJ d.o.o., OIB 91249018012</izvorni_sadrzaj>
    <derivirana_varijabla naziv="DomainObject.Predmet.ProtustrankaNazivFormatedOIB_1">PAG RAZVOJ d.o.o., OIB 91249018012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PAG RAZVOJ d.o.o.</izvorni_sadrzaj>
    <derivirana_varijabla naziv="DomainObject.Predmet.StrankaFormated_1">  FINA Regionalni centar Zagreb; PAG RAZVOJ d.o.o.</derivirana_varijabla>
  </DomainObject.Predmet.StrankaFormated>
  <DomainObject.Predmet.StrankaFormatedOIB>
    <izvorni_sadrzaj>  FINA Regionalni centar Zagreb, OIB 85821130368; PAG RAZVOJ d.o.o., OIB 91249018012</izvorni_sadrzaj>
    <derivirana_varijabla naziv="DomainObject.Predmet.StrankaFormatedOIB_1">  FINA Regionalni centar Zagreb, OIB 85821130368; PAG RAZVOJ d.o.o., OIB 91249018012</derivirana_varijabla>
  </DomainObject.Predmet.StrankaFormatedOIB>
  <DomainObject.Predmet.StrankaFormatedWithAdress>
    <izvorni_sadrzaj> FINA Regionalni centar Zagreb, Trg svibanjskih žrtava 1995. 1, 10000 Zagreb; PAG RAZVOJ d.o.o., Ulderika Donadinia 22, 10000 Zagreb</izvorni_sadrzaj>
    <derivirana_varijabla naziv="DomainObject.Predmet.StrankaFormatedWithAdress_1"> FINA Regionalni centar Zagreb, Trg svibanjskih žrtava 1995. 1, 10000 Zagreb; PAG RAZVOJ d.o.o., Ulderika Donadinia 22, 10000 Zagreb</derivirana_varijabla>
  </DomainObject.Predmet.StrankaFormatedWithAdress>
  <DomainObject.Predmet.StrankaFormatedWithAdressOIB>
    <izvorni_sadrzaj> FINA Regionalni centar Zagreb, OIB 85821130368, Trg svibanjskih žrtava 1995. 1, 10000 Zagreb; PAG RAZVOJ d.o.o., OIB 91249018012, Ulderika Donadinia 22, 10000 Zagreb</izvorni_sadrzaj>
    <derivirana_varijabla naziv="DomainObject.Predmet.StrankaFormatedWithAdressOIB_1"> FINA Regionalni centar Zagreb, OIB 85821130368, Trg svibanjskih žrtava 1995. 1, 10000 Zagreb; PAG RAZVOJ d.o.o., OIB 91249018012, Ulderika Donadinia 22, 10000 Zagreb</derivirana_varijabla>
  </DomainObject.Predmet.StrankaFormatedWithAdressOIB>
  <DomainObject.Predmet.StrankaWithAdress>
    <izvorni_sadrzaj>FINA Regionalni centar Zagreb Trg svibanjskih žrtava 1995. 1,10000 Zagreb,PAG RAZVOJ d.o.o. Ulderika Donadinia 22,10000 Zagreb</izvorni_sadrzaj>
    <derivirana_varijabla naziv="DomainObject.Predmet.StrankaWithAdress_1">FINA Regionalni centar Zagreb Trg svibanjskih žrtava 1995. 1,10000 Zagreb,PAG RAZVOJ d.o.o. Ulderika Donadinia 22,10000 Zagreb</derivirana_varijabla>
  </DomainObject.Predmet.StrankaWithAdress>
  <DomainObject.Predmet.StrankaWithAdressOIB>
    <izvorni_sadrzaj>FINA Regionalni centar Zagreb, OIB 85821130368, Trg svibanjskih žrtava 1995. 1,10000 Zagreb,PAG RAZVOJ d.o.o., OIB 91249018012, Ulderika Donadinia 22,10000 Zagreb</izvorni_sadrzaj>
    <derivirana_varijabla naziv="DomainObject.Predmet.StrankaWithAdressOIB_1">FINA Regionalni centar Zagreb, OIB 85821130368, Trg svibanjskih žrtava 1995. 1,10000 Zagreb,PAG RAZVOJ d.o.o., OIB 91249018012, Ulderika Donadinia 22,10000 Zagreb</derivirana_varijabla>
  </DomainObject.Predmet.StrankaWithAdressOIB>
  <DomainObject.Predmet.StrankaNazivFormated>
    <izvorni_sadrzaj>FINA Regionalni centar Zagreb,PAG RAZVOJ d.o.o.</izvorni_sadrzaj>
    <derivirana_varijabla naziv="DomainObject.Predmet.StrankaNazivFormated_1">FINA Regionalni centar Zagreb,PAG RAZVOJ d.o.o.</derivirana_varijabla>
  </DomainObject.Predmet.StrankaNazivFormated>
  <DomainObject.Predmet.StrankaNazivFormatedOIB>
    <izvorni_sadrzaj>FINA Regionalni centar Zagreb, OIB 85821130368,PAG RAZVOJ d.o.o., OIB 91249018012</izvorni_sadrzaj>
    <derivirana_varijabla naziv="DomainObject.Predmet.StrankaNazivFormatedOIB_1">FINA Regionalni centar Zagreb, OIB 85821130368,PAG RAZVOJ d.o.o., OIB 91249018012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PAG RAZVOJ d.o.o.</item>
    </izvorni_sadrzaj>
    <derivirana_varijabla naziv="DomainObject.Predmet.StrankaListFormated_1">
      <item>FINA Regionalni centar Zagreb</item>
      <item>PAG RAZVOJ d.o.o.</item>
    </derivirana_varijabla>
  </DomainObject.Predmet.StrankaListFormated>
  <DomainObject.Predmet.StrankaListFormatedOIB>
    <izvorni_sadrzaj>
      <item>FINA Regionalni centar Zagreb, OIB 85821130368</item>
      <item>PAG RAZVOJ d.o.o., OIB 91249018012</item>
    </izvorni_sadrzaj>
    <derivirana_varijabla naziv="DomainObject.Predmet.StrankaListFormatedOIB_1">
      <item>FINA Regionalni centar Zagreb, OIB 85821130368</item>
      <item>PAG RAZVOJ d.o.o., OIB 91249018012</item>
    </derivirana_varijabla>
  </DomainObject.Predmet.StrankaListFormatedOIB>
  <DomainObject.Predmet.StrankaListFormatedWithAdress>
    <izvorni_sadrzaj>
      <item>FINA Regionalni centar Zagreb, Trg svibanjskih žrtava 1995. 1, 10000 Zagreb</item>
      <item>PAG RAZVOJ d.o.o., Ulderika Donadinia 22, 10000 Zagreb</item>
    </izvorni_sadrzaj>
    <derivirana_varijabla naziv="DomainObject.Predmet.StrankaListFormatedWithAdress_1">
      <item>FINA Regionalni centar Zagreb, Trg svibanjskih žrtava 1995. 1, 10000 Zagreb</item>
      <item>PAG RAZVOJ d.o.o., Ulderika Donadinia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PAG RAZVOJ d.o.o., OIB 91249018012, Ulderika Donadinia 22, 10000 Zagreb</item>
    </izvorni_sadrzaj>
    <derivirana_varijabla naziv="DomainObject.Predmet.StrankaListFormatedWithAdressOIB_1">
      <item>FINA Regionalni centar Zagreb, OIB 85821130368, Trg svibanjskih žrtava 1995. 1, 10000 Zagreb</item>
      <item>PAG RAZVOJ d.o.o., OIB 91249018012, Ulderika Donadinia 22, 10000 Zagreb</item>
    </derivirana_varijabla>
  </DomainObject.Predmet.StrankaListFormatedWithAdressOIB>
  <DomainObject.Predmet.StrankaListNazivFormated>
    <izvorni_sadrzaj>
      <item>FINA Regionalni centar Zagreb</item>
      <item>PAG RAZVOJ d.o.o.</item>
    </izvorni_sadrzaj>
    <derivirana_varijabla naziv="DomainObject.Predmet.StrankaListNazivFormated_1">
      <item>FINA Regionalni centar Zagreb</item>
      <item>PAG RAZVOJ d.o.o.</item>
    </derivirana_varijabla>
  </DomainObject.Predmet.StrankaListNazivFormated>
  <DomainObject.Predmet.StrankaListNazivFormatedOIB>
    <izvorni_sadrzaj>
      <item>FINA Regionalni centar Zagreb, OIB 85821130368</item>
      <item>PAG RAZVOJ d.o.o., OIB 91249018012</item>
    </izvorni_sadrzaj>
    <derivirana_varijabla naziv="DomainObject.Predmet.StrankaListNazivFormatedOIB_1">
      <item>FINA Regionalni centar Zagreb, OIB 85821130368</item>
      <item>PAG RAZVOJ d.o.o., OIB 91249018012</item>
    </derivirana_varijabla>
  </DomainObject.Predmet.StrankaListNazivFormatedOIB>
  <DomainObject.Predmet.ProtuStrankaListFormated>
    <izvorni_sadrzaj>
      <item>PAG RAZVOJ d.o.o. zastupanog po punomoćniku Želimir Dodder; Marko Kern</item>
    </izvorni_sadrzaj>
    <derivirana_varijabla naziv="DomainObject.Predmet.ProtuStrankaListFormated_1">
      <item>PAG RAZVOJ d.o.o. zastupanog po punomoćniku Želimir Dodder; Marko Kern</item>
    </derivirana_varijabla>
  </DomainObject.Predmet.ProtuStrankaListFormated>
  <DomainObject.Predmet.ProtuStrankaListFormatedOIB>
    <izvorni_sadrzaj>
      <item>PAG RAZVOJ d.o.o., OIB 91249018012 zastupanog po punomoćniku Želimir Dodder; Marko Kern</item>
    </izvorni_sadrzaj>
    <derivirana_varijabla naziv="DomainObject.Predmet.ProtuStrankaListFormatedOIB_1">
      <item>PAG RAZVOJ d.o.o., OIB 91249018012 zastupanog po punomoćniku Želimir Dodder; Marko Kern</item>
    </derivirana_varijabla>
  </DomainObject.Predmet.ProtuStrankaListFormatedOIB>
  <DomainObject.Predmet.ProtuStrankaListFormatedWithAdress>
    <izvorni_sadrzaj>
      <item>PAG RAZVOJ d.o.o., Ulderika Donadinia 22, 10000 Zagreb zastupanog po punomoćniku Želimir Dodder; Marko Kern</item>
    </izvorni_sadrzaj>
    <derivirana_varijabla naziv="DomainObject.Predmet.ProtuStrankaListFormatedWithAdress_1">
      <item>PAG RAZVOJ d.o.o., Ulderika Donadinia 22, 10000 Zagreb zastupanog po punomoćniku Želimir Dodder; Marko Kern</item>
    </derivirana_varijabla>
  </DomainObject.Predmet.ProtuStrankaListFormatedWithAdress>
  <DomainObject.Predmet.ProtuStrankaListFormatedWithAdressOIB>
    <izvorni_sadrzaj>
      <item>PAG RAZVOJ d.o.o., OIB 91249018012, Ulderika Donadinia 22, 10000 Zagreb zastupanog po punomoćniku Želimir Dodder; Marko Kern</item>
    </izvorni_sadrzaj>
    <derivirana_varijabla naziv="DomainObject.Predmet.ProtuStrankaListFormatedWithAdressOIB_1">
      <item>PAG RAZVOJ d.o.o., OIB 91249018012, Ulderika Donadinia 22, 10000 Zagreb zastupanog po punomoćniku Želimir Dodder; Marko Kern</item>
    </derivirana_varijabla>
  </DomainObject.Predmet.ProtuStrankaListFormatedWithAdressOIB>
  <DomainObject.Predmet.ProtuStrankaListNazivFormated>
    <izvorni_sadrzaj>
      <item>PAG RAZVOJ d.o.o.</item>
    </izvorni_sadrzaj>
    <derivirana_varijabla naziv="DomainObject.Predmet.ProtuStrankaListNazivFormated_1">
      <item>PAG RAZVOJ d.o.o.</item>
    </derivirana_varijabla>
  </DomainObject.Predmet.ProtuStrankaListNazivFormated>
  <DomainObject.Predmet.ProtuStrankaListNazivFormatedOIB>
    <izvorni_sadrzaj>
      <item>PAG RAZVOJ d.o.o., OIB 91249018012</item>
    </izvorni_sadrzaj>
    <derivirana_varijabla naziv="DomainObject.Predmet.ProtuStrankaListNazivFormatedOIB_1">
      <item>PAG RAZVOJ d.o.o., OIB 91249018012</item>
    </derivirana_varijabla>
  </DomainObject.Predmet.ProtuStrankaListNazivFormatedOIB>
  <DomainObject.Predmet.OstaliListFormated>
    <izvorni_sadrzaj>
      <item>Marko Kern punomoćnik sudionika u postupku PAG RAZVOJ d.o.o.</item>
      <item>Želimir Dodder punomoćnik sudionika u postupku PAG RAZVOJ d.o.o.</item>
    </izvorni_sadrzaj>
    <derivirana_varijabla naziv="DomainObject.Predmet.OstaliListFormated_1">
      <item>Marko Kern punomoćnik sudionika u postupku PAG RAZVOJ d.o.o.</item>
      <item>Želimir Dodder punomoćnik sudionika u postupku PAG RAZVOJ d.o.o.</item>
    </derivirana_varijabla>
  </DomainObject.Predmet.OstaliListFormated>
  <DomainObject.Predmet.OstaliListFormatedOIB>
    <izvorni_sadrzaj>
      <item>Marko Kern punomoćnik sudionika u postupku PAG RAZVOJ d.o.o.</item>
      <item>Želimir Dodder, OIB 05765356080 punomoćnik sudionika u postupku PAG RAZVOJ d.o.o.</item>
    </izvorni_sadrzaj>
    <derivirana_varijabla naziv="DomainObject.Predmet.OstaliListFormatedOIB_1">
      <item>Marko Kern punomoćnik sudionika u postupku PAG RAZVOJ d.o.o.</item>
      <item>Želimir Dodder, OIB 05765356080 punomoćnik sudionika u postupku PAG RAZVOJ d.o.o.</item>
    </derivirana_varijabla>
  </DomainObject.Predmet.OstaliListFormatedOIB>
  <DomainObject.Predmet.OstaliListFormatedWithAdress>
    <izvorni_sadrzaj>
      <item>Marko Kern, Kralja Držislava 3, 10000 Zagreb punomoćnik sudionika u postupku PAG RAZVOJ d.o.o.</item>
      <item>Želimir Dodder, Čačkovićeva ulica 23, 10000 Zagreb punomoćnik sudionika u postupku PAG RAZVOJ d.o.o.</item>
    </izvorni_sadrzaj>
    <derivirana_varijabla naziv="DomainObject.Predmet.OstaliListFormatedWithAdress_1">
      <item>Marko Kern, Kralja Držislava 3, 10000 Zagreb punomoćnik sudionika u postupku PAG RAZVOJ d.o.o.</item>
      <item>Želimir Dodder, Čačkovićeva ulica 23, 10000 Zagreb punomoćnik sudionika u postupku PAG RAZVOJ d.o.o.</item>
    </derivirana_varijabla>
  </DomainObject.Predmet.OstaliListFormatedWithAdress>
  <DomainObject.Predmet.OstaliListFormatedWithAdressOIB>
    <izvorni_sadrzaj>
      <item>Marko Kern, Kralja Držislava 3, 10000 Zagreb punomoćnik sudionika u postupku PAG RAZVOJ d.o.o.</item>
      <item>Želimir Dodder, OIB 05765356080, Čačkovićeva ulica 23, 10000 Zagreb punomoćnik sudionika u postupku PAG RAZVOJ d.o.o.</item>
    </izvorni_sadrzaj>
    <derivirana_varijabla naziv="DomainObject.Predmet.OstaliListFormatedWithAdressOIB_1">
      <item>Marko Kern, Kralja Držislava 3, 10000 Zagreb punomoćnik sudionika u postupku PAG RAZVOJ d.o.o.</item>
      <item>Želimir Dodder, OIB 05765356080, Čačkovićeva ulica 23, 10000 Zagreb punomoćnik sudionika u postupku PAG RAZVOJ d.o.o.</item>
    </derivirana_varijabla>
  </DomainObject.Predmet.OstaliListFormatedWithAdressOIB>
  <DomainObject.Predmet.OstaliListNazivFormated>
    <izvorni_sadrzaj>
      <item>Marko Kern</item>
      <item>Želimir Dodder</item>
    </izvorni_sadrzaj>
    <derivirana_varijabla naziv="DomainObject.Predmet.OstaliListNazivFormated_1">
      <item>Marko Kern</item>
      <item>Želimir Dodder</item>
    </derivirana_varijabla>
  </DomainObject.Predmet.OstaliListNazivFormated>
  <DomainObject.Predmet.OstaliListNazivFormatedOIB>
    <izvorni_sadrzaj>
      <item>Marko Kern</item>
      <item>Želimir Dodder, OIB 05765356080</item>
    </izvorni_sadrzaj>
    <derivirana_varijabla naziv="DomainObject.Predmet.OstaliListNazivFormatedOIB_1">
      <item>Marko Kern</item>
      <item>Želimir Dodder, OIB 05765356080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PAG RAZVOJ d.o.o.</izvorni_sadrzaj>
    <derivirana_varijabla naziv="DomainObject.Predmet.ProtustrankaIDrugi_1">PAG RAZVOJ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PAG RAZVOJ d.o.o., OIB 91249018012, Ulderika Donadinia 22, 10000 Zagreb</izvorni_sadrzaj>
    <derivirana_varijabla naziv="DomainObject.Predmet.ProtustrankaIDrugiAdressOIB_1">PAG RAZVOJ d.o.o., OIB 91249018012, Ulderika Donadinia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 RAZVOJ d.o.o.</item>
      <item>FINA Regionalni centar Zagreb</item>
      <item>Marko Kern</item>
      <item>Želimir Dodder</item>
      <item>PAG RAZVOJ d.o.o.</item>
    </izvorni_sadrzaj>
    <derivirana_varijabla naziv="DomainObject.Predmet.SudioniciListNaziv_1">
      <item>PAG RAZVOJ d.o.o.</item>
      <item>FINA Regionalni centar Zagreb</item>
      <item>Marko Kern</item>
      <item>Želimir Dodder</item>
      <item>PAG RAZVOJ d.o.o.</item>
    </derivirana_varijabla>
  </DomainObject.Predmet.SudioniciListNaziv>
  <DomainObject.Predmet.SudioniciListAdressOIB>
    <izvorni_sadrzaj>
      <item>PAG RAZVOJ d.o.o., OIB 91249018012, Ulderika Donadinia 22,10000 Zagreb</item>
      <item>FINA Regionalni centar Zagreb, OIB 85821130368, Trg svibanjskih žrtava 1995. 1,10000 Zagreb</item>
      <item>Marko Kern, Kralja Držislava 3,10000 Zagreb</item>
      <item>Želimir Dodder, OIB 05765356080, Čačkovićeva ulica 23,10000 Zagreb</item>
      <item>PAG RAZVOJ d.o.o., OIB 91249018012, Ulderika Donadinia 22,10000 Zagreb</item>
    </izvorni_sadrzaj>
    <derivirana_varijabla naziv="DomainObject.Predmet.SudioniciListAdressOIB_1">
      <item>PAG RAZVOJ d.o.o., OIB 91249018012, Ulderika Donadinia 22,10000 Zagreb</item>
      <item>FINA Regionalni centar Zagreb, OIB 85821130368, Trg svibanjskih žrtava 1995. 1,10000 Zagreb</item>
      <item>Marko Kern, Kralja Držislava 3,10000 Zagreb</item>
      <item>Želimir Dodder, OIB 05765356080, Čačkovićeva ulica 23,10000 Zagreb</item>
      <item>PAG RAZVOJ d.o.o., OIB 91249018012, Ulderika Donadinia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91249018012</item>
      <item>, OIB 85821130368</item>
      <item>, OIB null</item>
      <item>, OIB 05765356080</item>
      <item>, OIB 91249018012</item>
    </izvorni_sadrzaj>
    <derivirana_varijabla naziv="DomainObject.Predmet.SudioniciListNazivOIB_1">
      <item>, OIB 91249018012</item>
      <item>, OIB 85821130368</item>
      <item>, OIB null</item>
      <item>, OIB 05765356080</item>
      <item>, OIB 91249018012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4EA177-4ABA-4466-88C2-8B878F7B3E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1280</properties:Words>
  <properties:Characters>7200</properties:Characters>
  <properties:Lines>160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2018-09-07T12:46:00Z</dcterms:created>
  <dc:creator>ilukac</dc:creator>
  <cp:lastModifiedBy>Valentina Delač</cp:lastModifiedBy>
  <cp:lastPrinted>2018-09-07T12:46:00Z</cp:lastPrinted>
  <dcterms:modified xmlns:xsi="http://www.w3.org/2001/XMLSchema-instance" xsi:type="dcterms:W3CDTF">2018-09-07T12:48:00Z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(PAG RAZVOJ - utvrđene osporene  VELIKO.docx)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