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8245" w14:paraId="9f8824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772396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772396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4014F">
        <w:rPr>
          <w:rFonts w:hAnsi="Times New Roman" w:ascii="Times New Roman"/>
          <w:szCs w:val="24"/>
          <w:lang w:val="hr-HR"/>
        </w:rPr>
        <w:t>DANIKU PRO j.d.o.o., Zagreb, Babinečka 1/1, OIB: 36319759384</w:t>
      </w:r>
      <w:r w:rsidR="00772396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>dana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="001E38E8">
        <w:rPr>
          <w:rFonts w:hAnsi="Times New Roman" w:ascii="Times New Roman"/>
          <w:szCs w:val="24"/>
          <w:lang w:val="hr-HR"/>
        </w:rPr>
        <w:t>10</w:t>
      </w:r>
      <w:r w:rsidR="006D3840">
        <w:rPr>
          <w:rFonts w:hAnsi="Times New Roman" w:ascii="Times New Roman"/>
          <w:szCs w:val="24"/>
          <w:lang w:val="hr-HR"/>
        </w:rPr>
        <w:t>. veljače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772396">
        <w:rPr>
          <w:rFonts w:hAnsi="Times New Roman" w:ascii="Times New Roman"/>
          <w:szCs w:val="24"/>
          <w:lang w:val="hr-HR"/>
        </w:rPr>
        <w:t>,</w:t>
      </w: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Poziva</w:t>
      </w:r>
      <w:r w:rsidR="00B14BB5">
        <w:rPr>
          <w:rFonts w:hAnsi="Times New Roman" w:ascii="Times New Roman"/>
          <w:szCs w:val="24"/>
          <w:lang w:val="hr-HR"/>
        </w:rPr>
        <w:t xml:space="preserve"> se osoba ovlaštena</w:t>
      </w:r>
      <w:r w:rsidRPr="004E5A23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84014F">
        <w:rPr>
          <w:rFonts w:hAnsi="Times New Roman" w:ascii="Times New Roman"/>
          <w:szCs w:val="24"/>
          <w:lang w:val="hr-HR"/>
        </w:rPr>
        <w:t xml:space="preserve"> Daniela Nicoloso Kurtanjek iz Zagreba, Babinećka 1, OIB: 93770230986</w:t>
      </w:r>
      <w:r w:rsidR="0077239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da u roku od </w:t>
      </w:r>
      <w:r w:rsidR="008968CC">
        <w:rPr>
          <w:rFonts w:hAnsi="Times New Roman" w:ascii="Times New Roman"/>
          <w:szCs w:val="24"/>
          <w:lang w:val="hr-HR"/>
        </w:rPr>
        <w:t xml:space="preserve">petnaest </w:t>
      </w:r>
      <w:r w:rsidRPr="004E5A23">
        <w:rPr>
          <w:rFonts w:hAnsi="Times New Roman" w:ascii="Times New Roman"/>
          <w:szCs w:val="24"/>
          <w:lang w:val="hr-HR"/>
        </w:rPr>
        <w:t xml:space="preserve">dana od isteka </w:t>
      </w:r>
      <w:r w:rsidR="008968CC">
        <w:rPr>
          <w:rFonts w:hAnsi="Times New Roman" w:ascii="Times New Roman"/>
          <w:szCs w:val="24"/>
          <w:lang w:val="hr-HR"/>
        </w:rPr>
        <w:t xml:space="preserve">osmog </w:t>
      </w:r>
      <w:r w:rsidRPr="004E5A23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 xml:space="preserve"> e-Oglasna ploča</w:t>
      </w:r>
      <w:r w:rsidR="00772396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772396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772396">
        <w:rPr>
          <w:rFonts w:hAnsi="Times New Roman" w:ascii="Times New Roman"/>
          <w:lang w:val="hr-HR"/>
        </w:rPr>
        <w:t>. St-</w:t>
      </w:r>
      <w:r w:rsidR="0084014F">
        <w:rPr>
          <w:rFonts w:hAnsi="Times New Roman" w:ascii="Times New Roman"/>
          <w:lang w:val="hr-HR"/>
        </w:rPr>
        <w:t>824</w:t>
      </w:r>
      <w:r w:rsidR="00D70D6B">
        <w:rPr>
          <w:rFonts w:hAnsi="Times New Roman" w:ascii="Times New Roman"/>
          <w:lang w:val="hr-HR"/>
        </w:rPr>
        <w:t>/2016</w:t>
      </w:r>
      <w:r w:rsidR="00772396">
        <w:rPr>
          <w:rFonts w:hAnsi="Times New Roman" w:ascii="Times New Roman"/>
          <w:lang w:val="hr-HR"/>
        </w:rPr>
        <w:t xml:space="preserve"> od </w:t>
      </w:r>
      <w:r w:rsidR="00B64E32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Sukladno odredbi čl. 17. 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772396">
        <w:rPr>
          <w:rFonts w:hAnsi="Times New Roman" w:ascii="Times New Roman"/>
          <w:lang w:val="hr-HR"/>
        </w:rPr>
        <w:t xml:space="preserve">, </w:t>
      </w:r>
      <w:r w:rsidR="001E38E8">
        <w:rPr>
          <w:rFonts w:hAnsi="Times New Roman" w:ascii="Times New Roman"/>
          <w:lang w:val="hr-HR"/>
        </w:rPr>
        <w:t>10</w:t>
      </w:r>
      <w:r w:rsidR="006D3840">
        <w:rPr>
          <w:rFonts w:hAnsi="Times New Roman" w:ascii="Times New Roman"/>
          <w:lang w:val="hr-HR"/>
        </w:rPr>
        <w:t>. veljače</w:t>
      </w:r>
      <w:r w:rsidR="0077239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72396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72396" w:rsidP="00772396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Terlep, </w:t>
      </w:r>
      <w:r w:rsidR="00D44D4F">
        <w:rPr>
          <w:rFonts w:hAnsi="Times New Roman" w:ascii="Times New Roman"/>
          <w:lang w:val="hr-HR"/>
        </w:rPr>
        <w:t>v.r.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>UPUTA O PRAVNOM  LIJEKU: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Protiv ovog zaključka nije dopuštena žalba (čl.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st.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772396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4BB5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772396">
        <w:rPr>
          <w:rFonts w:hAnsi="Times New Roman" w:ascii="Times New Roman"/>
          <w:szCs w:val="24"/>
          <w:lang w:val="hr-HR"/>
        </w:rPr>
        <w:t>Zakonsk</w:t>
      </w:r>
      <w:r w:rsidR="00B14BB5">
        <w:rPr>
          <w:rFonts w:hAnsi="Times New Roman" w:ascii="Times New Roman"/>
          <w:szCs w:val="24"/>
          <w:lang w:val="hr-HR"/>
        </w:rPr>
        <w:t>om</w:t>
      </w:r>
      <w:r w:rsidR="00772396">
        <w:rPr>
          <w:rFonts w:hAnsi="Times New Roman" w:ascii="Times New Roman"/>
          <w:szCs w:val="24"/>
          <w:lang w:val="hr-HR"/>
        </w:rPr>
        <w:t xml:space="preserve"> zastupni</w:t>
      </w:r>
      <w:r w:rsidR="00B14BB5">
        <w:rPr>
          <w:rFonts w:hAnsi="Times New Roman" w:ascii="Times New Roman"/>
          <w:szCs w:val="24"/>
          <w:lang w:val="hr-HR"/>
        </w:rPr>
        <w:t>ku</w:t>
      </w:r>
      <w:r w:rsidR="00586826">
        <w:rPr>
          <w:rFonts w:hAnsi="Times New Roman" w:ascii="Times New Roman"/>
          <w:szCs w:val="24"/>
          <w:lang w:val="hr-HR"/>
        </w:rPr>
        <w:t xml:space="preserve"> dužn</w:t>
      </w:r>
      <w:r w:rsidR="00523553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586826" w:rsidP="00586826" w:rsidR="0058682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82C5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72396">
      <w:rPr>
        <w:rFonts w:hAnsi="Times New Roman" w:ascii="Times New Roman"/>
        <w:lang w:val="hr-HR"/>
      </w:rPr>
      <w:t>51. St-</w:t>
    </w:r>
    <w:r w:rsidR="0084014F">
      <w:rPr>
        <w:rFonts w:hAnsi="Times New Roman" w:ascii="Times New Roman"/>
        <w:lang w:val="hr-HR"/>
      </w:rPr>
      <w:t>824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72396">
      <w:rPr>
        <w:rFonts w:hAnsi="Times New Roman" w:ascii="Times New Roman"/>
        <w:lang w:val="hr-HR"/>
      </w:rPr>
      <w:t>51. St-</w:t>
    </w:r>
    <w:r w:rsidR="0084014F">
      <w:rPr>
        <w:rFonts w:hAnsi="Times New Roman" w:ascii="Times New Roman"/>
        <w:lang w:val="hr-HR"/>
      </w:rPr>
      <w:t>824</w:t>
    </w:r>
    <w:r w:rsidR="00772396">
      <w:rPr>
        <w:rFonts w:hAnsi="Times New Roman" w:ascii="Times New Roman"/>
        <w:lang w:val="hr-HR"/>
      </w:rPr>
      <w:t>/</w:t>
    </w:r>
    <w:r w:rsidR="00D70D6B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E0C7E"/>
    <w:rsid w:val="00112B50"/>
    <w:rsid w:val="00182088"/>
    <w:rsid w:val="001E38E8"/>
    <w:rsid w:val="00212D2A"/>
    <w:rsid w:val="0023214B"/>
    <w:rsid w:val="0042162E"/>
    <w:rsid w:val="004B3DC4"/>
    <w:rsid w:val="004D206D"/>
    <w:rsid w:val="004E5A23"/>
    <w:rsid w:val="00523553"/>
    <w:rsid w:val="00532B71"/>
    <w:rsid w:val="00586826"/>
    <w:rsid w:val="005940E9"/>
    <w:rsid w:val="006356C5"/>
    <w:rsid w:val="006D3840"/>
    <w:rsid w:val="006E3076"/>
    <w:rsid w:val="00772396"/>
    <w:rsid w:val="007A29F9"/>
    <w:rsid w:val="007A7C85"/>
    <w:rsid w:val="007C0CED"/>
    <w:rsid w:val="0084014F"/>
    <w:rsid w:val="00840E3D"/>
    <w:rsid w:val="008968CC"/>
    <w:rsid w:val="008B4B0A"/>
    <w:rsid w:val="00932D82"/>
    <w:rsid w:val="00997BA9"/>
    <w:rsid w:val="00A82C5F"/>
    <w:rsid w:val="00A90027"/>
    <w:rsid w:val="00A95334"/>
    <w:rsid w:val="00AB7883"/>
    <w:rsid w:val="00AF40B4"/>
    <w:rsid w:val="00B03169"/>
    <w:rsid w:val="00B14BB5"/>
    <w:rsid w:val="00B273ED"/>
    <w:rsid w:val="00B64E32"/>
    <w:rsid w:val="00B94D2E"/>
    <w:rsid w:val="00BC4304"/>
    <w:rsid w:val="00C14889"/>
    <w:rsid w:val="00CF2939"/>
    <w:rsid w:val="00D128B1"/>
    <w:rsid w:val="00D44D4F"/>
    <w:rsid w:val="00D70D6B"/>
    <w:rsid w:val="00D77C43"/>
    <w:rsid w:val="00D955F3"/>
    <w:rsid w:val="00DB29D2"/>
    <w:rsid w:val="00DB4528"/>
    <w:rsid w:val="00ED2105"/>
    <w:rsid w:val="00ED620A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2C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2C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2C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2C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2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2C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2C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2C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2C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DANIKU PRO j.d.o.o. za trgovinu i usluge</izvorni_sadrzaj>
    <derivirana_varijabla naziv="DomainObject.Predmet.ProtustrankaFormated_1">  DANIKU PRO j.d.o.o. za trgovinu i usluge</derivirana_varijabla>
  </DomainObject.Predmet.ProtustrankaFormated>
  <DomainObject.Predmet.ProtustrankaFormatedOIB>
    <izvorni_sadrzaj>  DANIKU PRO j.d.o.o. za trgovinu i usluge, OIB 36319759384</izvorni_sadrzaj>
    <derivirana_varijabla naziv="DomainObject.Predmet.ProtustrankaFormatedOIB_1">  DANIKU PRO j.d.o.o. za trgovinu i usluge, OIB 36319759384</derivirana_varijabla>
  </DomainObject.Predmet.ProtustrankaFormatedOIB>
  <DomainObject.Predmet.ProtustrankaFormatedWithAdress>
    <izvorni_sadrzaj> DANIKU PRO j.d.o.o. za trgovinu i usluge, Babinečka 1/1, 10000 Zagreb</izvorni_sadrzaj>
    <derivirana_varijabla naziv="DomainObject.Predmet.ProtustrankaFormatedWithAdress_1"> DANIKU PRO j.d.o.o. za trgovinu i usluge, Babinečka 1/1, 10000 Zagreb</derivirana_varijabla>
  </DomainObject.Predmet.ProtustrankaFormatedWithAdress>
  <DomainObject.Predmet.ProtustrankaFormatedWithAdressOIB>
    <izvorni_sadrzaj> DANIKU PRO j.d.o.o. za trgovinu i usluge, OIB 36319759384, Babinečka 1/1, 10000 Zagreb</izvorni_sadrzaj>
    <derivirana_varijabla naziv="DomainObject.Predmet.ProtustrankaFormatedWithAdressOIB_1"> DANIKU PRO j.d.o.o. za trgovinu i usluge, OIB 36319759384, Babinečka 1/1, 10000 Zagreb</derivirana_varijabla>
  </DomainObject.Predmet.ProtustrankaFormatedWithAdressOIB>
  <DomainObject.Predmet.ProtustrankaWithAdress>
    <izvorni_sadrzaj>DANIKU PRO j.d.o.o. za trgovinu i usluge Babinečka 1/1, 10000 Zagreb</izvorni_sadrzaj>
    <derivirana_varijabla naziv="DomainObject.Predmet.ProtustrankaWithAdress_1">DANIKU PRO j.d.o.o. za trgovinu i usluge Babinečka 1/1, 10000 Zagreb</derivirana_varijabla>
  </DomainObject.Predmet.ProtustrankaWithAdress>
  <DomainObject.Predmet.ProtustrankaWithAdressOIB>
    <izvorni_sadrzaj>DANIKU PRO j.d.o.o. za trgovinu i usluge, OIB 36319759384, Babinečka 1/1, 10000 Zagreb</izvorni_sadrzaj>
    <derivirana_varijabla naziv="DomainObject.Predmet.ProtustrankaWithAdressOIB_1">DANIKU PRO j.d.o.o. za trgovinu i usluge, OIB 36319759384, Babinečka 1/1, 10000 Zagreb</derivirana_varijabla>
  </DomainObject.Predmet.ProtustrankaWithAdressOIB>
  <DomainObject.Predmet.ProtustrankaNazivFormated>
    <izvorni_sadrzaj>DANIKU PRO j.d.o.o. za trgovinu i usluge</izvorni_sadrzaj>
    <derivirana_varijabla naziv="DomainObject.Predmet.ProtustrankaNazivFormated_1">DANIKU PRO j.d.o.o. za trgovinu i usluge</derivirana_varijabla>
  </DomainObject.Predmet.ProtustrankaNazivFormated>
  <DomainObject.Predmet.ProtustrankaNazivFormatedOIB>
    <izvorni_sadrzaj>DANIKU PRO j.d.o.o. za trgovinu i usluge, OIB 36319759384</izvorni_sadrzaj>
    <derivirana_varijabla naziv="DomainObject.Predmet.ProtustrankaNazivFormatedOIB_1">DANIKU PRO j.d.o.o. za trgovinu i usluge, OIB 36319759384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DANIKU PRO j.d.o.o. za trgovinu i usluge</item>
    </izvorni_sadrzaj>
    <derivirana_varijabla naziv="DomainObject.Predmet.ProtuStrankaListFormated_1">
      <item>DANIKU PRO j.d.o.o. za trgovinu i usluge</item>
    </derivirana_varijabla>
  </DomainObject.Predmet.ProtuStrankaListFormated>
  <DomainObject.Predmet.ProtuStrankaListFormatedOIB>
    <izvorni_sadrzaj>
      <item>DANIKU PRO j.d.o.o. za trgovinu i usluge, OIB 36319759384</item>
    </izvorni_sadrzaj>
    <derivirana_varijabla naziv="DomainObject.Predmet.ProtuStrankaListFormatedOIB_1">
      <item>DANIKU PRO j.d.o.o. za trgovinu i usluge, OIB 36319759384</item>
    </derivirana_varijabla>
  </DomainObject.Predmet.ProtuStrankaListFormatedOIB>
  <DomainObject.Predmet.ProtuStrankaListFormatedWithAdress>
    <izvorni_sadrzaj>
      <item>DANIKU PRO j.d.o.o. za trgovinu i usluge, Babinečka 1/1, 10000 Zagreb</item>
    </izvorni_sadrzaj>
    <derivirana_varijabla naziv="DomainObject.Predmet.ProtuStrankaListFormatedWithAdress_1">
      <item>DANIKU PRO j.d.o.o. za trgovinu i usluge, Babinečka 1/1, 10000 Zagreb</item>
    </derivirana_varijabla>
  </DomainObject.Predmet.ProtuStrankaListFormatedWithAdress>
  <DomainObject.Predmet.ProtuStrankaListFormatedWithAdressOIB>
    <izvorni_sadrzaj>
      <item>DANIKU PRO j.d.o.o. za trgovinu i usluge, OIB 36319759384, Babinečka 1/1, 10000 Zagreb</item>
    </izvorni_sadrzaj>
    <derivirana_varijabla naziv="DomainObject.Predmet.ProtuStrankaListFormatedWithAdressOIB_1">
      <item>DANIKU PRO j.d.o.o. za trgovinu i usluge, OIB 36319759384, Babinečka 1/1, 10000 Zagreb</item>
    </derivirana_varijabla>
  </DomainObject.Predmet.ProtuStrankaListFormatedWithAdressOIB>
  <DomainObject.Predmet.ProtuStrankaListNazivFormated>
    <izvorni_sadrzaj>
      <item>DANIKU PRO j.d.o.o. za trgovinu i usluge</item>
    </izvorni_sadrzaj>
    <derivirana_varijabla naziv="DomainObject.Predmet.ProtuStrankaListNazivFormated_1">
      <item>DANIKU PRO j.d.o.o. za trgovinu i usluge</item>
    </derivirana_varijabla>
  </DomainObject.Predmet.ProtuStrankaListNazivFormated>
  <DomainObject.Predmet.ProtuStrankaListNazivFormatedOIB>
    <izvorni_sadrzaj>
      <item>DANIKU PRO j.d.o.o. za trgovinu i usluge, OIB 36319759384</item>
    </izvorni_sadrzaj>
    <derivirana_varijabla naziv="DomainObject.Predmet.ProtuStrankaListNazivFormatedOIB_1">
      <item>DANIKU PRO j.d.o.o. za trgovinu i usluge, OIB 36319759384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DANIKU PRO j.d.o.o. za trgovinu i usluge</izvorni_sadrzaj>
    <derivirana_varijabla naziv="DomainObject.Predmet.ProtustrankaIDrugi_1">DANIKU PRO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DANIKU PRO j.d.o.o. za trgovinu i usluge, OIB 36319759384, Babinečka 1/1, 10000 Zagreb</izvorni_sadrzaj>
    <derivirana_varijabla naziv="DomainObject.Predmet.ProtustrankaIDrugiAdressOIB_1">DANIKU PRO j.d.o.o. za trgovinu i usluge, OIB 36319759384, Babinečka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DANIKU PRO j.d.o.o. za trgovinu i usluge</item>
    </izvorni_sadrzaj>
    <derivirana_varijabla naziv="DomainObject.Predmet.SudioniciListNaziv_1">
      <item>FINA Regionalni centar Zagreb</item>
      <item>DANIKU PRO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DANIKU PRO j.d.o.o. za trgovinu i usluge, OIB 36319759384, Babinečka 1/1,10000 Zagreb</item>
    </izvorni_sadrzaj>
    <derivirana_varijabla naziv="DomainObject.Predmet.SudioniciListAdressOIB_1">
      <item>FINA Regionalni centar Zagreb, OIB 85821130368, Trg svibanjskih žrtava 1995. br. 1,10000 Zagreb</item>
      <item>DANIKU PRO j.d.o.o. za trgovinu i usluge, OIB 36319759384, Babinečka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36319759384</item>
    </izvorni_sadrzaj>
    <derivirana_varijabla naziv="DomainObject.Predmet.SudioniciListNazivOIB_1">
      <item>, OIB 85821130368</item>
      <item>, OIB 36319759384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472</properties:Words>
  <properties:Characters>2428</properties:Characters>
  <properties:Lines>76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2016-02-05T10:41:00Z</dcterms:created>
  <dc:creator>Sudsko vijeæe</dc:creator>
  <cp:lastModifiedBy>Romana Krsnik</cp:lastModifiedBy>
  <cp:lastPrinted>2016-02-10T10:25:00Z</cp:lastPrinted>
  <dcterms:modified xmlns:xsi="http://www.w3.org/2001/XMLSchema-instance" xsi:type="dcterms:W3CDTF">2016-02-10T10:25:00Z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