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069a" w14:paraId="bf5069a" w:rsidRDefault="00B9158A" w:rsidP="00B9158A" w:rsidR="00B9158A">
      <w:pPr>
        <w:ind w:firstLine="567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335" w:rsidP="00AA70D5" w:rsidR="00AA70D5" w:rsidRPr="00AA70D5">
      <w:pPr>
        <w:tabs>
          <w:tab w:pos="2884" w:val="left"/>
        </w:tabs>
        <w:rPr>
          <w:rFonts w:eastAsia="Calibri"/>
          <w:lang w:eastAsia="hr-HR"/>
        </w:rPr>
      </w:pPr>
      <w:r>
        <w:rPr>
          <w:rFonts w:eastAsia="Calibri"/>
          <w:lang w:eastAsia="hr-HR"/>
        </w:rPr>
        <w:t xml:space="preserve">    </w:t>
      </w:r>
      <w:r w:rsidRPr="00AA70D5">
        <w:rPr>
          <w:rFonts w:eastAsia="Calibri"/>
          <w:lang w:eastAsia="hr-HR"/>
        </w:rPr>
        <w:t>Republika Hrvatska</w:t>
      </w:r>
    </w:p>
    <w:p w:rsidRDefault="00AA70D5" w:rsidP="00AA70D5" w:rsidR="00B9158A">
      <w:pPr>
        <w:tabs>
          <w:tab w:pos="2884" w:val="left"/>
        </w:tabs>
        <w:rPr>
          <w:rFonts w:eastAsia="Calibri"/>
          <w:lang w:eastAsia="hr-HR"/>
        </w:rPr>
      </w:pPr>
      <w:r w:rsidRPr="00AA70D5">
        <w:rPr>
          <w:rFonts w:eastAsia="Calibri"/>
          <w:lang w:eastAsia="hr-HR"/>
        </w:rPr>
        <w:t>Trgovački sud u Zagrebu                                                                             66. St-</w:t>
      </w:r>
      <w:r w:rsidR="00890C43">
        <w:rPr>
          <w:rFonts w:eastAsia="Calibri"/>
          <w:lang w:eastAsia="hr-HR"/>
        </w:rPr>
        <w:t>680</w:t>
      </w:r>
      <w:r w:rsidRPr="00AA70D5">
        <w:rPr>
          <w:rFonts w:eastAsia="Calibri"/>
          <w:lang w:eastAsia="hr-HR"/>
        </w:rPr>
        <w:t>/1</w:t>
      </w:r>
      <w:r w:rsidR="00890C43">
        <w:rPr>
          <w:rFonts w:eastAsia="Calibri"/>
          <w:lang w:eastAsia="hr-HR"/>
        </w:rPr>
        <w:t>5</w:t>
      </w:r>
      <w:r w:rsidRPr="00AA70D5">
        <w:rPr>
          <w:rFonts w:eastAsia="Calibri"/>
          <w:lang w:eastAsia="hr-HR"/>
        </w:rPr>
        <w:t xml:space="preserve">         </w:t>
      </w:r>
    </w:p>
    <w:p w:rsidRDefault="00B9158A" w:rsidP="00AA70D5" w:rsidR="00AA70D5" w:rsidRPr="00AA70D5">
      <w:pPr>
        <w:tabs>
          <w:tab w:pos="2884" w:val="left"/>
        </w:tabs>
        <w:rPr>
          <w:rFonts w:eastAsia="Calibri"/>
          <w:lang w:eastAsia="hr-HR"/>
        </w:rPr>
      </w:pPr>
      <w:r>
        <w:rPr>
          <w:rFonts w:eastAsia="Calibri"/>
          <w:lang w:eastAsia="hr-HR"/>
        </w:rPr>
        <w:t xml:space="preserve">  </w:t>
      </w:r>
      <w:r w:rsidR="00AA70D5" w:rsidRPr="00AA70D5">
        <w:rPr>
          <w:rFonts w:eastAsia="Calibri"/>
          <w:lang w:eastAsia="hr-HR"/>
        </w:rPr>
        <w:t xml:space="preserve">Zagreb, </w:t>
      </w:r>
      <w:proofErr w:type="spellStart"/>
      <w:r w:rsidR="00AA70D5" w:rsidRPr="00AA70D5">
        <w:rPr>
          <w:rFonts w:eastAsia="Calibri"/>
          <w:lang w:eastAsia="hr-HR"/>
        </w:rPr>
        <w:t>Amruševa</w:t>
      </w:r>
      <w:proofErr w:type="spellEnd"/>
      <w:r w:rsidR="00AA70D5" w:rsidRPr="00AA70D5">
        <w:rPr>
          <w:rFonts w:eastAsia="Calibri"/>
          <w:lang w:eastAsia="hr-HR"/>
        </w:rPr>
        <w:t xml:space="preserve"> 2/II</w:t>
      </w:r>
    </w:p>
    <w:p w:rsidRDefault="00EE2335" w:rsidP="00526848" w:rsidR="00EE2335" w:rsidRPr="00335AF5"/>
    <w:p w:rsidRDefault="00EE2335" w:rsidP="00526848" w:rsidR="00EE2335" w:rsidRPr="00335AF5">
      <w:pPr>
        <w:jc w:val="center"/>
      </w:pPr>
      <w:r w:rsidRPr="00335AF5">
        <w:t>R E P U B L I K A   H R V A T S K A</w:t>
      </w:r>
    </w:p>
    <w:p w:rsidRDefault="00AA70D5" w:rsidP="00AA70D5" w:rsidR="00AA70D5" w:rsidRPr="00EE2335">
      <w:pPr>
        <w:tabs>
          <w:tab w:pos="2884" w:val="left"/>
        </w:tabs>
        <w:jc w:val="center"/>
        <w:rPr>
          <w:rFonts w:eastAsia="Calibri"/>
          <w:lang w:eastAsia="hr-HR"/>
        </w:rPr>
      </w:pPr>
      <w:r w:rsidRPr="00EE2335">
        <w:rPr>
          <w:rFonts w:eastAsia="Calibri"/>
          <w:lang w:eastAsia="hr-HR"/>
        </w:rPr>
        <w:t>R J E Š E N J E</w:t>
      </w:r>
    </w:p>
    <w:p w:rsidRDefault="00AA70D5" w:rsidP="00AA70D5" w:rsidR="00AA70D5" w:rsidRPr="00AA70D5">
      <w:pPr>
        <w:tabs>
          <w:tab w:pos="2884" w:val="left"/>
        </w:tabs>
        <w:jc w:val="center"/>
        <w:rPr>
          <w:rFonts w:eastAsia="Calibri"/>
          <w:lang w:eastAsia="hr-HR"/>
        </w:rPr>
      </w:pPr>
    </w:p>
    <w:p w:rsidRDefault="00AA70D5" w:rsidP="00890C43" w:rsidR="00AA70D5" w:rsidRPr="00AA70D5">
      <w:pPr>
        <w:tabs>
          <w:tab w:pos="2884" w:val="left"/>
        </w:tabs>
        <w:ind w:firstLine="708"/>
        <w:jc w:val="both"/>
        <w:rPr>
          <w:rFonts w:eastAsia="Calibri"/>
          <w:lang w:eastAsia="hr-HR"/>
        </w:rPr>
      </w:pPr>
      <w:r w:rsidRPr="00AA70D5">
        <w:rPr>
          <w:rFonts w:eastAsia="Calibri"/>
          <w:lang w:eastAsia="hr-HR"/>
        </w:rPr>
        <w:t xml:space="preserve">Trgovački sud u Zagrebu po sucu pojedincu Mislavu </w:t>
      </w:r>
      <w:proofErr w:type="spellStart"/>
      <w:r w:rsidRPr="00AA70D5">
        <w:rPr>
          <w:rFonts w:eastAsia="Calibri"/>
          <w:lang w:eastAsia="hr-HR"/>
        </w:rPr>
        <w:t>Kolakušiću</w:t>
      </w:r>
      <w:proofErr w:type="spellEnd"/>
      <w:r w:rsidRPr="00AA70D5">
        <w:rPr>
          <w:rFonts w:eastAsia="Calibri"/>
          <w:lang w:eastAsia="hr-HR"/>
        </w:rPr>
        <w:t xml:space="preserve"> kao stečajnom sucu u stečajnom postupku, povodom prijedloga</w:t>
      </w:r>
      <w:r w:rsidR="00D0699D">
        <w:rPr>
          <w:rFonts w:eastAsia="Calibri"/>
          <w:lang w:eastAsia="hr-HR"/>
        </w:rPr>
        <w:t xml:space="preserve"> </w:t>
      </w:r>
      <w:r w:rsidR="00890C43">
        <w:rPr>
          <w:rFonts w:eastAsia="Calibri"/>
          <w:lang w:eastAsia="hr-HR"/>
        </w:rPr>
        <w:t>dužnika</w:t>
      </w:r>
      <w:r w:rsidRPr="00AA70D5">
        <w:rPr>
          <w:rFonts w:eastAsia="Calibri"/>
          <w:lang w:eastAsia="hr-HR"/>
        </w:rPr>
        <w:t xml:space="preserve"> za otvaranjem stečajnog postupka nad trgovačkim društvom </w:t>
      </w:r>
      <w:r w:rsidR="00890C43" w:rsidRPr="00890C43">
        <w:rPr>
          <w:rFonts w:eastAsia="Calibri"/>
          <w:lang w:eastAsia="hr-HR"/>
        </w:rPr>
        <w:t xml:space="preserve">PRIZMA </w:t>
      </w:r>
      <w:proofErr w:type="spellStart"/>
      <w:r w:rsidR="00890C43" w:rsidRPr="00890C43">
        <w:rPr>
          <w:rFonts w:eastAsia="Calibri"/>
          <w:lang w:eastAsia="hr-HR"/>
        </w:rPr>
        <w:t>CONSULTING</w:t>
      </w:r>
      <w:proofErr w:type="spellEnd"/>
      <w:r w:rsidR="00890C43" w:rsidRPr="00890C43">
        <w:rPr>
          <w:rFonts w:eastAsia="Calibri"/>
          <w:lang w:eastAsia="hr-HR"/>
        </w:rPr>
        <w:t xml:space="preserve"> d.o.o. za usluge</w:t>
      </w:r>
      <w:r w:rsidR="00890C43">
        <w:rPr>
          <w:rFonts w:eastAsia="Calibri"/>
          <w:lang w:eastAsia="hr-HR"/>
        </w:rPr>
        <w:t xml:space="preserve">, </w:t>
      </w:r>
      <w:r w:rsidR="00890C43" w:rsidRPr="00890C43">
        <w:rPr>
          <w:rFonts w:eastAsia="Calibri"/>
          <w:lang w:eastAsia="hr-HR"/>
        </w:rPr>
        <w:t>Zagreb</w:t>
      </w:r>
      <w:r w:rsidR="00890C43">
        <w:rPr>
          <w:rFonts w:eastAsia="Calibri"/>
          <w:lang w:eastAsia="hr-HR"/>
        </w:rPr>
        <w:t xml:space="preserve">, </w:t>
      </w:r>
      <w:proofErr w:type="spellStart"/>
      <w:r w:rsidR="00890C43" w:rsidRPr="00890C43">
        <w:rPr>
          <w:rFonts w:eastAsia="Calibri"/>
          <w:lang w:eastAsia="hr-HR"/>
        </w:rPr>
        <w:t>Hruševečka</w:t>
      </w:r>
      <w:proofErr w:type="spellEnd"/>
      <w:r w:rsidR="00890C43" w:rsidRPr="00890C43">
        <w:rPr>
          <w:rFonts w:eastAsia="Calibri"/>
          <w:lang w:eastAsia="hr-HR"/>
        </w:rPr>
        <w:t xml:space="preserve"> 11</w:t>
      </w:r>
      <w:r w:rsidR="00D0699D">
        <w:rPr>
          <w:rFonts w:eastAsia="Calibri"/>
          <w:lang w:eastAsia="hr-HR"/>
        </w:rPr>
        <w:t>,</w:t>
      </w:r>
      <w:r w:rsidRPr="00AA70D5">
        <w:rPr>
          <w:rFonts w:eastAsia="Calibri"/>
          <w:lang w:eastAsia="hr-HR"/>
        </w:rPr>
        <w:t xml:space="preserve"> </w:t>
      </w:r>
      <w:proofErr w:type="spellStart"/>
      <w:r w:rsidR="00890C43">
        <w:rPr>
          <w:rFonts w:eastAsia="Calibri"/>
          <w:lang w:eastAsia="hr-HR"/>
        </w:rPr>
        <w:t>MBS</w:t>
      </w:r>
      <w:proofErr w:type="spellEnd"/>
      <w:r w:rsidR="00890C43">
        <w:rPr>
          <w:rFonts w:eastAsia="Calibri"/>
          <w:lang w:eastAsia="hr-HR"/>
        </w:rPr>
        <w:t>:</w:t>
      </w:r>
      <w:r w:rsidR="00890C43" w:rsidRPr="00890C43">
        <w:rPr>
          <w:rFonts w:eastAsia="Calibri"/>
          <w:lang w:eastAsia="hr-HR"/>
        </w:rPr>
        <w:t>080435950</w:t>
      </w:r>
      <w:r w:rsidR="00890C43">
        <w:rPr>
          <w:rFonts w:eastAsia="Calibri"/>
          <w:lang w:eastAsia="hr-HR"/>
        </w:rPr>
        <w:t xml:space="preserve">, </w:t>
      </w:r>
      <w:proofErr w:type="spellStart"/>
      <w:r w:rsidR="00890C43" w:rsidRPr="00890C43">
        <w:rPr>
          <w:rFonts w:eastAsia="Calibri"/>
          <w:lang w:eastAsia="hr-HR"/>
        </w:rPr>
        <w:t>OIB</w:t>
      </w:r>
      <w:proofErr w:type="spellEnd"/>
      <w:r w:rsidR="00890C43">
        <w:rPr>
          <w:rFonts w:eastAsia="Calibri"/>
          <w:lang w:eastAsia="hr-HR"/>
        </w:rPr>
        <w:t>:</w:t>
      </w:r>
      <w:r w:rsidR="00890C43" w:rsidRPr="00890C43">
        <w:rPr>
          <w:rFonts w:eastAsia="Calibri"/>
          <w:lang w:eastAsia="hr-HR"/>
        </w:rPr>
        <w:t>92675099115</w:t>
      </w:r>
      <w:r w:rsidR="00890C43">
        <w:rPr>
          <w:rFonts w:eastAsia="Calibri"/>
          <w:lang w:eastAsia="hr-HR"/>
        </w:rPr>
        <w:t>, 25</w:t>
      </w:r>
      <w:r w:rsidRPr="00AA70D5">
        <w:rPr>
          <w:rFonts w:eastAsia="Calibri"/>
          <w:lang w:eastAsia="hr-HR"/>
        </w:rPr>
        <w:t xml:space="preserve">. </w:t>
      </w:r>
      <w:r w:rsidR="00890C43">
        <w:rPr>
          <w:rFonts w:eastAsia="Calibri"/>
          <w:lang w:eastAsia="hr-HR"/>
        </w:rPr>
        <w:t>rujna</w:t>
      </w:r>
      <w:r w:rsidRPr="00AA70D5">
        <w:rPr>
          <w:rFonts w:eastAsia="Calibri"/>
          <w:lang w:eastAsia="hr-HR"/>
        </w:rPr>
        <w:t xml:space="preserve"> 201</w:t>
      </w:r>
      <w:r w:rsidR="00D0699D">
        <w:rPr>
          <w:rFonts w:eastAsia="Calibri"/>
          <w:lang w:eastAsia="hr-HR"/>
        </w:rPr>
        <w:t>5</w:t>
      </w:r>
      <w:r w:rsidRPr="00AA70D5">
        <w:rPr>
          <w:rFonts w:eastAsia="Calibri"/>
          <w:lang w:eastAsia="hr-HR"/>
        </w:rPr>
        <w:t xml:space="preserve">., </w:t>
      </w:r>
    </w:p>
    <w:p w:rsidRDefault="004F04A0" w:rsidP="000E2D4A" w:rsidR="004F04A0" w:rsidRPr="00AA70D5">
      <w:pPr>
        <w:jc w:val="center"/>
        <w:rPr>
          <w:b/>
        </w:rPr>
      </w:pPr>
    </w:p>
    <w:p w:rsidRDefault="00DA2130" w:rsidP="000E2D4A" w:rsidR="00900561" w:rsidRPr="00EE2335">
      <w:pPr>
        <w:jc w:val="center"/>
      </w:pPr>
      <w:r w:rsidRPr="00EE2335">
        <w:t>r i j</w:t>
      </w:r>
      <w:r w:rsidR="00EE2335" w:rsidRPr="00EE2335">
        <w:t xml:space="preserve"> </w:t>
      </w:r>
      <w:r w:rsidRPr="00EE2335">
        <w:t>e š</w:t>
      </w:r>
      <w:r w:rsidR="00900561" w:rsidRPr="00EE2335">
        <w:t xml:space="preserve"> i o   j e</w:t>
      </w:r>
    </w:p>
    <w:p w:rsidRDefault="00900561" w:rsidP="000E2D4A" w:rsidR="00900561" w:rsidRPr="00AA70D5">
      <w:pPr>
        <w:jc w:val="both"/>
        <w:rPr>
          <w:b/>
        </w:rPr>
      </w:pPr>
    </w:p>
    <w:p w:rsidRDefault="00DA2130" w:rsidP="00DA2130" w:rsidR="00900561" w:rsidRPr="00AA70D5">
      <w:pPr>
        <w:pStyle w:val="Tijeloteksta"/>
        <w:ind w:firstLine="720"/>
      </w:pPr>
      <w:r w:rsidRPr="00AA70D5">
        <w:t xml:space="preserve">Odbacuje se prijedlog za otvaranje stečajnog postupka </w:t>
      </w:r>
      <w:r w:rsidR="00CD0640" w:rsidRPr="00AA70D5">
        <w:t xml:space="preserve">nad dužnikom </w:t>
      </w:r>
      <w:r w:rsidR="007B73AB" w:rsidRPr="00AA70D5">
        <w:br/>
      </w:r>
      <w:r w:rsidR="00890C43" w:rsidRPr="00890C43">
        <w:rPr>
          <w:lang w:val="pt-BR"/>
        </w:rPr>
        <w:t>PRIZMA CONSULTING d.o.o. za usluge, Zagreb, Hruševečka 11, MBS:080435950, OIB:92675099115</w:t>
      </w:r>
      <w:r w:rsidR="002806E4" w:rsidRPr="00AA70D5">
        <w:rPr>
          <w:lang w:val="pt-BR"/>
        </w:rPr>
        <w:t>.</w:t>
      </w:r>
    </w:p>
    <w:p w:rsidRDefault="006D0B9D" w:rsidP="000E2D4A" w:rsidR="006D0B9D" w:rsidRPr="00AA70D5">
      <w:pPr>
        <w:pStyle w:val="Tijeloteksta"/>
      </w:pPr>
    </w:p>
    <w:p w:rsidRDefault="00900561" w:rsidP="000E2D4A" w:rsidR="00900561" w:rsidRPr="00AA70D5">
      <w:pPr>
        <w:pStyle w:val="Tijeloteksta"/>
        <w:jc w:val="center"/>
      </w:pPr>
      <w:r w:rsidRPr="00AA70D5">
        <w:t>Obrazloženje</w:t>
      </w:r>
    </w:p>
    <w:p w:rsidRDefault="00900561" w:rsidP="000E2D4A" w:rsidR="00900561" w:rsidRPr="00AA70D5">
      <w:pPr>
        <w:pStyle w:val="Tijeloteksta"/>
      </w:pPr>
    </w:p>
    <w:p w:rsidRDefault="00E41EB3" w:rsidP="007B73AB" w:rsidR="00EE4D82">
      <w:pPr>
        <w:pStyle w:val="Tijeloteksta"/>
      </w:pPr>
      <w:r w:rsidRPr="00AA70D5">
        <w:tab/>
      </w:r>
      <w:r w:rsidR="004F04A0" w:rsidRPr="00AA70D5">
        <w:t>Predlagatelj je</w:t>
      </w:r>
      <w:r w:rsidR="00EB00F1" w:rsidRPr="00AA70D5">
        <w:t xml:space="preserve"> </w:t>
      </w:r>
      <w:r w:rsidR="00AA70D5">
        <w:t xml:space="preserve">u prijedlogu naveo da </w:t>
      </w:r>
      <w:r w:rsidR="00890C43">
        <w:t xml:space="preserve">prijedlog podnosi iz razloga prijeteće </w:t>
      </w:r>
      <w:proofErr w:type="spellStart"/>
      <w:r w:rsidR="00890C43">
        <w:t>nespsobnosti</w:t>
      </w:r>
      <w:proofErr w:type="spellEnd"/>
      <w:r w:rsidR="00890C43">
        <w:t xml:space="preserve"> za plaćanje, da nema nikakvih prihoda niti izgleda da ih ostvari.</w:t>
      </w:r>
    </w:p>
    <w:p w:rsidRDefault="007F49A1" w:rsidP="00D10716" w:rsidR="00EE4D82" w:rsidRPr="00AA70D5">
      <w:pPr>
        <w:pStyle w:val="Tijeloteksta"/>
      </w:pPr>
      <w:r>
        <w:tab/>
      </w:r>
      <w:r w:rsidRPr="007F49A1">
        <w:rPr>
          <w:lang w:val="pt-BR"/>
        </w:rPr>
        <w:t>Uz prijedlog nisu priložene nikakve isprave na temelju kojih bi se moglo utvrditi postojanje stečajnih razloga kod dužnika, odnosno dopuštenost prijedloga za otvaranje stečajnog</w:t>
      </w:r>
      <w:r w:rsidR="00D10716">
        <w:rPr>
          <w:lang w:val="pt-BR"/>
        </w:rPr>
        <w:t xml:space="preserve"> postupka sukladno odredbama članka </w:t>
      </w:r>
      <w:r w:rsidR="00D10716" w:rsidRPr="00D10716">
        <w:rPr>
          <w:lang w:val="pt-BR"/>
        </w:rPr>
        <w:t xml:space="preserve"> 4.</w:t>
      </w:r>
      <w:r w:rsidR="00D10716">
        <w:rPr>
          <w:lang w:val="pt-BR"/>
        </w:rPr>
        <w:t xml:space="preserve"> Stečajnog zakona</w:t>
      </w:r>
      <w:r w:rsidR="00D10716" w:rsidRPr="00D10716">
        <w:rPr>
          <w:lang w:val="pt-BR"/>
        </w:rPr>
        <w:t xml:space="preserve"> („Narodne novine“ broj 44/96, 29/99, 129/00, 123/03, 82/06, 116/10, 25/12 i 133/12, dalje: SZ</w:t>
      </w:r>
      <w:r w:rsidR="00D10716">
        <w:rPr>
          <w:lang w:val="pt-BR"/>
        </w:rPr>
        <w:t>).</w:t>
      </w:r>
    </w:p>
    <w:p w:rsidRDefault="00321BE7" w:rsidP="002806E4" w:rsidR="00321BE7">
      <w:pPr>
        <w:pStyle w:val="Tijeloteksta"/>
        <w:ind w:firstLine="720"/>
      </w:pPr>
      <w:r w:rsidRPr="00AA70D5">
        <w:t xml:space="preserve">S obzirom na to da </w:t>
      </w:r>
      <w:r w:rsidR="00D10716">
        <w:t>dužnik</w:t>
      </w:r>
      <w:r w:rsidR="00EB00F1" w:rsidRPr="00AA70D5">
        <w:t xml:space="preserve"> nije učini</w:t>
      </w:r>
      <w:r w:rsidR="00D10716">
        <w:t>o</w:t>
      </w:r>
      <w:r w:rsidRPr="00AA70D5">
        <w:t xml:space="preserve"> vjerojatnim </w:t>
      </w:r>
      <w:r w:rsidR="00D10716">
        <w:t>p</w:t>
      </w:r>
      <w:r w:rsidR="00CA448E" w:rsidRPr="00AA70D5">
        <w:t>ostojanje stečajnog razloga</w:t>
      </w:r>
      <w:r w:rsidR="00D10716">
        <w:t>, S</w:t>
      </w:r>
      <w:r w:rsidRPr="00AA70D5">
        <w:t xml:space="preserve">ud je </w:t>
      </w:r>
      <w:r w:rsidR="00D10716">
        <w:t>temeljem</w:t>
      </w:r>
      <w:r w:rsidRPr="00AA70D5">
        <w:t xml:space="preserve"> odredbe čl</w:t>
      </w:r>
      <w:r w:rsidR="00D10716">
        <w:t>anka</w:t>
      </w:r>
      <w:r w:rsidRPr="00AA70D5">
        <w:t xml:space="preserve"> </w:t>
      </w:r>
      <w:smartTag w:element="metricconverter" w:uri="urn:schemas-microsoft-com:office:smarttags">
        <w:smartTagPr>
          <w:attr w:val="42. st" w:name="ProductID"/>
        </w:smartTagPr>
        <w:r w:rsidRPr="00AA70D5">
          <w:t>42. st</w:t>
        </w:r>
        <w:r w:rsidR="00D10716">
          <w:t>avak</w:t>
        </w:r>
      </w:smartTag>
      <w:r w:rsidRPr="00AA70D5">
        <w:t xml:space="preserve"> 1. </w:t>
      </w:r>
      <w:proofErr w:type="spellStart"/>
      <w:r w:rsidRPr="00AA70D5">
        <w:t>SZ</w:t>
      </w:r>
      <w:proofErr w:type="spellEnd"/>
      <w:r w:rsidRPr="00AA70D5">
        <w:t>-a</w:t>
      </w:r>
      <w:r w:rsidR="00D10716">
        <w:t>,</w:t>
      </w:r>
      <w:r w:rsidRPr="00AA70D5">
        <w:t xml:space="preserve"> </w:t>
      </w:r>
      <w:r w:rsidR="00D10716">
        <w:t xml:space="preserve">sukladno stajalištu izraženom </w:t>
      </w:r>
      <w:r w:rsidRPr="00AA70D5">
        <w:t xml:space="preserve">u odluci </w:t>
      </w:r>
      <w:r w:rsidR="00AA70D5">
        <w:t xml:space="preserve">Visokog trgovačkog suda broj: </w:t>
      </w:r>
      <w:proofErr w:type="spellStart"/>
      <w:r w:rsidRPr="00AA70D5">
        <w:t>Pž</w:t>
      </w:r>
      <w:proofErr w:type="spellEnd"/>
      <w:r w:rsidRPr="00AA70D5">
        <w:t>-4498/10</w:t>
      </w:r>
      <w:r w:rsidR="00D10716">
        <w:t>,</w:t>
      </w:r>
      <w:r w:rsidRPr="00AA70D5">
        <w:t xml:space="preserve"> riješio kao u izreci</w:t>
      </w:r>
      <w:r w:rsidR="00D10716">
        <w:t xml:space="preserve"> ovog rješenja</w:t>
      </w:r>
      <w:r w:rsidRPr="00AA70D5">
        <w:t>.</w:t>
      </w:r>
    </w:p>
    <w:p w:rsidRDefault="00890C43" w:rsidP="002806E4" w:rsidR="00890C43">
      <w:pPr>
        <w:pStyle w:val="Tijeloteksta"/>
        <w:ind w:firstLine="720"/>
      </w:pPr>
      <w:r w:rsidRPr="00890C43">
        <w:t xml:space="preserve">Uvidom u </w:t>
      </w:r>
      <w:proofErr w:type="spellStart"/>
      <w:r w:rsidRPr="00890C43">
        <w:t>ICMS</w:t>
      </w:r>
      <w:proofErr w:type="spellEnd"/>
      <w:r w:rsidRPr="00890C43">
        <w:t xml:space="preserve"> sustav Suda, utvrđeno je da je predlagatelj podnio 9 istovrsnih prijedloga za otvaranje stečajnog postupka</w:t>
      </w:r>
      <w:r w:rsidR="00D10716">
        <w:t xml:space="preserve"> te je</w:t>
      </w:r>
      <w:r w:rsidRPr="00890C43">
        <w:t xml:space="preserve"> očigledno</w:t>
      </w:r>
      <w:r w:rsidR="00D10716">
        <w:t xml:space="preserve"> da</w:t>
      </w:r>
      <w:r>
        <w:t xml:space="preserve"> je </w:t>
      </w:r>
      <w:r w:rsidR="00D10716">
        <w:t>predmetno</w:t>
      </w:r>
      <w:r>
        <w:t xml:space="preserve"> postupanje usmjereno na izbor</w:t>
      </w:r>
      <w:r w:rsidRPr="00890C43">
        <w:t xml:space="preserve"> steč</w:t>
      </w:r>
      <w:r>
        <w:t>a</w:t>
      </w:r>
      <w:r w:rsidRPr="00890C43">
        <w:t>jnog suca po vlastitom nahođenju, što ov</w:t>
      </w:r>
      <w:r w:rsidR="00D10716">
        <w:t>aj</w:t>
      </w:r>
      <w:r w:rsidRPr="00890C43">
        <w:t xml:space="preserve"> </w:t>
      </w:r>
      <w:r w:rsidR="00D10716">
        <w:t>sud</w:t>
      </w:r>
      <w:r w:rsidRPr="00890C43">
        <w:t xml:space="preserve"> smatra nedopustivim i amoralnim.</w:t>
      </w:r>
    </w:p>
    <w:p w:rsidRDefault="00900561" w:rsidP="00321BE7" w:rsidR="00900561" w:rsidRPr="00AA70D5">
      <w:pPr>
        <w:pStyle w:val="Tijeloteksta"/>
      </w:pPr>
    </w:p>
    <w:p w:rsidRDefault="007B73AB" w:rsidP="007E1191" w:rsidR="009D7CEF" w:rsidRPr="00AA70D5">
      <w:pPr>
        <w:pStyle w:val="Tijeloteksta"/>
        <w:jc w:val="center"/>
      </w:pPr>
      <w:r w:rsidRPr="00AA70D5">
        <w:t>U Zagrebu</w:t>
      </w:r>
      <w:r w:rsidR="00AA70D5">
        <w:t>,</w:t>
      </w:r>
      <w:r w:rsidRPr="00AA70D5">
        <w:t xml:space="preserve"> </w:t>
      </w:r>
      <w:r w:rsidR="00EE2335">
        <w:t>2</w:t>
      </w:r>
      <w:r w:rsidR="00890C43">
        <w:t>5</w:t>
      </w:r>
      <w:r w:rsidR="00D0699D" w:rsidRPr="00D0699D">
        <w:t xml:space="preserve">. </w:t>
      </w:r>
      <w:r w:rsidR="00890C43">
        <w:t>rujna</w:t>
      </w:r>
      <w:r w:rsidR="00D0699D" w:rsidRPr="00D0699D">
        <w:t xml:space="preserve"> 2015.</w:t>
      </w:r>
    </w:p>
    <w:p w:rsidRDefault="00900561" w:rsidP="000E2D4A" w:rsidR="00900561" w:rsidRPr="00AA70D5">
      <w:pPr>
        <w:pStyle w:val="Tijeloteksta"/>
        <w:ind w:left="5760"/>
      </w:pPr>
      <w:r w:rsidRPr="00AA70D5">
        <w:tab/>
        <w:t>SUDAC:</w:t>
      </w:r>
    </w:p>
    <w:p w:rsidRDefault="007E1191" w:rsidP="000E2D4A" w:rsidR="00900561">
      <w:pPr>
        <w:pStyle w:val="Tijeloteksta"/>
        <w:ind w:left="5760"/>
      </w:pPr>
      <w:r w:rsidRPr="00AA70D5">
        <w:t xml:space="preserve">      </w:t>
      </w:r>
      <w:r w:rsidR="00AA70D5">
        <w:t>Mislav Kolakušić</w:t>
      </w:r>
      <w:r w:rsidR="006A3570">
        <w:t xml:space="preserve"> </w:t>
      </w:r>
    </w:p>
    <w:p w:rsidRDefault="00B9158A" w:rsidP="000E2D4A" w:rsidR="00B9158A" w:rsidRPr="00AA70D5">
      <w:pPr>
        <w:pStyle w:val="Tijeloteksta"/>
        <w:ind w:left="5760"/>
      </w:pPr>
    </w:p>
    <w:p w:rsidRDefault="00CD0640" w:rsidP="00CD0640" w:rsidR="00CD0640" w:rsidRPr="00AA70D5">
      <w:pPr>
        <w:pStyle w:val="Tijeloteksta"/>
      </w:pPr>
      <w:r w:rsidRPr="00AA70D5">
        <w:t>POUKA O PRAVNOM LIJEKU:</w:t>
      </w:r>
    </w:p>
    <w:p w:rsidRDefault="00CD0640" w:rsidP="000E2D4A" w:rsidR="00900561" w:rsidRPr="00AA70D5">
      <w:pPr>
        <w:pStyle w:val="Tijeloteksta"/>
      </w:pPr>
      <w:r w:rsidRPr="00AA70D5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6A3570" w:rsidP="006A3570" w:rsidR="006A3570">
      <w:pPr>
        <w:pStyle w:val="Tijeloteksta"/>
      </w:pPr>
    </w:p>
    <w:p w:rsidRDefault="006A3570" w:rsidP="006A3570" w:rsidR="006A3570">
      <w:pPr>
        <w:pStyle w:val="Tijeloteksta"/>
      </w:pPr>
      <w:r>
        <w:t>DNA:</w:t>
      </w:r>
    </w:p>
    <w:p w:rsidRDefault="006A3570" w:rsidP="006A3570" w:rsidR="006A3570">
      <w:pPr>
        <w:pStyle w:val="Tijeloteksta"/>
        <w:numPr>
          <w:ilvl w:val="0"/>
          <w:numId w:val="4"/>
        </w:numPr>
      </w:pPr>
      <w:r>
        <w:t xml:space="preserve">e-oglasna ploča 8 dana </w:t>
      </w:r>
    </w:p>
    <w:p w:rsidRDefault="006A3570" w:rsidP="007A1486" w:rsidR="006A3570" w:rsidRPr="007A1486">
      <w:pPr>
        <w:ind w:left="720"/>
      </w:pPr>
    </w:p>
    <w:p w:rsidRDefault="001F477A" w:rsidR="001F477A" w:rsidRPr="00AA70D5"/>
    <w:sectPr w:rsidSect="00B9158A" w:rsidR="001F477A" w:rsidRPr="00AA70D5">
      <w:headerReference w:type="default" r:id="rId10"/>
      <w:pgSz w:h="15840" w:w="12240"/>
      <w:pgMar w:gutter="0" w:footer="708" w:header="708" w:left="1800" w:bottom="568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C43" w:rsidP="00890C43" w:rsidR="00890C43">
      <w:r>
        <w:separator/>
      </w:r>
    </w:p>
  </w:endnote>
  <w:endnote w:id="0" w:type="continuationSeparator">
    <w:p w:rsidRDefault="00890C43" w:rsidP="00890C43" w:rsidR="00890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C43" w:rsidP="00890C43" w:rsidR="00890C43">
      <w:r>
        <w:separator/>
      </w:r>
    </w:p>
  </w:footnote>
  <w:footnote w:id="0" w:type="continuationSeparator">
    <w:p w:rsidRDefault="00890C43" w:rsidP="00890C43" w:rsidR="00890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C43" w:rsidP="00890C43" w:rsidR="00890C43">
    <w:pPr>
      <w:pStyle w:val="Zaglavlje"/>
      <w:jc w:val="center"/>
    </w:pPr>
    <w:r>
      <w:t>2</w:t>
    </w:r>
  </w:p>
  <w:p w:rsidRDefault="00890C43" w:rsidP="00890C43" w:rsidR="00890C43">
    <w:pPr>
      <w:pStyle w:val="Zaglavlje"/>
      <w:jc w:val="right"/>
    </w:pPr>
    <w:r>
      <w:t>St-680/15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E2D4A"/>
    <w:rsid w:val="001F477A"/>
    <w:rsid w:val="002773A2"/>
    <w:rsid w:val="002806E4"/>
    <w:rsid w:val="002A468C"/>
    <w:rsid w:val="002C0221"/>
    <w:rsid w:val="00321BE7"/>
    <w:rsid w:val="00323217"/>
    <w:rsid w:val="00330F84"/>
    <w:rsid w:val="003E20B7"/>
    <w:rsid w:val="00445446"/>
    <w:rsid w:val="004E5469"/>
    <w:rsid w:val="004F022B"/>
    <w:rsid w:val="004F04A0"/>
    <w:rsid w:val="00526848"/>
    <w:rsid w:val="00563C92"/>
    <w:rsid w:val="005A5BA3"/>
    <w:rsid w:val="005C2C94"/>
    <w:rsid w:val="005D7A54"/>
    <w:rsid w:val="00661F07"/>
    <w:rsid w:val="006A3570"/>
    <w:rsid w:val="006D0B9D"/>
    <w:rsid w:val="007A6843"/>
    <w:rsid w:val="007A7FD9"/>
    <w:rsid w:val="007B3F07"/>
    <w:rsid w:val="007B73AB"/>
    <w:rsid w:val="007C0B6D"/>
    <w:rsid w:val="007E1191"/>
    <w:rsid w:val="007F49A1"/>
    <w:rsid w:val="00876457"/>
    <w:rsid w:val="00890C43"/>
    <w:rsid w:val="008C4D21"/>
    <w:rsid w:val="00900561"/>
    <w:rsid w:val="009214EB"/>
    <w:rsid w:val="009235FF"/>
    <w:rsid w:val="009D7CEF"/>
    <w:rsid w:val="00A94094"/>
    <w:rsid w:val="00AA70D5"/>
    <w:rsid w:val="00B639DE"/>
    <w:rsid w:val="00B9158A"/>
    <w:rsid w:val="00BA0B34"/>
    <w:rsid w:val="00BC5EF0"/>
    <w:rsid w:val="00BE39EF"/>
    <w:rsid w:val="00BF124A"/>
    <w:rsid w:val="00CA448E"/>
    <w:rsid w:val="00CD0640"/>
    <w:rsid w:val="00CD1529"/>
    <w:rsid w:val="00CE6CFD"/>
    <w:rsid w:val="00D0699D"/>
    <w:rsid w:val="00D10716"/>
    <w:rsid w:val="00D7409D"/>
    <w:rsid w:val="00DA2130"/>
    <w:rsid w:val="00E41EB3"/>
    <w:rsid w:val="00E849BF"/>
    <w:rsid w:val="00EB00F1"/>
    <w:rsid w:val="00EE2335"/>
    <w:rsid w:val="00EE4D82"/>
    <w:rsid w:val="00F705CD"/>
    <w:rsid w:val="00F8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9235FF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890C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90C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90C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90C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915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15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1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5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5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5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5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9235FF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890C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90C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90C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90C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915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15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1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5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5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5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5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584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St-680/2015-3</izvorni_sadrzaj>
    <derivirana_varijabla naziv="DomainObject.Oznaka_1">St-680/2015-3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St-680/2015</izvorni_sadrzaj>
    <derivirana_varijabla naziv="DomainObject.Predmet.OznakaBroj_1">St-680/2015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CONSULTING d.o.o.</izvorni_sadrzaj>
    <derivirana_varijabla naziv="DomainObject.Predmet.ProtustrankaFormated_1">  PRIZMA CONSULTING d.o.o.</derivirana_varijabla>
  </DomainObject.Predmet.ProtustrankaFormated>
  <DomainObject.Predmet.ProtustrankaFormatedOIB>
    <izvorni_sadrzaj>  PRIZMA CONSULTING d.o.o., OIB 92675099115</izvorni_sadrzaj>
    <derivirana_varijabla naziv="DomainObject.Predmet.ProtustrankaFormatedOIB_1">  PRIZMA CONSULTING d.o.o., OIB 92675099115</derivirana_varijabla>
  </DomainObject.Predmet.ProtustrankaFormatedOIB>
  <DomainObject.Predmet.ProtustrankaFormatedWithAdress>
    <izvorni_sadrzaj> PRIZMA CONSULTING d.o.o., Hruševečka 11, 10000 Zagreb</izvorni_sadrzaj>
    <derivirana_varijabla naziv="DomainObject.Predmet.ProtustrankaFormatedWithAdress_1"> PRIZMA CONSULTING d.o.o., Hruševečka 11, 10000 Zagreb</derivirana_varijabla>
  </DomainObject.Predmet.ProtustrankaFormatedWithAdress>
  <DomainObject.Predmet.ProtustrankaFormatedWithAdressOIB>
    <izvorni_sadrzaj> PRIZMA CONSULTING d.o.o., OIB 92675099115, Hruševečka 11, 10000 Zagreb</izvorni_sadrzaj>
    <derivirana_varijabla naziv="DomainObject.Predmet.ProtustrankaFormatedWithAdressOIB_1"> PRIZMA CONSULTING d.o.o., OIB 92675099115, Hruševečka 11, 10000 Zagreb</derivirana_varijabla>
  </DomainObject.Predmet.ProtustrankaFormatedWithAdressOIB>
  <DomainObject.Predmet.ProtustrankaWithAdress>
    <izvorni_sadrzaj>PRIZMA CONSULTING d.o.o. Hruševečka 11, 10000 Zagreb</izvorni_sadrzaj>
    <derivirana_varijabla naziv="DomainObject.Predmet.ProtustrankaWithAdress_1">PRIZMA CONSULTING d.o.o. Hruševečka 11, 10000 Zagreb</derivirana_varijabla>
  </DomainObject.Predmet.ProtustrankaWithAdress>
  <DomainObject.Predmet.ProtustrankaWithAdressOIB>
    <izvorni_sadrzaj>PRIZMA CONSULTING d.o.o., OIB 92675099115, Hruševečka 11, 10000 Zagreb</izvorni_sadrzaj>
    <derivirana_varijabla naziv="DomainObject.Predmet.ProtustrankaWithAdressOIB_1">PRIZMA CONSULTING d.o.o., OIB 92675099115, Hruševečka 11, 10000 Zagreb</derivirana_varijabla>
  </DomainObject.Predmet.ProtustrankaWithAdressOIB>
  <DomainObject.Predmet.ProtustrankaNazivFormated>
    <izvorni_sadrzaj>PRIZMA CONSULTING d.o.o.</izvorni_sadrzaj>
    <derivirana_varijabla naziv="DomainObject.Predmet.ProtustrankaNazivFormated_1">PRIZMA CONSULTING d.o.o.</derivirana_varijabla>
  </DomainObject.Predmet.ProtustrankaNazivFormated>
  <DomainObject.Predmet.ProtustrankaNazivFormatedOIB>
    <izvorni_sadrzaj>PRIZMA CONSULTING d.o.o., OIB 92675099115</izvorni_sadrzaj>
    <derivirana_varijabla naziv="DomainObject.Predmet.ProtustrankaNazivFormatedOIB_1">PRIZMA CONSULTING d.o.o., OIB 92675099115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PRIZMA CONSULTING d.o.o.</izvorni_sadrzaj>
    <derivirana_varijabla naziv="DomainObject.Predmet.StrankaFormated_1">  PRIZMA CONSULTING d.o.o.</derivirana_varijabla>
  </DomainObject.Predmet.StrankaFormated>
  <DomainObject.Predmet.StrankaFormatedOIB>
    <izvorni_sadrzaj>  PRIZMA CONSULTING d.o.o., OIB 92675099115</izvorni_sadrzaj>
    <derivirana_varijabla naziv="DomainObject.Predmet.StrankaFormatedOIB_1">  PRIZMA CONSULTING d.o.o., OIB 92675099115</derivirana_varijabla>
  </DomainObject.Predmet.StrankaFormatedOIB>
  <DomainObject.Predmet.StrankaFormatedWithAdress>
    <izvorni_sadrzaj> PRIZMA CONSULTING d.o.o., Hruševečka 11, 10000 Zagreb</izvorni_sadrzaj>
    <derivirana_varijabla naziv="DomainObject.Predmet.StrankaFormatedWithAdress_1"> PRIZMA CONSULTING d.o.o., Hruševečka 11, 10000 Zagreb</derivirana_varijabla>
  </DomainObject.Predmet.StrankaFormatedWithAdress>
  <DomainObject.Predmet.StrankaFormatedWithAdressOIB>
    <izvorni_sadrzaj> PRIZMA CONSULTING d.o.o., OIB 92675099115, Hruševečka 11, 10000 Zagreb</izvorni_sadrzaj>
    <derivirana_varijabla naziv="DomainObject.Predmet.StrankaFormatedWithAdressOIB_1"> PRIZMA CONSULTING d.o.o., OIB 92675099115, Hruševečka 11, 10000 Zagreb</derivirana_varijabla>
  </DomainObject.Predmet.StrankaFormatedWithAdressOIB>
  <DomainObject.Predmet.StrankaWithAdress>
    <izvorni_sadrzaj>PRIZMA CONSULTING d.o.o. Hruševečka 11,10000 Zagreb</izvorni_sadrzaj>
    <derivirana_varijabla naziv="DomainObject.Predmet.StrankaWithAdress_1">PRIZMA CONSULTING d.o.o. Hruševečka 11,10000 Zagreb</derivirana_varijabla>
  </DomainObject.Predmet.StrankaWithAdress>
  <DomainObject.Predmet.StrankaWithAdressOIB>
    <izvorni_sadrzaj>PRIZMA CONSULTING d.o.o., OIB 92675099115, Hruševečka 11,10000 Zagreb</izvorni_sadrzaj>
    <derivirana_varijabla naziv="DomainObject.Predmet.StrankaWithAdressOIB_1">PRIZMA CONSULTING d.o.o., OIB 92675099115, Hruševečka 11,10000 Zagreb</derivirana_varijabla>
  </DomainObject.Predmet.StrankaWithAdressOIB>
  <DomainObject.Predmet.StrankaNazivFormated>
    <izvorni_sadrzaj>PRIZMA CONSULTING d.o.o.</izvorni_sadrzaj>
    <derivirana_varijabla naziv="DomainObject.Predmet.StrankaNazivFormated_1">PRIZMA CONSULTING d.o.o.</derivirana_varijabla>
  </DomainObject.Predmet.StrankaNazivFormated>
  <DomainObject.Predmet.StrankaNazivFormatedOIB>
    <izvorni_sadrzaj>PRIZMA CONSULTING d.o.o., OIB 92675099115</izvorni_sadrzaj>
    <derivirana_varijabla naziv="DomainObject.Predmet.StrankaNazivFormatedOIB_1">PRIZMA CONSULTING d.o.o., OIB 92675099115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PRIZMA CONSULTING d.o.o.</item>
    </izvorni_sadrzaj>
    <derivirana_varijabla naziv="DomainObject.Predmet.StrankaListFormated_1">
      <item>PRIZMA CONSULTING d.o.o.</item>
    </derivirana_varijabla>
  </DomainObject.Predmet.StrankaListFormated>
  <DomainObject.Predmet.StrankaListFormatedOIB>
    <izvorni_sadrzaj>
      <item>PRIZMA CONSULTING d.o.o., OIB 92675099115</item>
    </izvorni_sadrzaj>
    <derivirana_varijabla naziv="DomainObject.Predmet.StrankaListFormatedOIB_1">
      <item>PRIZMA CONSULTING d.o.o., OIB 92675099115</item>
    </derivirana_varijabla>
  </DomainObject.Predmet.StrankaListFormatedOIB>
  <DomainObject.Predmet.StrankaListFormatedWithAdress>
    <izvorni_sadrzaj>
      <item>PRIZMA CONSULTING d.o.o., Hruševečka 11, 10000 Zagreb</item>
    </izvorni_sadrzaj>
    <derivirana_varijabla naziv="DomainObject.Predmet.StrankaListFormatedWithAdress_1">
      <item>PRIZMA CONSULTING d.o.o., Hruševečka 11, 10000 Zagreb</item>
    </derivirana_varijabla>
  </DomainObject.Predmet.StrankaListFormatedWithAdress>
  <DomainObject.Predmet.StrankaListFormatedWithAdressOIB>
    <izvorni_sadrzaj>
      <item>PRIZMA CONSULTING d.o.o., OIB 92675099115, Hruševečka 11, 10000 Zagreb</item>
    </izvorni_sadrzaj>
    <derivirana_varijabla naziv="DomainObject.Predmet.StrankaListFormatedWithAdressOIB_1">
      <item>PRIZMA CONSULTING d.o.o., OIB 92675099115, Hruševečka 11, 10000 Zagreb</item>
    </derivirana_varijabla>
  </DomainObject.Predmet.StrankaListFormatedWithAdressOIB>
  <DomainObject.Predmet.StrankaListNazivFormated>
    <izvorni_sadrzaj>
      <item>PRIZMA CONSULTING d.o.o.</item>
    </izvorni_sadrzaj>
    <derivirana_varijabla naziv="DomainObject.Predmet.StrankaListNazivFormated_1">
      <item>PRIZMA CONSULTING d.o.o.</item>
    </derivirana_varijabla>
  </DomainObject.Predmet.StrankaListNazivFormated>
  <DomainObject.Predmet.StrankaListNazivFormatedOIB>
    <izvorni_sadrzaj>
      <item>PRIZMA CONSULTING d.o.o., OIB 92675099115</item>
    </izvorni_sadrzaj>
    <derivirana_varijabla naziv="DomainObject.Predmet.StrankaListNazivFormatedOIB_1">
      <item>PRIZMA CONSULTING d.o.o., OIB 92675099115</item>
    </derivirana_varijabla>
  </DomainObject.Predmet.StrankaListNazivFormatedOIB>
  <DomainObject.Predmet.ProtuStrankaListFormated>
    <izvorni_sadrzaj>
      <item>PRIZMA CONSULTING d.o.o.</item>
    </izvorni_sadrzaj>
    <derivirana_varijabla naziv="DomainObject.Predmet.ProtuStrankaListFormated_1">
      <item>PRIZMA CONSULTING d.o.o.</item>
    </derivirana_varijabla>
  </DomainObject.Predmet.ProtuStrankaListFormated>
  <DomainObject.Predmet.ProtuStrankaListFormatedOIB>
    <izvorni_sadrzaj>
      <item>PRIZMA CONSULTING d.o.o., OIB 92675099115</item>
    </izvorni_sadrzaj>
    <derivirana_varijabla naziv="DomainObject.Predmet.ProtuStrankaListFormatedOIB_1">
      <item>PRIZMA CONSULTING d.o.o., OIB 92675099115</item>
    </derivirana_varijabla>
  </DomainObject.Predmet.ProtuStrankaListFormatedOIB>
  <DomainObject.Predmet.ProtuStrankaListFormatedWithAdress>
    <izvorni_sadrzaj>
      <item>PRIZMA CONSULTING d.o.o., Hruševečka 11, 10000 Zagreb</item>
    </izvorni_sadrzaj>
    <derivirana_varijabla naziv="DomainObject.Predmet.ProtuStrankaListFormatedWithAdress_1">
      <item>PRIZMA CONSULTING d.o.o., Hruševečka 11, 10000 Zagreb</item>
    </derivirana_varijabla>
  </DomainObject.Predmet.ProtuStrankaListFormatedWithAdress>
  <DomainObject.Predmet.ProtuStrankaListFormatedWithAdressOIB>
    <izvorni_sadrzaj>
      <item>PRIZMA CONSULTING d.o.o., OIB 92675099115, Hruševečka 11, 10000 Zagreb</item>
    </izvorni_sadrzaj>
    <derivirana_varijabla naziv="DomainObject.Predmet.ProtuStrankaListFormatedWithAdressOIB_1">
      <item>PRIZMA CONSULTING d.o.o., OIB 92675099115, Hruševečka 11, 10000 Zagreb</item>
    </derivirana_varijabla>
  </DomainObject.Predmet.ProtuStrankaListFormatedWithAdressOIB>
  <DomainObject.Predmet.ProtuStrankaListNazivFormated>
    <izvorni_sadrzaj>
      <item>PRIZMA CONSULTING d.o.o.</item>
    </izvorni_sadrzaj>
    <derivirana_varijabla naziv="DomainObject.Predmet.ProtuStrankaListNazivFormated_1">
      <item>PRIZMA CONSULTING d.o.o.</item>
    </derivirana_varijabla>
  </DomainObject.Predmet.ProtuStrankaListNazivFormated>
  <DomainObject.Predmet.ProtuStrankaListNazivFormatedOIB>
    <izvorni_sadrzaj>
      <item>PRIZMA CONSULTING d.o.o., OIB 92675099115</item>
    </izvorni_sadrzaj>
    <derivirana_varijabla naziv="DomainObject.Predmet.ProtuStrankaListNazivFormatedOIB_1">
      <item>PRIZMA CONSULTING d.o.o., OIB 92675099115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St-680/2015-3</izvorni_sadrzaj>
    <derivirana_varijabla naziv="DomainObject.PoslovniBrojDokumenta_1">St-680/2015-3</derivirana_varijabla>
  </DomainObject.PoslovniBrojDokumenta>
  <DomainObject.Predmet.StrankaIDrugi>
    <izvorni_sadrzaj>PRIZMA CONSULTING d.o.o.</izvorni_sadrzaj>
    <derivirana_varijabla naziv="DomainObject.Predmet.StrankaIDrugi_1">PRIZMA CONSULTING d.o.o.</derivirana_varijabla>
  </DomainObject.Predmet.StrankaIDrugi>
  <DomainObject.Predmet.ProtustrankaIDrugi>
    <izvorni_sadrzaj>PRIZMA CONSULTING d.o.o.</izvorni_sadrzaj>
    <derivirana_varijabla naziv="DomainObject.Predmet.ProtustrankaIDrugi_1">PRIZMA CONSULTING d.o.o.</derivirana_varijabla>
  </DomainObject.Predmet.ProtustrankaIDrugi>
  <DomainObject.Predmet.StrankaIDrugiAdressOIB>
    <izvorni_sadrzaj>PRIZMA CONSULTING d.o.o., OIB 92675099115, Hruševečka 11, 10000 Zagreb</izvorni_sadrzaj>
    <derivirana_varijabla naziv="DomainObject.Predmet.StrankaIDrugiAdressOIB_1">PRIZMA CONSULTING d.o.o., OIB 92675099115, Hruševečka 11, 10000 Zagreb</derivirana_varijabla>
  </DomainObject.Predmet.StrankaIDrugiAdressOIB>
  <DomainObject.Predmet.ProtustrankaIDrugiAdressOIB>
    <izvorni_sadrzaj>PRIZMA CONSULTING d.o.o., OIB 92675099115, Hruševečka 11, 10000 Zagreb</izvorni_sadrzaj>
    <derivirana_varijabla naziv="DomainObject.Predmet.ProtustrankaIDrugiAdressOIB_1">PRIZMA CONSULTING d.o.o., OIB 92675099115, Hruševečka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PRIZMA CONSULTING d.o.o.</item>
      <item>PRIZMA CONSULTING d.o.o.</item>
    </izvorni_sadrzaj>
    <derivirana_varijabla naziv="DomainObject.Predmet.SudioniciListNaziv_1">
      <item>PRIZMA CONSULTING d.o.o.</item>
      <item>PRIZMA CONSULTING d.o.o.</item>
    </derivirana_varijabla>
  </DomainObject.Predmet.SudioniciListNaziv>
  <DomainObject.Predmet.SudioniciListAdressOIB>
    <izvorni_sadrzaj>
      <item>PRIZMA CONSULTING d.o.o., OIB 92675099115, Hruševečka 11,10000 Zagreb</item>
      <item>PRIZMA CONSULTING d.o.o., OIB 92675099115, Hruševečka 11,10000 Zagreb</item>
    </izvorni_sadrzaj>
    <derivirana_varijabla naziv="DomainObject.Predmet.SudioniciListAdressOIB_1">
      <item>PRIZMA CONSULTING d.o.o., OIB 92675099115, Hruševečka 11,10000 Zagreb</item>
      <item>PRIZMA CONSULTING d.o.o., OIB 92675099115,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92675099115</item>
      <item>, OIB 92675099115</item>
    </izvorni_sadrzaj>
    <derivirana_varijabla naziv="DomainObject.Predmet.SudioniciListNazivOIB_1">
      <item>, OIB 92675099115</item>
      <item>, OIB 92675099115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305</properties:Words>
  <properties:Characters>1642</properties:Characters>
  <properties:Lines>47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2015-09-25T11:29:00Z</dcterms:created>
  <dc:creator>nmarkovic</dc:creator>
  <cp:lastModifiedBy>Ivana Stampf</cp:lastModifiedBy>
  <cp:lastPrinted>2013-01-23T09:59:00Z</cp:lastPrinted>
  <dcterms:modified xmlns:xsi="http://www.w3.org/2001/XMLSchema-instance" xsi:type="dcterms:W3CDTF">2015-09-25T11:54:00Z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St-680/2015-3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