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808" w14:paraId="5170808" w:rsidRDefault="0015000A" w:rsidP="00695214" w:rsidR="0015000A" w:rsidRPr="00165974">
      <w:pPr>
        <w15:collapsed w:val="false"/>
        <w:rPr>
          <w:noProof/>
        </w:rPr>
      </w:pPr>
      <w:r w:rsidRPr="0016597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81E83" w:rsidP="00D81E83" w:rsidR="00D81E83" w:rsidRPr="00165974">
      <w:pPr>
        <w:pStyle w:val="Zaglavlje"/>
      </w:pPr>
      <w:r w:rsidRPr="00165974">
        <w:t>REPUBLIKA HRVATSKA</w:t>
      </w:r>
    </w:p>
    <w:p w:rsidRDefault="00D81E83" w:rsidP="00D81E83" w:rsidR="00D81E83" w:rsidRPr="00165974">
      <w:pPr>
        <w:pStyle w:val="Zaglavlje"/>
      </w:pPr>
      <w:r w:rsidRPr="00165974">
        <w:t>Trgovački sud u Zagrebu</w:t>
      </w:r>
    </w:p>
    <w:p w:rsidRDefault="00D81E83" w:rsidP="00D81E83" w:rsidR="00D81E83" w:rsidRPr="00165974">
      <w:pPr>
        <w:pStyle w:val="Zaglavlje"/>
      </w:pPr>
      <w:r w:rsidRPr="00165974">
        <w:t>Zagreb</w:t>
      </w:r>
      <w:r w:rsidR="00070FE5" w:rsidRPr="00165974">
        <w:t xml:space="preserve">, </w:t>
      </w:r>
      <w:proofErr w:type="spellStart"/>
      <w:r w:rsidR="00070FE5" w:rsidRPr="00165974">
        <w:t>Amruševa</w:t>
      </w:r>
      <w:proofErr w:type="spellEnd"/>
      <w:r w:rsidR="00070FE5" w:rsidRPr="00165974">
        <w:t xml:space="preserve"> 2/II, desno (p.p. 432</w:t>
      </w:r>
      <w:r w:rsidRPr="00165974">
        <w:t>)</w:t>
      </w:r>
      <w:r w:rsidR="00F459E8">
        <w:t xml:space="preserve">                                                                 </w:t>
      </w:r>
      <w:r w:rsidR="00B535E3">
        <w:t xml:space="preserve">      </w:t>
      </w:r>
      <w:r w:rsidR="00F459E8">
        <w:rPr>
          <w:sz w:val="24"/>
          <w:szCs w:val="24"/>
        </w:rPr>
        <w:t>20</w:t>
      </w:r>
      <w:r w:rsidR="00F459E8" w:rsidRPr="0015000A">
        <w:rPr>
          <w:sz w:val="24"/>
          <w:szCs w:val="24"/>
        </w:rPr>
        <w:t>. St-</w:t>
      </w:r>
      <w:r w:rsidR="00686E7B">
        <w:rPr>
          <w:sz w:val="24"/>
          <w:szCs w:val="24"/>
        </w:rPr>
        <w:t>436/15</w:t>
      </w:r>
    </w:p>
    <w:p w:rsidRDefault="00695214" w:rsidP="00D81E83" w:rsidR="00695214" w:rsidRPr="00165974">
      <w:pPr>
        <w:tabs>
          <w:tab w:pos="1150" w:val="left"/>
        </w:tabs>
        <w:rPr>
          <w:sz w:val="24"/>
        </w:rPr>
      </w:pP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Pr="00165974">
        <w:rPr>
          <w:sz w:val="24"/>
          <w:szCs w:val="24"/>
        </w:rPr>
        <w:t>J U Č A K</w:t>
      </w: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F459E8" w:rsidR="00133DAD" w:rsidRPr="00CD4808">
      <w:pPr>
        <w:jc w:val="both"/>
        <w:rPr>
          <w:sz w:val="24"/>
          <w:szCs w:val="24"/>
        </w:rPr>
      </w:pPr>
      <w:r w:rsidRPr="00CD4808">
        <w:rPr>
          <w:sz w:val="24"/>
          <w:szCs w:val="24"/>
        </w:rPr>
        <w:tab/>
      </w:r>
      <w:r w:rsidR="0015000A" w:rsidRPr="00CD4808">
        <w:rPr>
          <w:sz w:val="24"/>
          <w:szCs w:val="24"/>
        </w:rPr>
        <w:t xml:space="preserve">Trgovački sud u Zagrebu, po sucu pojedincu </w:t>
      </w:r>
      <w:r w:rsidR="00B85267" w:rsidRPr="00CD4808">
        <w:rPr>
          <w:sz w:val="24"/>
          <w:szCs w:val="24"/>
        </w:rPr>
        <w:t>Lucija Butigan</w:t>
      </w:r>
      <w:r w:rsidR="00FD53F2">
        <w:rPr>
          <w:sz w:val="24"/>
          <w:szCs w:val="24"/>
        </w:rPr>
        <w:t>, u stečajnom postupku nad</w:t>
      </w:r>
      <w:r w:rsidR="006B77DC">
        <w:rPr>
          <w:sz w:val="24"/>
          <w:szCs w:val="24"/>
        </w:rPr>
        <w:t xml:space="preserve"> stečajnim dužnikom</w:t>
      </w:r>
      <w:r w:rsidR="00FD53F2">
        <w:rPr>
          <w:sz w:val="24"/>
          <w:szCs w:val="24"/>
        </w:rPr>
        <w:t xml:space="preserve"> </w:t>
      </w:r>
      <w:r w:rsidR="00686E7B" w:rsidRPr="00686E7B">
        <w:rPr>
          <w:sz w:val="24"/>
          <w:szCs w:val="24"/>
        </w:rPr>
        <w:t xml:space="preserve">GRAKO TVORNICA ŠKOLSKE KREDE d.o.o. – u stečaju, Velika Gorica, </w:t>
      </w:r>
      <w:proofErr w:type="spellStart"/>
      <w:r w:rsidR="00686E7B" w:rsidRPr="00686E7B">
        <w:rPr>
          <w:sz w:val="24"/>
          <w:szCs w:val="24"/>
        </w:rPr>
        <w:t>Obrezina</w:t>
      </w:r>
      <w:proofErr w:type="spellEnd"/>
      <w:r w:rsidR="00686E7B" w:rsidRPr="00686E7B">
        <w:rPr>
          <w:sz w:val="24"/>
          <w:szCs w:val="24"/>
        </w:rPr>
        <w:t xml:space="preserve"> 81/a, MBS: 080089710 OIB: 73180531545</w:t>
      </w:r>
      <w:r w:rsidR="00F459E8">
        <w:rPr>
          <w:sz w:val="24"/>
          <w:szCs w:val="24"/>
        </w:rPr>
        <w:t>,</w:t>
      </w:r>
      <w:r w:rsidR="00F459E8" w:rsidRPr="00F459E8">
        <w:rPr>
          <w:sz w:val="24"/>
          <w:szCs w:val="24"/>
        </w:rPr>
        <w:t xml:space="preserve"> </w:t>
      </w:r>
      <w:r w:rsidR="00686E7B">
        <w:rPr>
          <w:sz w:val="24"/>
          <w:szCs w:val="24"/>
        </w:rPr>
        <w:t xml:space="preserve"> dana 3</w:t>
      </w:r>
      <w:r w:rsidR="00A74642">
        <w:rPr>
          <w:sz w:val="24"/>
          <w:szCs w:val="24"/>
        </w:rPr>
        <w:t xml:space="preserve">. </w:t>
      </w:r>
      <w:r w:rsidR="00686E7B">
        <w:rPr>
          <w:sz w:val="24"/>
          <w:szCs w:val="24"/>
        </w:rPr>
        <w:t>travnja</w:t>
      </w:r>
      <w:r w:rsidR="0015000A" w:rsidRPr="00CD4808">
        <w:rPr>
          <w:sz w:val="24"/>
          <w:szCs w:val="24"/>
        </w:rPr>
        <w:t xml:space="preserve"> 201</w:t>
      </w:r>
      <w:r w:rsidR="00526D24">
        <w:rPr>
          <w:sz w:val="24"/>
          <w:szCs w:val="24"/>
        </w:rPr>
        <w:t>9</w:t>
      </w:r>
      <w:r w:rsidR="0015000A" w:rsidRPr="00CD4808">
        <w:rPr>
          <w:sz w:val="24"/>
          <w:szCs w:val="24"/>
        </w:rPr>
        <w:t>. godine</w:t>
      </w:r>
    </w:p>
    <w:p w:rsidRDefault="00C17C50" w:rsidP="00C17C50" w:rsidR="00C17C50" w:rsidRPr="00165974">
      <w:pPr>
        <w:jc w:val="both"/>
        <w:rPr>
          <w:sz w:val="24"/>
          <w:szCs w:val="24"/>
        </w:rPr>
      </w:pPr>
    </w:p>
    <w:p w:rsidRDefault="00133DAD" w:rsidP="00CF56FE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="00123529" w:rsidRPr="00165974">
        <w:rPr>
          <w:sz w:val="24"/>
          <w:szCs w:val="24"/>
        </w:rPr>
        <w:t xml:space="preserve">j u č i o  </w:t>
      </w:r>
      <w:r w:rsidR="00C17C50" w:rsidRPr="00165974">
        <w:rPr>
          <w:sz w:val="24"/>
          <w:szCs w:val="24"/>
        </w:rPr>
        <w:t xml:space="preserve">   </w:t>
      </w:r>
      <w:r w:rsidR="00123529" w:rsidRPr="00165974">
        <w:rPr>
          <w:sz w:val="24"/>
          <w:szCs w:val="24"/>
        </w:rPr>
        <w:t xml:space="preserve"> j e</w:t>
      </w:r>
      <w:r w:rsidR="00CF56FE" w:rsidRPr="00165974">
        <w:rPr>
          <w:sz w:val="24"/>
          <w:szCs w:val="24"/>
        </w:rPr>
        <w:t xml:space="preserve"> </w:t>
      </w:r>
    </w:p>
    <w:p w:rsidRDefault="00191A8C" w:rsidP="00E70222" w:rsidR="00191A8C">
      <w:pPr>
        <w:ind w:firstLine="708"/>
        <w:jc w:val="both"/>
        <w:rPr>
          <w:sz w:val="24"/>
          <w:szCs w:val="24"/>
        </w:rPr>
      </w:pPr>
    </w:p>
    <w:p w:rsidRDefault="006B77DC" w:rsidP="00494B43" w:rsidR="006B77DC" w:rsidRPr="00686E7B">
      <w:pPr>
        <w:ind w:firstLine="708"/>
        <w:jc w:val="both"/>
        <w:rPr>
          <w:sz w:val="24"/>
          <w:szCs w:val="24"/>
        </w:rPr>
      </w:pPr>
      <w:r w:rsidRPr="00686E7B">
        <w:rPr>
          <w:sz w:val="24"/>
          <w:szCs w:val="24"/>
        </w:rPr>
        <w:t>Nalaže s</w:t>
      </w:r>
      <w:r w:rsidR="00686E7B" w:rsidRPr="00686E7B">
        <w:rPr>
          <w:sz w:val="24"/>
          <w:szCs w:val="24"/>
        </w:rPr>
        <w:t xml:space="preserve">e stečajnom </w:t>
      </w:r>
      <w:r w:rsidR="00686E7B">
        <w:rPr>
          <w:sz w:val="24"/>
          <w:szCs w:val="24"/>
        </w:rPr>
        <w:t>upravitelju</w:t>
      </w:r>
      <w:r w:rsidR="00686E7B" w:rsidRPr="00686E7B">
        <w:rPr>
          <w:sz w:val="24"/>
          <w:szCs w:val="24"/>
        </w:rPr>
        <w:t xml:space="preserve"> Igor </w:t>
      </w:r>
      <w:proofErr w:type="spellStart"/>
      <w:r w:rsidR="00686E7B" w:rsidRPr="00686E7B">
        <w:rPr>
          <w:sz w:val="24"/>
          <w:szCs w:val="24"/>
        </w:rPr>
        <w:t>Lukačić</w:t>
      </w:r>
      <w:proofErr w:type="spellEnd"/>
      <w:r w:rsidR="00686E7B" w:rsidRPr="00686E7B">
        <w:rPr>
          <w:sz w:val="24"/>
          <w:szCs w:val="24"/>
        </w:rPr>
        <w:t xml:space="preserve">, Zagreb, VII </w:t>
      </w:r>
      <w:proofErr w:type="spellStart"/>
      <w:r w:rsidR="00686E7B" w:rsidRPr="00686E7B">
        <w:rPr>
          <w:sz w:val="24"/>
          <w:szCs w:val="24"/>
        </w:rPr>
        <w:t>Požarinje</w:t>
      </w:r>
      <w:proofErr w:type="spellEnd"/>
      <w:r w:rsidR="00686E7B" w:rsidRPr="00686E7B">
        <w:rPr>
          <w:sz w:val="24"/>
          <w:szCs w:val="24"/>
        </w:rPr>
        <w:t xml:space="preserve"> 2A, OIB 30664221643</w:t>
      </w:r>
      <w:r w:rsidR="00686E7B">
        <w:rPr>
          <w:sz w:val="24"/>
          <w:szCs w:val="24"/>
        </w:rPr>
        <w:t xml:space="preserve">, </w:t>
      </w:r>
      <w:r w:rsidRPr="00686E7B">
        <w:rPr>
          <w:sz w:val="24"/>
          <w:szCs w:val="24"/>
        </w:rPr>
        <w:t>da odmah po primitku ovog zaključka, sukladno čl. 89. st. 2. Stečajnog zakona (NN 71/15,104/17) na propisanom obrascu dostavi pisano izvješće o tijeku stečajnog postupka i stanju stečajne mase.</w:t>
      </w:r>
    </w:p>
    <w:p w:rsidRDefault="00526D24" w:rsidP="00E70222" w:rsidR="00526D24">
      <w:pPr>
        <w:ind w:firstLine="708"/>
        <w:jc w:val="both"/>
        <w:rPr>
          <w:sz w:val="24"/>
          <w:szCs w:val="24"/>
        </w:rPr>
      </w:pPr>
    </w:p>
    <w:p w:rsidRDefault="006B77DC" w:rsidP="00E70222" w:rsidR="006B77DC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494B43">
        <w:rPr>
          <w:sz w:val="24"/>
          <w:szCs w:val="24"/>
        </w:rPr>
        <w:t>, 3</w:t>
      </w:r>
      <w:r w:rsidR="00A74642">
        <w:rPr>
          <w:sz w:val="24"/>
          <w:szCs w:val="24"/>
        </w:rPr>
        <w:t xml:space="preserve">. </w:t>
      </w:r>
      <w:r w:rsidR="00494B43">
        <w:rPr>
          <w:sz w:val="24"/>
          <w:szCs w:val="24"/>
        </w:rPr>
        <w:t>travnja</w:t>
      </w:r>
      <w:r w:rsidR="00606779" w:rsidRPr="00165974">
        <w:rPr>
          <w:sz w:val="24"/>
          <w:szCs w:val="24"/>
        </w:rPr>
        <w:t xml:space="preserve"> </w:t>
      </w:r>
      <w:r w:rsidR="007A20E4" w:rsidRPr="00165974">
        <w:rPr>
          <w:sz w:val="24"/>
          <w:szCs w:val="24"/>
        </w:rPr>
        <w:t>201</w:t>
      </w:r>
      <w:r w:rsidR="00F52BE7">
        <w:rPr>
          <w:sz w:val="24"/>
          <w:szCs w:val="24"/>
        </w:rPr>
        <w:t>9</w:t>
      </w:r>
      <w:r w:rsidR="0043052F" w:rsidRPr="00165974">
        <w:rPr>
          <w:sz w:val="24"/>
          <w:szCs w:val="24"/>
        </w:rPr>
        <w:t>.</w:t>
      </w: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B85267" w:rsidP="002831F6" w:rsidR="008C040B" w:rsidRPr="0016597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831F6" w:rsidRPr="00165974">
        <w:rPr>
          <w:sz w:val="24"/>
          <w:szCs w:val="24"/>
        </w:rPr>
        <w:t>SUDAC</w:t>
      </w:r>
    </w:p>
    <w:p w:rsidRDefault="00F459E8" w:rsidP="003F0CDB" w:rsidR="003F0CDB" w:rsidRPr="00165974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D1F5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6B77DC" w:rsidP="00CF56FE" w:rsidR="006B77DC">
      <w:pPr>
        <w:jc w:val="both"/>
        <w:rPr>
          <w:sz w:val="24"/>
          <w:szCs w:val="24"/>
        </w:rPr>
      </w:pPr>
    </w:p>
    <w:p w:rsidRDefault="0043052F" w:rsidP="00CF56FE" w:rsidR="00CF56FE" w:rsidRPr="00165974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="00CF56FE" w:rsidRPr="00165974">
        <w:rPr>
          <w:sz w:val="24"/>
          <w:szCs w:val="24"/>
        </w:rPr>
        <w:t>:</w:t>
      </w:r>
    </w:p>
    <w:p w:rsidRDefault="007125DA" w:rsidP="007125DA" w:rsidR="007125DA" w:rsidRPr="00165974">
      <w:pPr>
        <w:jc w:val="both"/>
        <w:rPr>
          <w:sz w:val="24"/>
        </w:rPr>
      </w:pPr>
      <w:r w:rsidRPr="00165974">
        <w:rPr>
          <w:sz w:val="24"/>
        </w:rPr>
        <w:t>Protiv ovog zaključka  žalba nije dopuštena (čl. 1</w:t>
      </w:r>
      <w:r w:rsidR="00C1532C" w:rsidRPr="00165974">
        <w:rPr>
          <w:sz w:val="24"/>
        </w:rPr>
        <w:t>9.st.</w:t>
      </w:r>
      <w:r w:rsidR="00F470AA" w:rsidRPr="00165974">
        <w:rPr>
          <w:sz w:val="24"/>
        </w:rPr>
        <w:t xml:space="preserve"> 7</w:t>
      </w:r>
      <w:r w:rsidRPr="00165974">
        <w:rPr>
          <w:sz w:val="24"/>
        </w:rPr>
        <w:t xml:space="preserve">. SZ-a). </w:t>
      </w:r>
    </w:p>
    <w:p w:rsidRDefault="00CF1104" w:rsidP="00CF56FE" w:rsidR="00CF1104">
      <w:pPr>
        <w:jc w:val="both"/>
        <w:rPr>
          <w:sz w:val="24"/>
          <w:szCs w:val="24"/>
        </w:rPr>
      </w:pPr>
    </w:p>
    <w:p w:rsidRDefault="00BD1F5D" w:rsidP="00F32A7B" w:rsidR="00BD1F5D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BD1F5D" w:rsidP="00F32A7B" w:rsidR="00BD1F5D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C17C50" w:rsidP="002831F6" w:rsidR="00C17C50" w:rsidRPr="00165974">
      <w:pPr>
        <w:ind w:left="360"/>
        <w:jc w:val="both"/>
        <w:rPr>
          <w:sz w:val="24"/>
          <w:szCs w:val="24"/>
        </w:rPr>
      </w:pPr>
      <w:bookmarkStart w:name="_GoBack" w:id="0"/>
      <w:bookmarkEnd w:id="0"/>
    </w:p>
    <w:sectPr w:rsidSect="00C52344" w:rsidR="00C17C50" w:rsidRPr="001659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278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0A" w:rsidR="0015000A">
    <w:pPr>
      <w:pStyle w:val="Zaglavlje"/>
    </w:pPr>
    <w:r>
      <w:tab/>
    </w:r>
    <w:r>
      <w:tab/>
    </w:r>
  </w:p>
  <w:p w:rsidRDefault="0015000A" w:rsidR="0015000A">
    <w:pPr>
      <w:pStyle w:val="Zaglavlje"/>
    </w:pPr>
  </w:p>
  <w:p w:rsidRDefault="0015000A" w:rsidR="0015000A">
    <w:pPr>
      <w:pStyle w:val="Zaglavlje"/>
      <w:rPr>
        <w:sz w:val="24"/>
        <w:szCs w:val="24"/>
      </w:rPr>
    </w:pPr>
    <w:r>
      <w:tab/>
    </w:r>
  </w:p>
  <w:p w:rsidRDefault="00F459E8" w:rsidP="00F459E8" w:rsidR="00F459E8" w:rsidRPr="0015000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1B754FC"/>
    <w:multiLevelType w:val="hybridMultilevel"/>
    <w:tmpl w:val="70DC247E"/>
    <w:lvl w:tplc="2EB8A5A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83B4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0D96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94B43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50050B"/>
    <w:rsid w:val="0050747A"/>
    <w:rsid w:val="005221D4"/>
    <w:rsid w:val="0052330E"/>
    <w:rsid w:val="00523599"/>
    <w:rsid w:val="00526D24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6E7B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B77DC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5596"/>
    <w:rsid w:val="008B01AF"/>
    <w:rsid w:val="008B5163"/>
    <w:rsid w:val="008C040B"/>
    <w:rsid w:val="008C0893"/>
    <w:rsid w:val="008C25FC"/>
    <w:rsid w:val="008D07BB"/>
    <w:rsid w:val="008D17C5"/>
    <w:rsid w:val="008D2B79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0CF9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2ABC"/>
    <w:rsid w:val="00A43568"/>
    <w:rsid w:val="00A47737"/>
    <w:rsid w:val="00A517AD"/>
    <w:rsid w:val="00A60E78"/>
    <w:rsid w:val="00A62CE1"/>
    <w:rsid w:val="00A63804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18C"/>
    <w:rsid w:val="00B50611"/>
    <w:rsid w:val="00B53434"/>
    <w:rsid w:val="00B535E3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D1F5D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2D85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F1104"/>
    <w:rsid w:val="00CF56FE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9E8"/>
    <w:rsid w:val="00F470AA"/>
    <w:rsid w:val="00F47302"/>
    <w:rsid w:val="00F52BE7"/>
    <w:rsid w:val="00F60181"/>
    <w:rsid w:val="00F61ECB"/>
    <w:rsid w:val="00F67D2B"/>
    <w:rsid w:val="00F711D0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Odlomakpopisa" w:type="paragraph">
    <w:name w:val="List Paragraph"/>
    <w:basedOn w:val="Normal"/>
    <w:uiPriority w:val="34"/>
    <w:qFormat/>
    <w:rsid w:val="00526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F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F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F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F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F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Odlomakpopisa" w:type="paragraph">
    <w:name w:val="List Paragraph"/>
    <w:basedOn w:val="Normal"/>
    <w:uiPriority w:val="34"/>
    <w:qFormat/>
    <w:rsid w:val="00526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F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F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F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F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F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GRAKO tvornica školske krede d.o.o. zastupanog po punomoćniku Ivan Grabar</izvorni_sadrzaj>
    <derivirana_varijabla naziv="DomainObject.Predmet.ProtustrankaFormated_1">  GRAKO tvornica školske krede d.o.o. zastupanog po punomoćniku Ivan Grabar</derivirana_varijabla>
  </DomainObject.Predmet.ProtustrankaFormated>
  <DomainObject.Predmet.ProtustrankaFormatedOIB>
    <izvorni_sadrzaj>  GRAKO tvornica školske krede d.o.o., OIB 73180531545 zastupanog po punomoćniku Ivan Grabar</izvorni_sadrzaj>
    <derivirana_varijabla naziv="DomainObject.Predmet.ProtustrankaFormatedOIB_1">  GRAKO tvornica školske krede d.o.o., OIB 73180531545 zastupanog po punomoćniku Ivan Grabar</derivirana_varijabla>
  </DomainObject.Predmet.ProtustrankaFormatedOIB>
  <DomainObject.Predmet.ProtustrankaFormatedWithAdress>
    <izvorni_sadrzaj> GRAKO tvornica školske krede d.o.o., Obrezina 81/a, 10410 Velika Gorica zastupanog po punomoćniku Ivan Grabar</izvorni_sadrzaj>
    <derivirana_varijabla naziv="DomainObject.Predmet.ProtustrankaFormatedWithAdress_1"> GRAKO tvornica školske krede d.o.o., Obrezina 81/a, 10410 Velika Gorica zastupanog po punomoćniku Ivan Grabar</derivirana_varijabla>
  </DomainObject.Predmet.ProtustrankaFormatedWithAdress>
  <DomainObject.Predmet.ProtustrankaFormatedWithAdressOIB>
    <izvorni_sadrzaj> GRAKO tvornica školske krede d.o.o., OIB 73180531545, Obrezina 81/a, 10410 Velika Gorica zastupanog po punomoćniku Ivan Grabar</izvorni_sadrzaj>
    <derivirana_varijabla naziv="DomainObject.Predmet.ProtustrankaFormatedWithAdressOIB_1"> GRAKO tvornica školske krede d.o.o., OIB 73180531545, Obrezina 81/a, 10410 Velika Gorica zastupanog po punomoćniku Ivan Grabar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Grabar; Raiffeisenbank Halbenrain-Tieschen eGen</izvorni_sadrzaj>
    <derivirana_varijabla naziv="DomainObject.Predmet.StrankaFormated_1">  FINA Zagreb; Ivan Grabar; Raiffeisenbank Halbenrain-Tieschen eGen</derivirana_varijabla>
  </DomainObject.Predmet.StrankaFormated>
  <DomainObject.Predmet.StrankaFormatedOIB>
    <izvorni_sadrzaj>  FINA Zagreb, OIB 85821130368; Ivan Grabar, OIB 03884857013; Raiffeisenbank Halbenrain-Tieschen eGen, OIB 82853512793</izvorni_sadrzaj>
    <derivirana_varijabla naziv="DomainObject.Predmet.StrankaFormatedOIB_1">  FINA Zagreb, OIB 85821130368; Ivan Grabar, OIB 03884857013; Raiffeisenbank Halbenrain-Tieschen eGen, OIB 82853512793</derivirana_varijabla>
  </DomainObject.Predmet.StrankaFormatedOIB>
  <DomainObject.Predmet.StrankaFormatedWithAdress>
    <izvorni_sadrzaj> FINA Zagreb; Ivan Grabar, Ulica Milana Begovića 17, 10000 Zagreb; Raiffeisenbank Halbenrain-Tieschen eGen, Halbenrain 8492, Halbenrain</izvorni_sadrzaj>
    <derivirana_varijabla naziv="DomainObject.Predmet.StrankaFormatedWithAdress_1"> FINA Zagreb; Ivan Grabar, Ulica Milana Begovića 17, 10000 Zagreb; Raiffeisenbank Halbenrain-Tieschen eGen, Halbenrain 8492, Halbenrain</derivirana_varijabla>
  </DomainObject.Predmet.StrankaFormatedWithAdress>
  <DomainObject.Predmet.StrankaFormatedWithAdressOIB>
    <izvorni_sadrzaj> FINA Zagreb, OIB 85821130368; Ivan Grabar, OIB 03884857013, Ulica Milana Begovića 17, 10000 Zagreb; Raiffeisenbank Halbenrain-Tieschen eGen, OIB 82853512793, Halbenrain 8492, Halbenrain</izvorni_sadrzaj>
    <derivirana_varijabla naziv="DomainObject.Predmet.StrankaFormatedWithAdressOIB_1"> FINA Zagreb, OIB 85821130368; Ivan Grabar, OIB 03884857013, Ulica Milana Begovića 17, 10000 Zagreb; Raiffeisenbank Halbenrain-Tieschen eGen, OIB 82853512793, Halbenrain 8492, Halbenrain</derivirana_varijabla>
  </DomainObject.Predmet.StrankaFormatedWithAdressOIB>
  <DomainObject.Predmet.StrankaWithAdress>
    <izvorni_sadrzaj>FINA Zagreb ,Ivan Grabar Ulica Milana Begovića 17,10000 Zagreb,Raiffeisenbank Halbenrain-Tieschen eGen Halbenrain 8492,Halbenrain</izvorni_sadrzaj>
    <derivirana_varijabla naziv="DomainObject.Predmet.StrankaWithAdress_1">FINA Zagreb ,Ivan Grabar Ulica Milana Begovića 17,10000 Zagreb,Raiffeisenbank Halbenrain-Tieschen eGen Halbenrain 8492,Halbenrain</derivirana_varijabla>
  </DomainObject.Predmet.StrankaWithAdress>
  <DomainObject.Predmet.StrankaWithAdressOIB>
    <izvorni_sadrzaj>FINA Zagreb, OIB 85821130368,Ivan Grabar, OIB 03884857013, Ulica Milana Begovića 17,10000 Zagreb,Raiffeisenbank Halbenrain-Tieschen eGen, OIB 82853512793, Halbenrain 8492,Halbenrain</izvorni_sadrzaj>
    <derivirana_varijabla naziv="DomainObject.Predmet.StrankaWithAdressOIB_1">FINA Zagreb, OIB 85821130368,Ivan Grabar, OIB 03884857013, Ulica Milana Begovića 17,10000 Zagreb,Raiffeisenbank Halbenrain-Tieschen eGen, OIB 82853512793, Halbenrain 8492,Halbenrain</derivirana_varijabla>
  </DomainObject.Predmet.StrankaWithAdressOIB>
  <DomainObject.Predmet.StrankaNazivFormated>
    <izvorni_sadrzaj>FINA Zagreb,Ivan Grabar,Raiffeisenbank Halbenrain-Tieschen eGen</izvorni_sadrzaj>
    <derivirana_varijabla naziv="DomainObject.Predmet.StrankaNazivFormated_1">FINA Zagreb,Ivan Grabar,Raiffeisenbank Halbenrain-Tieschen eGen</derivirana_varijabla>
  </DomainObject.Predmet.StrankaNazivFormated>
  <DomainObject.Predmet.StrankaNazivFormatedOIB>
    <izvorni_sadrzaj>FINA Zagreb, OIB 85821130368,Ivan Grabar, OIB 03884857013,Raiffeisenbank Halbenrain-Tieschen eGen, OIB 82853512793</izvorni_sadrzaj>
    <derivirana_varijabla naziv="DomainObject.Predmet.StrankaNazivFormatedOIB_1">FINA Zagreb, OIB 85821130368,Ivan Grabar, OIB 03884857013,Raiffeisenbank Halbenrain-Tieschen eGen, OIB 82853512793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Ivan Grabar</item>
      <item>Raiffeisenbank Halbenrain-Tieschen eGen</item>
    </izvorni_sadrzaj>
    <derivirana_varijabla naziv="DomainObject.Predmet.StrankaListFormated_1">
      <item>FINA Zagreb</item>
      <item>Ivan Grabar</item>
      <item>Raiffeisenbank Halbenrain-Tieschen eGen</item>
    </derivirana_varijabla>
  </DomainObject.Predmet.StrankaListFormated>
  <DomainObject.Predmet.StrankaListFormatedOIB>
    <izvorni_sadrzaj>
      <item>FINA Zagreb, OIB 85821130368</item>
      <item>Ivan Grabar, OIB 03884857013</item>
      <item>Raiffeisenbank Halbenrain-Tieschen eGen, OIB 82853512793</item>
    </izvorni_sadrzaj>
    <derivirana_varijabla naziv="DomainObject.Predmet.StrankaListFormatedOIB_1">
      <item>FINA Zagreb, OIB 85821130368</item>
      <item>Ivan Grabar, OIB 03884857013</item>
      <item>Raiffeisenbank Halbenrain-Tieschen eGen, OIB 82853512793</item>
    </derivirana_varijabla>
  </DomainObject.Predmet.StrankaListFormatedOIB>
  <DomainObject.Predmet.StrankaListFormatedWithAdress>
    <izvorni_sadrzaj>
      <item>FINA Zagreb</item>
      <item>Ivan Grabar, Ulica Milana Begovića 17, 10000 Zagreb</item>
      <item>Raiffeisenbank Halbenrain-Tieschen eGen, Halbenrain 8492, Halbenrain</item>
    </izvorni_sadrzaj>
    <derivirana_varijabla naziv="DomainObject.Predmet.StrankaListFormatedWithAdress_1">
      <item>FINA Zagreb</item>
      <item>Ivan Grabar, Ulica Milana Begovića 17, 10000 Zagreb</item>
      <item>Raiffeisenbank Halbenrain-Tieschen eGen, Halbenrain 8492, Halbenrain</item>
    </derivirana_varijabla>
  </DomainObject.Predmet.StrankaListFormatedWithAdress>
  <DomainObject.Predmet.StrankaListFormatedWithAdressOIB>
    <izvorni_sadrzaj>
      <item>FINA Zagreb, OIB 85821130368</item>
      <item>Ivan Grabar, OIB 03884857013, Ulica Milana Begovića 17, 10000 Zagreb</item>
      <item>Raiffeisenbank Halbenrain-Tieschen eGen, OIB 82853512793, Halbenrain 8492, Halbenrain</item>
    </izvorni_sadrzaj>
    <derivirana_varijabla naziv="DomainObject.Predmet.StrankaListFormatedWithAdressOIB_1">
      <item>FINA Zagreb, OIB 85821130368</item>
      <item>Ivan Grabar, OIB 03884857013, Ulica Milana Begovića 17, 10000 Zagreb</item>
      <item>Raiffeisenbank Halbenrain-Tieschen eGen, OIB 82853512793, Halbenrain 8492, Halbenrain</item>
    </derivirana_varijabla>
  </DomainObject.Predmet.StrankaListFormatedWithAdressOIB>
  <DomainObject.Predmet.StrankaListNazivFormated>
    <izvorni_sadrzaj>
      <item>FINA Zagreb</item>
      <item>Ivan Grabar</item>
      <item>Raiffeisenbank Halbenrain-Tieschen eGen</item>
    </izvorni_sadrzaj>
    <derivirana_varijabla naziv="DomainObject.Predmet.StrankaListNazivFormated_1">
      <item>FINA Zagreb</item>
      <item>Ivan Grabar</item>
      <item>Raiffeisenbank Halbenrain-Tieschen eGen</item>
    </derivirana_varijabla>
  </DomainObject.Predmet.StrankaListNazivFormated>
  <DomainObject.Predmet.StrankaListNazivFormatedOIB>
    <izvorni_sadrzaj>
      <item>FINA Zagreb, OIB 85821130368</item>
      <item>Ivan Grabar, OIB 03884857013</item>
      <item>Raiffeisenbank Halbenrain-Tieschen eGen, OIB 82853512793</item>
    </izvorni_sadrzaj>
    <derivirana_varijabla naziv="DomainObject.Predmet.StrankaListNazivFormatedOIB_1">
      <item>FINA Zagreb, OIB 85821130368</item>
      <item>Ivan Grabar, OIB 03884857013</item>
      <item>Raiffeisenbank Halbenrain-Tieschen eGen, OIB 82853512793</item>
    </derivirana_varijabla>
  </DomainObject.Predmet.StrankaListNazivFormatedOIB>
  <DomainObject.Predmet.ProtuStrankaListFormated>
    <izvorni_sadrzaj>
      <item>GRAKO tvornica školske krede d.o.o. zastupanog po punomoćniku Ivan Grabar</item>
    </izvorni_sadrzaj>
    <derivirana_varijabla naziv="DomainObject.Predmet.ProtuStrankaListFormated_1">
      <item>GRAKO tvornica školske krede d.o.o. zastupanog po punomoćniku Ivan Grabar</item>
    </derivirana_varijabla>
  </DomainObject.Predmet.ProtuStrankaListFormated>
  <DomainObject.Predmet.ProtuStrankaListFormatedOIB>
    <izvorni_sadrzaj>
      <item>GRAKO tvornica školske krede d.o.o., OIB 73180531545 zastupanog po punomoćniku Ivan Grabar</item>
    </izvorni_sadrzaj>
    <derivirana_varijabla naziv="DomainObject.Predmet.ProtuStrankaListFormatedOIB_1">
      <item>GRAKO tvornica školske krede d.o.o., OIB 73180531545 zastupanog po punomoćniku Ivan Grabar</item>
    </derivirana_varijabla>
  </DomainObject.Predmet.ProtuStrankaListFormatedOIB>
  <DomainObject.Predmet.ProtuStrankaListFormatedWithAdress>
    <izvorni_sadrzaj>
      <item>GRAKO tvornica školske krede d.o.o., Obrezina 81/a, 10410 Velika Gorica zastupanog po punomoćniku Ivan Grabar</item>
    </izvorni_sadrzaj>
    <derivirana_varijabla naziv="DomainObject.Predmet.ProtuStrankaListFormatedWithAdress_1">
      <item>GRAKO tvornica školske krede d.o.o., Obrezina 81/a, 10410 Velika Gorica zastupanog po punomoćniku Ivan Grabar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 zastupanog po punomoćniku Ivan Grabar</item>
    </izvorni_sadrzaj>
    <derivirana_varijabla naziv="DomainObject.Predmet.ProtuStrankaListFormatedWithAdressOIB_1">
      <item>GRAKO tvornica školske krede d.o.o., OIB 73180531545, Obrezina 81/a, 10410 Velika Gorica zastupanog po punomoćniku Ivan Grabar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 punomoćnik sudionika u postupku GRAKO tvornica školske krede d.o.o.</item>
      <item>Igor Lukačić</item>
      <item>Kristijan Horvat</item>
    </izvorni_sadrzaj>
    <derivirana_varijabla naziv="DomainObject.Predmet.OstaliListFormated_1">
      <item>Ivan Grabar punomoćnik sudionika u postupku GRAKO tvornica školske krede d.o.o.</item>
      <item>Igor Lukačić</item>
      <item>Kristijan Horvat</item>
    </derivirana_varijabla>
  </DomainObject.Predmet.OstaliListFormated>
  <DomainObject.Predmet.OstaliListFormatedOIB>
    <izvorni_sadrzaj>
      <item>Ivan Grabar, OIB 03884857013 punomoćnik sudionika u postupku GRAKO tvornica školske krede d.o.o.</item>
      <item>Igor Lukačić, OIB 30664221643</item>
      <item>Kristijan Horvat, OIB 13890824185</item>
    </izvorni_sadrzaj>
    <derivirana_varijabla naziv="DomainObject.Predmet.OstaliListFormatedOIB_1">
      <item>Ivan Grabar, OIB 03884857013 punomoćnik sudionika u postupku GRAKO tvornica školske krede d.o.o.</item>
      <item>Igor Lukačić, OIB 30664221643</item>
      <item>Kristijan Horvat, OIB 13890824185</item>
    </derivirana_varijabla>
  </DomainObject.Predmet.OstaliListFormatedOIB>
  <DomainObject.Predmet.OstaliListFormatedWithAdress>
    <izvorni_sadrzaj>
      <item>Ivan Grabar, Milana Begovića 17, 10000 Zagreb punomoćnik sudionika u postupku GRAKO tvornica školske krede d.o.o.</item>
      <item>Igor Lukačić, VII.požarinje 2a, 10000 Zagreb</item>
      <item>Kristijan Horvat, SUPILOVA 7/B, 42000 Varaždin</item>
    </izvorni_sadrzaj>
    <derivirana_varijabla naziv="DomainObject.Predmet.OstaliListFormatedWithAdress_1">
      <item>Ivan Grabar, Milana Begovića 17, 10000 Zagreb punomoćnik sudionika u postupku GRAKO tvornica školske krede d.o.o.</item>
      <item>Igor Lukačić, VII.požarinje 2a, 10000 Zagreb</item>
      <item>Kristijan Horvat, SUPILOVA 7/B, 42000 Varaždin</item>
    </derivirana_varijabla>
  </DomainObject.Predmet.OstaliListFormatedWithAdress>
  <DomainObject.Predmet.OstaliListFormatedWithAdressOIB>
    <izvorni_sadrzaj>
      <item>Ivan Grabar, OIB 03884857013, Milana Begovića 17, 10000 Zagreb punomoćnik sudionika u postupku GRAKO tvornica školske krede d.o.o.</item>
      <item>Igor Lukačić, OIB 30664221643, VII.požarinje 2a, 10000 Zagreb</item>
      <item>Kristijan Horvat, OIB 13890824185, SUPILOVA 7/B, 42000 Varaždin</item>
    </izvorni_sadrzaj>
    <derivirana_varijabla naziv="DomainObject.Predmet.OstaliListFormatedWithAdressOIB_1">
      <item>Ivan Grabar, OIB 03884857013, Milana Begovića 17, 10000 Zagreb punomoćnik sudionika u postupku GRAKO tvornica školske krede d.o.o.</item>
      <item>Igor Lukačić, OIB 30664221643, VII.požarinje 2a, 10000 Zagreb</item>
      <item>Kristijan Horvat, OIB 13890824185, SUPILOVA 7/B, 42000 Varaždin</item>
    </derivirana_varijabla>
  </DomainObject.Predmet.OstaliListFormatedWithAdressOIB>
  <DomainObject.Predmet.OstaliListNazivFormated>
    <izvorni_sadrzaj>
      <item>Ivan Grabar</item>
      <item>Igor Lukačić</item>
      <item>Kristijan Horvat</item>
    </izvorni_sadrzaj>
    <derivirana_varijabla naziv="DomainObject.Predmet.OstaliListNazivFormated_1">
      <item>Ivan Grabar</item>
      <item>Igor Lukačić</item>
      <item>Kristijan Horvat</item>
    </derivirana_varijabla>
  </DomainObject.Predmet.OstaliListNazivFormated>
  <DomainObject.Predmet.OstaliListNazivFormatedOIB>
    <izvorni_sadrzaj>
      <item>Ivan Grabar, OIB 03884857013</item>
      <item>Igor Lukačić, OIB 30664221643</item>
      <item>Kristijan Horvat, OIB 13890824185</item>
    </izvorni_sadrzaj>
    <derivirana_varijabla naziv="DomainObject.Predmet.OstaliListNazivFormatedOIB_1">
      <item>Ivan Grabar, OIB 03884857013</item>
      <item>Igor Lukačić, OIB 30664221643</item>
      <item>Kristijan Horvat, OIB 13890824185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  <item>Raiffeisenbank Halbenrain-Tieschen eGen</item>
      <item>Ivan Grabar</item>
      <item>Igor Lukačić</item>
      <item>Kristijan Horvat</item>
    </izvorni_sadrzaj>
    <derivirana_varijabla naziv="DomainObject.Predmet.SudioniciListNaziv_1">
      <item>FINA Zagreb</item>
      <item>GRAKO tvornica školske krede d.o.o.</item>
      <item>Ivan Grabar</item>
      <item>Raiffeisenbank Halbenrain-Tieschen eGen</item>
      <item>Ivan Grabar</item>
      <item>Igor Lukačić</item>
      <item>Kristijan Horvat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Ulica Milana Begovića 17,10000 Zagreb</item>
      <item>Raiffeisenbank Halbenrain-Tieschen eGen, OIB 82853512793, Halbenrain 8492,Halbenrain</item>
      <item>Ivan Grabar, OIB 03884857013, Milana Begovića 17,10000 Zagreb</item>
      <item>Igor Lukačić, OIB 30664221643, VII.požarinje 2a,10000 Zagreb</item>
      <item>Kristijan Horvat, OIB 13890824185, SUPILOVA 7/B,42000 Varaždin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Ulica Milana Begovića 17,10000 Zagreb</item>
      <item>Raiffeisenbank Halbenrain-Tieschen eGen, OIB 82853512793, Halbenrain 8492,Halbenrain</item>
      <item>Ivan Grabar, OIB 03884857013, Milana Begovića 17,10000 Zagreb</item>
      <item>Igor Lukačić, OIB 30664221643, VII.požarinje 2a,10000 Zagreb</item>
      <item>Kristijan Horvat, OIB 13890824185, SUPILOVA 7/B,42000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  <item>, OIB 82853512793</item>
      <item>, OIB 03884857013</item>
      <item>, OIB 30664221643</item>
      <item>, OIB 13890824185</item>
    </izvorni_sadrzaj>
    <derivirana_varijabla naziv="DomainObject.Predmet.SudioniciListNazivOIB_1">
      <item>, OIB 85821130368</item>
      <item>, OIB 73180531545</item>
      <item>, OIB 03884857013</item>
      <item>, OIB 82853512793</item>
      <item>, OIB 03884857013</item>
      <item>, OIB 30664221643</item>
      <item>, OIB 13890824185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2016.</izvorni_sadrzaj>
    <derivirana_varijabla naziv="DomainObject.Predmet.DatumZadnjeOdrzaneSudskeRadnje_1">7. prosinca 2016.</derivirana_varijabla>
  </DomainObject.Predmet.DatumZadnjeOdrzaneSudskeRadnje>
  <DomainObject.PredzadnjaOdlukaIzPredmeta.DatumDonosenjaOdluke>
    <izvorni_sadrzaj>21. ožujka 2017.</izvorni_sadrzaj>
    <derivirana_varijabla naziv="DomainObject.PredzadnjaOdlukaIzPredmeta.DatumDonosenjaOdluke_1">21. ožujka 2017.</derivirana_varijabla>
  </DomainObject.PredzadnjaOdlukaIzPredmeta.DatumDonosenjaOdluke>
  <DomainObject.PredzadnjaOdlukaIzPredmeta.Oznaka>
    <izvorni_sadrzaj>St-436/2015-50</izvorni_sadrzaj>
    <derivirana_varijabla naziv="DomainObject.PredzadnjaOdlukaIzPredmeta.Oznaka_1">St-436/2015-50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738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2019-04-03T12:10:00Z</dcterms:created>
  <dc:creator>Korisnik</dc:creator>
  <cp:lastModifiedBy>Monika Grbac</cp:lastModifiedBy>
  <cp:lastPrinted>2018-04-24T07:40:00Z</cp:lastPrinted>
  <dcterms:modified xmlns:xsi="http://www.w3.org/2001/XMLSchema-instance" xsi:type="dcterms:W3CDTF">2019-04-03T12:13:00Z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(st-436-15.docx)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