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bd119" w14:paraId="98bd119" w:rsidRDefault="00194951" w:rsidP="00DD4C22" w:rsidR="00FA657F" w:rsidRPr="005D3F91">
      <w:pPr>
        <w:ind w:left="708"/>
        <w:jc w:val="both"/>
        <w15:collapsed w:val="false"/>
      </w:pPr>
      <w:bookmarkStart w:name="_GoBack" w:id="0"/>
      <w:bookmarkEnd w:id="0"/>
      <w:r>
        <w:t xml:space="preserve">                                           </w:t>
      </w:r>
      <w:r w:rsidR="004E5ABB">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FA657F" w:rsidP="00383F25" w:rsidR="00383F25">
      <w:pPr>
        <w:jc w:val="both"/>
      </w:pPr>
      <w:r w:rsidRPr="005D3F91">
        <w:t xml:space="preserve"> </w:t>
      </w:r>
      <w:r w:rsidR="00383F25">
        <w:t xml:space="preserve">                                                                                                                                                            </w:t>
      </w:r>
    </w:p>
    <w:p w:rsidRDefault="00383F25" w:rsidP="00383F25" w:rsidR="00383F25">
      <w:pPr>
        <w:jc w:val="both"/>
      </w:pPr>
    </w:p>
    <w:p w:rsidRDefault="00383F25" w:rsidP="00383F25" w:rsidR="00383F25">
      <w:pPr>
        <w:jc w:val="both"/>
      </w:pPr>
      <w:r>
        <w:t>REPUBLIKA HRVATSKA</w:t>
      </w:r>
    </w:p>
    <w:p w:rsidRDefault="00383F25" w:rsidP="00383F25" w:rsidR="00383F25">
      <w:pPr>
        <w:jc w:val="both"/>
      </w:pPr>
      <w:r>
        <w:t>TRGOVAČKI SUD U OSIJEKU                                                          Broj: 3 St-</w:t>
      </w:r>
      <w:r w:rsidR="00E00498">
        <w:t>795/2016-14</w:t>
      </w:r>
    </w:p>
    <w:p w:rsidRDefault="00383F25" w:rsidP="00383F25" w:rsidR="00383F25">
      <w:pPr>
        <w:jc w:val="both"/>
      </w:pPr>
      <w:r>
        <w:t>STALNA SLUŽBA  U SLAVONSKOM BRODU</w:t>
      </w:r>
    </w:p>
    <w:p w:rsidRDefault="00383F25" w:rsidP="00383F25" w:rsidR="00383F25">
      <w:pPr>
        <w:jc w:val="both"/>
      </w:pPr>
      <w:r>
        <w:t>35000 Slavonski Brod, Trg pobjede 13</w:t>
      </w:r>
    </w:p>
    <w:p w:rsidRDefault="00383F25" w:rsidP="00383F25" w:rsidR="00383F25">
      <w:pPr>
        <w:jc w:val="both"/>
      </w:pPr>
    </w:p>
    <w:p w:rsidRDefault="00383F25" w:rsidP="00383F25" w:rsidR="00383F25">
      <w:pPr>
        <w:jc w:val="both"/>
      </w:pPr>
    </w:p>
    <w:p w:rsidRDefault="00383F25" w:rsidP="00383F25" w:rsidR="00383F25">
      <w:pPr>
        <w:jc w:val="center"/>
      </w:pPr>
      <w:r>
        <w:t>R E P U B L I K A  H R V A T S K A</w:t>
      </w:r>
    </w:p>
    <w:p w:rsidRDefault="00383F25" w:rsidP="00383F25" w:rsidR="00383F25">
      <w:pPr>
        <w:jc w:val="center"/>
      </w:pPr>
      <w:r>
        <w:t>R J E Š E N J E</w:t>
      </w:r>
    </w:p>
    <w:p w:rsidRDefault="00383F25" w:rsidP="00383F25" w:rsidR="00383F25">
      <w:pPr>
        <w:jc w:val="center"/>
      </w:pPr>
    </w:p>
    <w:p w:rsidRDefault="00383F25" w:rsidP="00383F25" w:rsidR="00383F25">
      <w:pPr>
        <w:ind w:firstLine="708"/>
        <w:jc w:val="both"/>
      </w:pPr>
      <w:r>
        <w:t xml:space="preserve">TRGOVAČKI SUD U  OSIJEKU, STALNA SLUŽBA U SLAVONSKOM BRODU, po sutkinji Danijeli Martini Maoduš, u pravnoj stvari predlagatelja FINA Regionalni centar Osijek, Podružnica Slavonski Brod, Petra Krešimira IV 20, povodom prijedloga   za vođenje redovnog stečajnog postupka nad dužnikom </w:t>
      </w:r>
      <w:r w:rsidR="00E00498">
        <w:rPr>
          <w:b/>
        </w:rPr>
        <w:t>IZOTEHNA d.o.o. u stečaju, Slavonski Brod, M. Gupca 37 B, OIB: 82300671444</w:t>
      </w:r>
      <w:r>
        <w:t xml:space="preserve">,  dana </w:t>
      </w:r>
      <w:r w:rsidR="00E00498">
        <w:t>16. lipnja</w:t>
      </w:r>
      <w:r>
        <w:t xml:space="preserve"> 2016. </w:t>
      </w:r>
    </w:p>
    <w:p w:rsidRDefault="00383F25" w:rsidP="00383F25" w:rsidR="00383F25">
      <w:pPr>
        <w:jc w:val="both"/>
      </w:pPr>
    </w:p>
    <w:p w:rsidRDefault="00383F25" w:rsidP="00383F25" w:rsidR="00383F25">
      <w:pPr>
        <w:jc w:val="center"/>
      </w:pPr>
      <w:r>
        <w:t>r i j e š i o  j e</w:t>
      </w:r>
    </w:p>
    <w:p w:rsidRDefault="00383F25" w:rsidP="00383F25" w:rsidR="00383F25">
      <w:pPr>
        <w:jc w:val="center"/>
      </w:pPr>
    </w:p>
    <w:p w:rsidRDefault="00383F25" w:rsidP="00383F25" w:rsidR="00E00498">
      <w:pPr>
        <w:ind w:firstLine="708"/>
        <w:jc w:val="both"/>
        <w:rPr>
          <w:b/>
        </w:rPr>
      </w:pPr>
      <w:r>
        <w:t xml:space="preserve">I - Otvara se stečajni postupak nad dužnikom </w:t>
      </w:r>
      <w:r w:rsidR="00E00498">
        <w:rPr>
          <w:b/>
        </w:rPr>
        <w:t>IZOTEHNA d.o.o. u stečaju, Slavonski Brod, M. Gupca 37 B, OIB: 82300671444.</w:t>
      </w:r>
    </w:p>
    <w:p w:rsidRDefault="00383F25" w:rsidP="00383F25" w:rsidR="00383F25">
      <w:pPr>
        <w:ind w:firstLine="708"/>
        <w:jc w:val="both"/>
      </w:pPr>
      <w:r>
        <w:t xml:space="preserve"> </w:t>
      </w:r>
    </w:p>
    <w:p w:rsidRDefault="00383F25" w:rsidP="00383F25" w:rsidR="00383F25">
      <w:pPr>
        <w:ind w:firstLine="708"/>
        <w:jc w:val="both"/>
      </w:pPr>
      <w:r>
        <w:t xml:space="preserve">II- Stečaj se otvara s danom </w:t>
      </w:r>
      <w:r w:rsidR="00E00498">
        <w:t>16. lipnja</w:t>
      </w:r>
      <w:r>
        <w:t xml:space="preserve"> 2016. godine u </w:t>
      </w:r>
      <w:r w:rsidR="00E00498">
        <w:t>13,40</w:t>
      </w:r>
      <w:r>
        <w:t xml:space="preserve"> sati.</w:t>
      </w:r>
    </w:p>
    <w:p w:rsidRDefault="00383F25" w:rsidP="00383F25" w:rsidR="00383F25">
      <w:pPr>
        <w:jc w:val="both"/>
      </w:pPr>
    </w:p>
    <w:p w:rsidRDefault="00383F25" w:rsidP="00383F25" w:rsidR="00383F25" w:rsidRPr="00383F25">
      <w:pPr>
        <w:ind w:firstLine="708"/>
        <w:jc w:val="both"/>
        <w:rPr>
          <w:b/>
        </w:rPr>
      </w:pPr>
      <w:r>
        <w:t xml:space="preserve">III - Imenuje se stečajni upravitelj </w:t>
      </w:r>
      <w:r w:rsidR="00E00498">
        <w:rPr>
          <w:b/>
        </w:rPr>
        <w:t>RENATA HORVATIN iz Našica, Trg Dr. Franje Tuđmana 12, OIB: 45832446829.</w:t>
      </w:r>
    </w:p>
    <w:p w:rsidRDefault="00383F25" w:rsidP="00383F25" w:rsidR="00383F25">
      <w:pPr>
        <w:jc w:val="both"/>
      </w:pPr>
      <w:r>
        <w:t xml:space="preserve"> </w:t>
      </w:r>
    </w:p>
    <w:p w:rsidRDefault="00383F25" w:rsidP="00383F25" w:rsidR="00383F25">
      <w:pPr>
        <w:ind w:firstLine="708"/>
        <w:jc w:val="both"/>
      </w:pPr>
      <w:r>
        <w:t xml:space="preserve">IV - Pozivaju se vjerovnici da u roku od  60  dana po objavi oglasa o otvaranju stečajnog postupka na E oglasnoj ploči  koje rješenje je objavljeno dana </w:t>
      </w:r>
      <w:r w:rsidR="00E00498">
        <w:t>16. lipnja</w:t>
      </w:r>
      <w:r>
        <w:t xml:space="preserve"> 2016.,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E00498">
        <w:rPr>
          <w:b/>
        </w:rPr>
        <w:t>795</w:t>
      </w:r>
      <w:r>
        <w:t>-201</w:t>
      </w:r>
      <w:r w:rsidR="00E00498">
        <w:t>6</w:t>
      </w:r>
      <w:r>
        <w:t>, te se obavezno dokaz o uplati pristojbe dostavlja stečajnom upravitelju uz prijavu.</w:t>
      </w:r>
    </w:p>
    <w:p w:rsidRDefault="00383F25" w:rsidP="00E00498" w:rsidR="00383F25">
      <w:pPr>
        <w:ind w:firstLine="708"/>
        <w:jc w:val="both"/>
      </w:pPr>
      <w:r>
        <w:t>Pozivaju se vjerovnici dostaviti stečajnom upravitelju podatke o imovini stečajnog dužnika.</w:t>
      </w:r>
    </w:p>
    <w:p w:rsidRDefault="00383F25" w:rsidP="00E00498" w:rsidR="00383F25">
      <w:pPr>
        <w:ind w:firstLine="708"/>
        <w:jc w:val="both"/>
      </w:pPr>
      <w:r>
        <w:t>Ako se prijavljuju tražbine o kojima se vodi parnica, u prijavi je potrebno navesti oznaku broja spisa i sud pred kojim se parnica vodi.</w:t>
      </w:r>
    </w:p>
    <w:p w:rsidRDefault="00383F25" w:rsidP="00383F25" w:rsidR="00383F25">
      <w:pPr>
        <w:jc w:val="both"/>
      </w:pPr>
    </w:p>
    <w:p w:rsidRDefault="00383F25" w:rsidP="00E00498" w:rsidR="00383F25">
      <w:pPr>
        <w:ind w:firstLine="708"/>
        <w:jc w:val="both"/>
      </w:pPr>
      <w:r>
        <w:t>Upozoravaju se razlučni i izlučni vjerovnici na dužnost obavijesti o svojim pravima.</w:t>
      </w:r>
    </w:p>
    <w:p w:rsidRDefault="00383F25" w:rsidP="00383F25" w:rsidR="00383F25">
      <w:pPr>
        <w:jc w:val="both"/>
      </w:pPr>
      <w:r>
        <w:t xml:space="preserve"> </w:t>
      </w:r>
    </w:p>
    <w:p w:rsidRDefault="00383F25" w:rsidP="00383F25" w:rsidR="002E1840">
      <w:pPr>
        <w:ind w:firstLine="708"/>
        <w:jc w:val="both"/>
      </w:pPr>
      <w:r>
        <w:t>V - Pozivaju se dužnikovi dužnici da svoje obveze bez odgode ispunjavaju stečajnom upravitelju za stečajnog dužnika.</w:t>
      </w:r>
    </w:p>
    <w:p w:rsidRDefault="00E00498" w:rsidP="00383F25" w:rsidR="00E00498">
      <w:pPr>
        <w:ind w:firstLine="708"/>
        <w:jc w:val="both"/>
      </w:pPr>
    </w:p>
    <w:p w:rsidRDefault="00383F25" w:rsidP="00383F25" w:rsidR="00383F25">
      <w:pPr>
        <w:ind w:firstLine="708"/>
        <w:jc w:val="both"/>
      </w:pPr>
    </w:p>
    <w:p w:rsidRDefault="00E00498" w:rsidP="00E00498" w:rsidR="00E00498">
      <w:pPr>
        <w:ind w:firstLine="708" w:left="5664"/>
        <w:jc w:val="both"/>
      </w:pPr>
      <w:r>
        <w:lastRenderedPageBreak/>
        <w:t>Broj: 3 St-795/2016-14</w:t>
      </w:r>
    </w:p>
    <w:p w:rsidRDefault="00383F25" w:rsidP="00383F25" w:rsidR="00383F25">
      <w:pPr>
        <w:jc w:val="both"/>
      </w:pPr>
    </w:p>
    <w:p w:rsidRDefault="00383F25" w:rsidP="00383F25" w:rsidR="00383F25">
      <w:pPr>
        <w:ind w:firstLine="708"/>
        <w:jc w:val="both"/>
      </w:pPr>
      <w:r>
        <w:t>VI - Ispitno ročište na kojem će se ispitati prijavljene tražbine određuje se na dan:</w:t>
      </w:r>
    </w:p>
    <w:p w:rsidRDefault="00383F25" w:rsidP="00383F25" w:rsidR="00383F25">
      <w:pPr>
        <w:jc w:val="both"/>
      </w:pPr>
    </w:p>
    <w:p w:rsidRDefault="00E00498" w:rsidP="00383F25" w:rsidR="00E00498">
      <w:pPr>
        <w:jc w:val="both"/>
      </w:pPr>
    </w:p>
    <w:p w:rsidRDefault="00383F25" w:rsidP="00383F25" w:rsidR="00383F25" w:rsidRPr="00383F25">
      <w:pPr>
        <w:jc w:val="center"/>
        <w:rPr>
          <w:b/>
        </w:rPr>
      </w:pPr>
      <w:r>
        <w:rPr>
          <w:b/>
        </w:rPr>
        <w:t>1</w:t>
      </w:r>
      <w:r w:rsidR="00E00498">
        <w:rPr>
          <w:b/>
        </w:rPr>
        <w:t>4</w:t>
      </w:r>
      <w:r w:rsidRPr="00383F25">
        <w:rPr>
          <w:b/>
        </w:rPr>
        <w:t xml:space="preserve">. </w:t>
      </w:r>
      <w:r>
        <w:rPr>
          <w:b/>
        </w:rPr>
        <w:t>rujna</w:t>
      </w:r>
      <w:r w:rsidR="00E00498">
        <w:rPr>
          <w:b/>
        </w:rPr>
        <w:t xml:space="preserve"> 2016. godine u 9:3</w:t>
      </w:r>
      <w:r w:rsidRPr="00383F25">
        <w:rPr>
          <w:b/>
        </w:rPr>
        <w:t>0 sati</w:t>
      </w:r>
    </w:p>
    <w:p w:rsidRDefault="00383F25" w:rsidP="00383F25" w:rsidR="00383F25">
      <w:pPr>
        <w:jc w:val="center"/>
        <w:rPr>
          <w:b/>
        </w:rPr>
      </w:pPr>
      <w:r w:rsidRPr="00383F25">
        <w:rPr>
          <w:b/>
        </w:rPr>
        <w:t xml:space="preserve">u prostorijama Trgovačkog suda u Osijeku, Stalna služba </w:t>
      </w:r>
      <w:r w:rsidR="00E00498">
        <w:rPr>
          <w:b/>
        </w:rPr>
        <w:t>u Osijeku</w:t>
      </w:r>
      <w:r w:rsidRPr="00383F25">
        <w:rPr>
          <w:b/>
        </w:rPr>
        <w:t>, Trg pobjede 13, III kat, soba 73, Slavonski Brod.</w:t>
      </w:r>
    </w:p>
    <w:p w:rsidRDefault="00E00498" w:rsidP="00383F25" w:rsidR="00E00498" w:rsidRPr="00383F25">
      <w:pPr>
        <w:jc w:val="center"/>
        <w:rPr>
          <w:b/>
        </w:rPr>
      </w:pPr>
    </w:p>
    <w:p w:rsidRDefault="00383F25" w:rsidP="00383F25" w:rsidR="00383F25">
      <w:pPr>
        <w:jc w:val="both"/>
      </w:pPr>
    </w:p>
    <w:p w:rsidRDefault="00383F25" w:rsidP="00383F25" w:rsidR="00383F25">
      <w:pPr>
        <w:ind w:firstLine="708"/>
        <w:jc w:val="both"/>
      </w:pPr>
      <w:r>
        <w:t xml:space="preserve">VII - Izvještajno ročište na kojem će se temeljem izvješća stečajnog upravitelja odlučivati o daljnjem tijeku stečajnog postupka održat će se istoga dana u </w:t>
      </w:r>
      <w:r w:rsidR="00E00498">
        <w:t>10,00</w:t>
      </w:r>
      <w:r>
        <w:t xml:space="preserve"> sati u Slavonskom Brodu.</w:t>
      </w:r>
    </w:p>
    <w:p w:rsidRDefault="00383F25" w:rsidP="00383F25" w:rsidR="00383F25">
      <w:pPr>
        <w:jc w:val="both"/>
      </w:pPr>
    </w:p>
    <w:p w:rsidRDefault="00383F25" w:rsidP="00383F25" w:rsidR="00383F25">
      <w:pPr>
        <w:ind w:firstLine="708"/>
        <w:jc w:val="both"/>
      </w:pPr>
      <w:r>
        <w:t>VIII - Otvaranje stečajnog postupka ima se upisati u sudski registar ovog Suda.</w:t>
      </w:r>
    </w:p>
    <w:p w:rsidRDefault="00383F25" w:rsidP="00383F25" w:rsidR="00383F25">
      <w:pPr>
        <w:jc w:val="both"/>
      </w:pPr>
    </w:p>
    <w:p w:rsidRDefault="00383F25" w:rsidP="00383F25" w:rsidR="00383F25">
      <w:pPr>
        <w:ind w:firstLine="708"/>
        <w:jc w:val="both"/>
      </w:pPr>
      <w:r>
        <w:t>IX - Oglas o otvaranju stečajnog postupka ističe se na E  oglasnu ploču ovoga Suda na dan otvaranja stečajnog postupka.</w:t>
      </w:r>
    </w:p>
    <w:p w:rsidRDefault="002E1840" w:rsidP="00383F25" w:rsidR="002E1840">
      <w:pPr>
        <w:ind w:firstLine="708"/>
        <w:jc w:val="both"/>
      </w:pPr>
    </w:p>
    <w:p w:rsidRDefault="002E1840" w:rsidP="00383F25" w:rsidR="002E1840">
      <w:pPr>
        <w:ind w:firstLine="708"/>
        <w:jc w:val="both"/>
      </w:pPr>
      <w:r>
        <w:t xml:space="preserve">X- Nalaže se </w:t>
      </w:r>
      <w:r w:rsidR="00E00498">
        <w:t>zk odjelu Općinskog suda u Slavonskom Brodu izvršiti zabilježbu otvaranja stečaja na nekretninama označenim kao k.č.br. 325/79 LIVADA MAJURI od 2311 m2.</w:t>
      </w:r>
    </w:p>
    <w:p w:rsidRDefault="00E00498" w:rsidP="00E00498" w:rsidR="00E00498">
      <w:pPr>
        <w:jc w:val="both"/>
      </w:pPr>
    </w:p>
    <w:p w:rsidRDefault="00383F25" w:rsidP="00383F25" w:rsidR="00383F25">
      <w:pPr>
        <w:jc w:val="both"/>
      </w:pPr>
    </w:p>
    <w:p w:rsidRDefault="00383F25" w:rsidP="00383F25" w:rsidR="00383F25">
      <w:pPr>
        <w:jc w:val="center"/>
      </w:pPr>
      <w:r>
        <w:t>Obrazloženje</w:t>
      </w:r>
    </w:p>
    <w:p w:rsidRDefault="00383F25" w:rsidP="00383F25" w:rsidR="00383F25">
      <w:pPr>
        <w:jc w:val="center"/>
      </w:pPr>
    </w:p>
    <w:p w:rsidRDefault="00E00498" w:rsidP="00383F25" w:rsidR="00E00498">
      <w:pPr>
        <w:jc w:val="center"/>
      </w:pPr>
    </w:p>
    <w:p w:rsidRDefault="00383F25" w:rsidP="00383F25" w:rsidR="00AD07BE">
      <w:pPr>
        <w:ind w:firstLine="708"/>
        <w:jc w:val="both"/>
      </w:pPr>
      <w:r>
        <w:t xml:space="preserve">U postupku povodom prijedloga </w:t>
      </w:r>
      <w:r w:rsidR="00AD07BE">
        <w:t xml:space="preserve">dužnika za otvaranje predstečajnog postupka utvrđeno je da postoji stečajni razlog – nesposobnost za plaćanje u razdoblju dužem od 60 dana iz kojeg razloga je rješenjem ovog suda otvoren postupak radi utvrđivanja uvjeta za vođenje redovnog stečajnog postupka. </w:t>
      </w:r>
    </w:p>
    <w:p w:rsidRDefault="00E00498" w:rsidP="00383F25" w:rsidR="00E00498">
      <w:pPr>
        <w:ind w:firstLine="708"/>
        <w:jc w:val="both"/>
      </w:pPr>
    </w:p>
    <w:p w:rsidRDefault="00AD07BE" w:rsidP="00E00498" w:rsidR="00383F25">
      <w:pPr>
        <w:ind w:firstLine="708"/>
        <w:jc w:val="both"/>
      </w:pPr>
      <w:r>
        <w:t xml:space="preserve">U istom postupku je saslušan direktor dužnika </w:t>
      </w:r>
      <w:r w:rsidR="00E00498">
        <w:t>Nenad Gronjak koji je izjavio da priznaje stečajni razlog da dužnik ima dosta nenaplaćenih potraživanja, ali nema saznanja o tome što je točno utuženo, a misli da je utužena tražbina u odnosu na Brod konstruktor d.o.o., nad kojim je otvoren stečajni postupak. Navodi da je društvo od imovine imalo alate, vrijednosti oko 15.000,00 kn koje su prodane vjerovnicima u 2013., a vezano za kupoprodajnu cijenu je izvršen prijeboj međusobnih tražbina. Navodi da je dužnik bio vlasnikom jednog stana u Slavonskom Brodu površine 75 m2, kojeg je direktor dužnika otkupio od dužnika i cijenu isplatio kreditom, a da dužnik osim nekretnine označene u dispozitivu rješenja ima još jedno vozilo koje je kupljeno od V.A.M.-inga prije otvaranja stečaja plaćeno gotovinom, nalazi se u posjedu direktora dužnika, ali nikad nije prepisano s V.A.M.-inga na dužnika, a da je tržišna vrijednost toga vozila oko 18.000,00 kn.</w:t>
      </w:r>
    </w:p>
    <w:p w:rsidRDefault="00E00498" w:rsidP="00E00498" w:rsidR="00E00498">
      <w:pPr>
        <w:ind w:firstLine="708"/>
        <w:jc w:val="both"/>
      </w:pPr>
    </w:p>
    <w:p w:rsidRDefault="00383F25" w:rsidP="00383F25" w:rsidR="00383F25">
      <w:pPr>
        <w:ind w:firstLine="708"/>
        <w:jc w:val="both"/>
      </w:pPr>
      <w:r>
        <w:t xml:space="preserve">Stečajni postupak nad dužnikom  je otvoren temeljem čl. 42. st. 3. 54. i 55 Stečajnog zakona NN 71/15. </w:t>
      </w:r>
    </w:p>
    <w:p w:rsidRDefault="00E00498" w:rsidP="00383F25" w:rsidR="00E00498">
      <w:pPr>
        <w:ind w:firstLine="708"/>
        <w:jc w:val="both"/>
      </w:pPr>
    </w:p>
    <w:p w:rsidRDefault="00383F25" w:rsidP="00383F25" w:rsidR="00E00498">
      <w:pPr>
        <w:ind w:firstLine="708"/>
        <w:jc w:val="both"/>
      </w:pPr>
      <w:r>
        <w:t xml:space="preserve">Prilikom imenovanja stečajnog upravitelja od imenovanja su izuzeti oni stečajni upravitelji koji obavijestili predsjedništvo ovog Suda o tome da ih se ne imenuje zbog </w:t>
      </w:r>
    </w:p>
    <w:p w:rsidRDefault="00E00498" w:rsidP="00383F25" w:rsidR="00E00498">
      <w:pPr>
        <w:ind w:firstLine="708"/>
        <w:jc w:val="both"/>
      </w:pPr>
    </w:p>
    <w:p w:rsidRDefault="00E00498" w:rsidP="00E00498" w:rsidR="00E00498">
      <w:pPr>
        <w:ind w:firstLine="708" w:left="5664"/>
        <w:jc w:val="both"/>
      </w:pPr>
      <w:r>
        <w:lastRenderedPageBreak/>
        <w:t>Broj: 3 St-795/2016-14</w:t>
      </w:r>
    </w:p>
    <w:p w:rsidRDefault="00E00498" w:rsidP="00383F25" w:rsidR="00E00498">
      <w:pPr>
        <w:ind w:firstLine="708"/>
        <w:jc w:val="both"/>
      </w:pPr>
    </w:p>
    <w:p w:rsidRDefault="00E00498" w:rsidP="00383F25" w:rsidR="00E00498">
      <w:pPr>
        <w:ind w:firstLine="708"/>
        <w:jc w:val="both"/>
      </w:pPr>
    </w:p>
    <w:p w:rsidRDefault="00383F25" w:rsidP="00383F25" w:rsidR="00383F25">
      <w:pPr>
        <w:ind w:firstLine="708"/>
        <w:jc w:val="both"/>
      </w:pPr>
      <w:r>
        <w:t>prezauzetosti, odnosno zdrav</w:t>
      </w:r>
      <w:r w:rsidR="00AD07BE">
        <w:t xml:space="preserve">stvenih razloga, radi se o stečajnim </w:t>
      </w:r>
      <w:r>
        <w:t>upraviteljima: Branko Penić</w:t>
      </w:r>
      <w:r w:rsidR="00AD07BE">
        <w:t>, Zdenko Bešlić</w:t>
      </w:r>
      <w:r w:rsidR="00E00498">
        <w:t xml:space="preserve">, Šimo Bošnjak </w:t>
      </w:r>
      <w:r>
        <w:t>i Slavko Marinac.</w:t>
      </w:r>
    </w:p>
    <w:p w:rsidRDefault="00383F25" w:rsidP="00383F25" w:rsidR="00383F25">
      <w:pPr>
        <w:jc w:val="both"/>
      </w:pPr>
      <w:r>
        <w:t xml:space="preserve"> </w:t>
      </w:r>
    </w:p>
    <w:p w:rsidRDefault="00383F25" w:rsidP="00383F25" w:rsidR="00383F25">
      <w:pPr>
        <w:ind w:firstLine="708"/>
        <w:jc w:val="both"/>
      </w:pPr>
      <w:r>
        <w:t xml:space="preserve">U Slavonskom Brodu </w:t>
      </w:r>
      <w:r w:rsidR="00E00498">
        <w:t>16. lipnja</w:t>
      </w:r>
      <w:r w:rsidR="00AD07BE">
        <w:t xml:space="preserve"> </w:t>
      </w:r>
      <w:r>
        <w:t xml:space="preserve">2016. </w:t>
      </w:r>
    </w:p>
    <w:p w:rsidRDefault="00AD07BE" w:rsidP="00383F25" w:rsidR="00383F25">
      <w:pPr>
        <w:ind w:left="6372"/>
        <w:jc w:val="both"/>
      </w:pPr>
      <w:r>
        <w:t xml:space="preserve">    </w:t>
      </w:r>
      <w:r w:rsidR="00383F25">
        <w:t>Stečajna sutkinja:</w:t>
      </w:r>
    </w:p>
    <w:p w:rsidRDefault="00383F25" w:rsidP="002E1840" w:rsidR="00383F25">
      <w:pPr>
        <w:ind w:left="6372"/>
        <w:jc w:val="both"/>
      </w:pPr>
      <w:r>
        <w:t>Daniela Martini Maoduš</w:t>
      </w:r>
    </w:p>
    <w:p w:rsidRDefault="00E00498" w:rsidP="002E1840" w:rsidR="00E00498">
      <w:pPr>
        <w:ind w:left="6372"/>
        <w:jc w:val="both"/>
      </w:pPr>
    </w:p>
    <w:p w:rsidRDefault="00E00498" w:rsidP="002E1840" w:rsidR="00E00498">
      <w:pPr>
        <w:ind w:left="6372"/>
        <w:jc w:val="both"/>
      </w:pPr>
    </w:p>
    <w:p w:rsidRDefault="00E00498" w:rsidP="002E1840" w:rsidR="00E00498">
      <w:pPr>
        <w:ind w:left="6372"/>
        <w:jc w:val="both"/>
      </w:pPr>
    </w:p>
    <w:p w:rsidRDefault="002E1840" w:rsidP="002E1840" w:rsidR="002E1840">
      <w:pPr>
        <w:ind w:left="6372"/>
        <w:jc w:val="both"/>
      </w:pPr>
    </w:p>
    <w:p w:rsidRDefault="00383F25" w:rsidP="00383F25" w:rsidR="00383F25" w:rsidRPr="00AD07BE">
      <w:pPr>
        <w:jc w:val="both"/>
        <w:rPr>
          <w:sz w:val="20"/>
          <w:szCs w:val="20"/>
        </w:rPr>
      </w:pPr>
      <w:r w:rsidRPr="00AD07BE">
        <w:rPr>
          <w:sz w:val="20"/>
          <w:szCs w:val="20"/>
        </w:rPr>
        <w:t>NAPUTAK O PRAVNOM LIJEKU:</w:t>
      </w:r>
    </w:p>
    <w:p w:rsidRDefault="00383F25" w:rsidP="00383F25" w:rsidR="00383F25" w:rsidRPr="00AD07BE">
      <w:pPr>
        <w:jc w:val="both"/>
        <w:rPr>
          <w:sz w:val="20"/>
          <w:szCs w:val="20"/>
        </w:rPr>
      </w:pPr>
      <w:r w:rsidRPr="00AD07BE">
        <w:rPr>
          <w:sz w:val="20"/>
          <w:szCs w:val="20"/>
        </w:rPr>
        <w:t>Protiv ovog rješenja dopuštena je žalba u roku od 8 dana od dana uručenja rješenja ili istekom roka koji počinje teći trećeg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p>
    <w:p w:rsidRDefault="00383F25" w:rsidP="00383F25" w:rsidR="00383F25" w:rsidRPr="00AD07BE">
      <w:pPr>
        <w:jc w:val="both"/>
        <w:rPr>
          <w:sz w:val="20"/>
          <w:szCs w:val="20"/>
        </w:rPr>
      </w:pP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r w:rsidRPr="00AD07BE">
        <w:rPr>
          <w:sz w:val="20"/>
          <w:szCs w:val="20"/>
        </w:rPr>
        <w:t xml:space="preserve">Rj. Rješenje nepravomoćno </w:t>
      </w:r>
    </w:p>
    <w:p w:rsidRDefault="00383F25" w:rsidP="00383F25" w:rsidR="00383F25" w:rsidRPr="00AD07BE">
      <w:pPr>
        <w:jc w:val="both"/>
        <w:rPr>
          <w:sz w:val="20"/>
          <w:szCs w:val="20"/>
        </w:rPr>
      </w:pPr>
    </w:p>
    <w:p w:rsidRDefault="00383F25" w:rsidP="00383F25" w:rsidR="00383F25" w:rsidRPr="00AD07BE">
      <w:pPr>
        <w:jc w:val="both"/>
        <w:rPr>
          <w:sz w:val="20"/>
          <w:szCs w:val="20"/>
        </w:rPr>
      </w:pPr>
      <w:r w:rsidRPr="00AD07BE">
        <w:rPr>
          <w:sz w:val="20"/>
          <w:szCs w:val="20"/>
        </w:rPr>
        <w:t>Dostaviti:</w:t>
      </w:r>
    </w:p>
    <w:p w:rsidRDefault="00383F25" w:rsidP="00383F25" w:rsidR="00383F25" w:rsidRPr="00AD07BE">
      <w:pPr>
        <w:jc w:val="both"/>
        <w:rPr>
          <w:sz w:val="20"/>
          <w:szCs w:val="20"/>
        </w:rPr>
      </w:pPr>
      <w:r w:rsidRPr="00AD07BE">
        <w:rPr>
          <w:sz w:val="20"/>
          <w:szCs w:val="20"/>
        </w:rPr>
        <w:t xml:space="preserve"> </w:t>
      </w:r>
    </w:p>
    <w:p w:rsidRDefault="00383F25" w:rsidP="002E1840" w:rsidR="00383F25" w:rsidRPr="002E1840">
      <w:pPr>
        <w:pStyle w:val="Odlomakpopisa"/>
        <w:numPr>
          <w:ilvl w:val="0"/>
          <w:numId w:val="3"/>
        </w:numPr>
        <w:jc w:val="both"/>
        <w:rPr>
          <w:sz w:val="20"/>
          <w:szCs w:val="20"/>
        </w:rPr>
      </w:pPr>
      <w:r w:rsidRPr="002E1840">
        <w:rPr>
          <w:sz w:val="20"/>
          <w:szCs w:val="20"/>
        </w:rPr>
        <w:t>stečajnom upravitelju</w:t>
      </w:r>
      <w:r w:rsidR="007328B4">
        <w:rPr>
          <w:sz w:val="20"/>
          <w:szCs w:val="20"/>
        </w:rPr>
        <w:t xml:space="preserve">, </w:t>
      </w:r>
      <w:r w:rsidRPr="002E1840">
        <w:rPr>
          <w:sz w:val="20"/>
          <w:szCs w:val="20"/>
        </w:rPr>
        <w:t>ranijem z.z. dužnika - poštom, e Oglasna, za ostale zainteresirane</w:t>
      </w:r>
    </w:p>
    <w:p w:rsidRDefault="002E1840" w:rsidP="002E1840" w:rsidR="002E1840" w:rsidRPr="002E1840">
      <w:pPr>
        <w:pStyle w:val="Odlomakpopisa"/>
        <w:numPr>
          <w:ilvl w:val="0"/>
          <w:numId w:val="3"/>
        </w:numPr>
        <w:jc w:val="both"/>
        <w:rPr>
          <w:sz w:val="20"/>
          <w:szCs w:val="20"/>
        </w:rPr>
      </w:pPr>
      <w:r>
        <w:rPr>
          <w:sz w:val="20"/>
          <w:szCs w:val="20"/>
        </w:rPr>
        <w:t>MUP-u dostaviti rješenje-poštom.</w:t>
      </w:r>
    </w:p>
    <w:p w:rsidRDefault="00383F25" w:rsidP="00383F25" w:rsidR="00383F25" w:rsidRPr="00AD07BE">
      <w:pPr>
        <w:jc w:val="both"/>
        <w:rPr>
          <w:sz w:val="16"/>
          <w:szCs w:val="16"/>
        </w:rPr>
      </w:pPr>
    </w:p>
    <w:p w:rsidRDefault="00383F25" w:rsidP="00383F25" w:rsidR="00383F25" w:rsidRPr="00AD07BE">
      <w:pPr>
        <w:jc w:val="both"/>
        <w:rPr>
          <w:sz w:val="16"/>
          <w:szCs w:val="16"/>
        </w:rPr>
      </w:pPr>
    </w:p>
    <w:p w:rsidRDefault="00383F25" w:rsidP="00383F25" w:rsidR="00383F25" w:rsidRPr="00AD07BE">
      <w:pPr>
        <w:jc w:val="both"/>
        <w:rPr>
          <w:sz w:val="16"/>
          <w:szCs w:val="16"/>
        </w:rPr>
      </w:pPr>
    </w:p>
    <w:p w:rsidRDefault="00AA3E1D" w:rsidP="00AA3E1D" w:rsidR="00AA3E1D" w:rsidRPr="00AD07BE">
      <w:pPr>
        <w:jc w:val="both"/>
        <w:rPr>
          <w:sz w:val="16"/>
          <w:szCs w:val="16"/>
        </w:rPr>
      </w:pPr>
    </w:p>
    <w:p w:rsidRDefault="00AA3E1D" w:rsidP="00AA3E1D" w:rsidR="00AA3E1D" w:rsidRPr="00AD07BE">
      <w:pPr>
        <w:jc w:val="both"/>
        <w:rPr>
          <w:sz w:val="16"/>
          <w:szCs w:val="16"/>
        </w:rPr>
      </w:pPr>
      <w:r w:rsidRPr="00AD07BE">
        <w:rPr>
          <w:sz w:val="16"/>
          <w:szCs w:val="16"/>
        </w:rPr>
        <w:t xml:space="preserve"> </w:t>
      </w:r>
    </w:p>
    <w:p w:rsidRDefault="00AA3E1D" w:rsidP="00AA3E1D" w:rsidR="00AA3E1D" w:rsidRPr="00AD07BE">
      <w:pPr>
        <w:jc w:val="both"/>
        <w:rPr>
          <w:sz w:val="16"/>
          <w:szCs w:val="16"/>
        </w:rPr>
      </w:pPr>
      <w:r w:rsidRPr="00AD07BE">
        <w:rPr>
          <w:sz w:val="16"/>
          <w:szCs w:val="16"/>
        </w:rPr>
        <w:t xml:space="preserve"> </w:t>
      </w:r>
    </w:p>
    <w:p w:rsidRDefault="00AA3E1D" w:rsidP="00AA3E1D" w:rsidR="00AA3E1D">
      <w:pPr>
        <w:jc w:val="both"/>
      </w:pPr>
      <w:r>
        <w:t xml:space="preserve"> </w:t>
      </w:r>
    </w:p>
    <w:p w:rsidRDefault="00AA3E1D" w:rsidP="00AA3E1D" w:rsidR="00AA3E1D">
      <w:pPr>
        <w:jc w:val="both"/>
      </w:pPr>
      <w:r>
        <w:t xml:space="preserve"> </w:t>
      </w:r>
    </w:p>
    <w:p w:rsidRDefault="00AA3E1D" w:rsidP="00AA3E1D" w:rsidR="00AA3E1D">
      <w:pPr>
        <w:jc w:val="both"/>
      </w:pPr>
      <w:r>
        <w:t xml:space="preserve"> </w:t>
      </w:r>
    </w:p>
    <w:p w:rsidRDefault="00AA3E1D" w:rsidP="00AA3E1D" w:rsidR="00AA3E1D">
      <w:pPr>
        <w:jc w:val="both"/>
      </w:pPr>
    </w:p>
    <w:p w:rsidRDefault="00AA3E1D" w:rsidP="00AA3E1D" w:rsidR="00AA3E1D">
      <w:pPr>
        <w:jc w:val="both"/>
      </w:pPr>
    </w:p>
    <w:p w:rsidRDefault="00AA3E1D" w:rsidP="00AA3E1D" w:rsidR="00AA3E1D">
      <w:pPr>
        <w:jc w:val="both"/>
      </w:pPr>
    </w:p>
    <w:p w:rsidRDefault="00DD4C22" w:rsidP="00AA3E1D" w:rsidR="00DD4C22" w:rsidRPr="00521138">
      <w:pPr>
        <w:jc w:val="both"/>
      </w:pPr>
    </w:p>
    <w:sectPr w:rsidR="00DD4C22" w:rsidRPr="0052113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E48EE"/>
    <w:multiLevelType w:val="hybridMultilevel"/>
    <w:tmpl w:val="0C547168"/>
    <w:lvl w:tplc="67C2F9D6" w:ilvl="0">
      <w:start w:val="1"/>
      <w:numFmt w:val="upperRoman"/>
      <w:lvlText w:val="%1."/>
      <w:lvlJc w:val="left"/>
      <w:pPr>
        <w:tabs>
          <w:tab w:pos="1080" w:val="num"/>
        </w:tabs>
        <w:ind w:hanging="720" w:left="108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3B735B6D"/>
    <w:multiLevelType w:val="hybridMultilevel"/>
    <w:tmpl w:val="0254B300"/>
    <w:lvl w:tplc="809200C6"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D026D8F"/>
    <w:multiLevelType w:val="hybridMultilevel"/>
    <w:tmpl w:val="86C0D2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623C7"/>
    <w:rsid w:val="00194951"/>
    <w:rsid w:val="001A6868"/>
    <w:rsid w:val="00274EB9"/>
    <w:rsid w:val="002A579D"/>
    <w:rsid w:val="002A6B70"/>
    <w:rsid w:val="002E1840"/>
    <w:rsid w:val="00323158"/>
    <w:rsid w:val="003560A3"/>
    <w:rsid w:val="00383F25"/>
    <w:rsid w:val="004C73D8"/>
    <w:rsid w:val="004E5ABB"/>
    <w:rsid w:val="0050100B"/>
    <w:rsid w:val="00521138"/>
    <w:rsid w:val="005718D0"/>
    <w:rsid w:val="00591105"/>
    <w:rsid w:val="005D3F91"/>
    <w:rsid w:val="005F63A4"/>
    <w:rsid w:val="00690E75"/>
    <w:rsid w:val="00700E97"/>
    <w:rsid w:val="007328B4"/>
    <w:rsid w:val="00782A6E"/>
    <w:rsid w:val="00810F60"/>
    <w:rsid w:val="008E0E44"/>
    <w:rsid w:val="008E4617"/>
    <w:rsid w:val="009130E7"/>
    <w:rsid w:val="009B7DF3"/>
    <w:rsid w:val="00AA3E1D"/>
    <w:rsid w:val="00AD07BE"/>
    <w:rsid w:val="00AF1515"/>
    <w:rsid w:val="00B15262"/>
    <w:rsid w:val="00B92220"/>
    <w:rsid w:val="00BC2C77"/>
    <w:rsid w:val="00BD3536"/>
    <w:rsid w:val="00BD378B"/>
    <w:rsid w:val="00BD5A14"/>
    <w:rsid w:val="00C851A5"/>
    <w:rsid w:val="00CF2FBF"/>
    <w:rsid w:val="00D52A2F"/>
    <w:rsid w:val="00DD4C22"/>
    <w:rsid w:val="00DF2F9A"/>
    <w:rsid w:val="00E00498"/>
    <w:rsid w:val="00E36718"/>
    <w:rsid w:val="00E3731A"/>
    <w:rsid w:val="00EF5837"/>
    <w:rsid w:val="00FA2A55"/>
    <w:rsid w:val="00FA65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customStyle="true"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194951"/>
    <w:rPr>
      <w:color w:val="808080"/>
      <w:bdr w:space="0" w:sz="0" w:color="auto" w:val="none"/>
      <w:shd w:fill="auto" w:color="auto" w:val="clear"/>
    </w:rPr>
  </w:style>
  <w:style w:customStyle="true" w:styleId="eSPISCCParagraphDefaultFont" w:type="character">
    <w:name w:val="eSPIS_CC_Paragraph Default Font"/>
    <w:basedOn w:val="Zadanifontodlomka"/>
    <w:rsid w:val="001949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4951"/>
    <w:rPr>
      <w:bdr w:space="0" w:sz="0" w:color="auto" w:val="none"/>
      <w:shd w:fill="FFFFCC" w:color="auto" w:val="clear"/>
      <w:lang w:val="hr-HR"/>
    </w:rPr>
  </w:style>
  <w:style w:customStyle="true" w:styleId="PozadinaSvijetloCrvena" w:type="character">
    <w:name w:val="Pozadina_SvijetloCrvena"/>
    <w:basedOn w:val="eSPISCCParagraphDefaultFont"/>
    <w:rsid w:val="001949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49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customStyle="1"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194951"/>
    <w:rPr>
      <w:color w:val="808080"/>
      <w:bdr w:color="auto" w:space="0" w:sz="0" w:val="none"/>
      <w:shd w:color="auto" w:fill="auto" w:val="clear"/>
    </w:rPr>
  </w:style>
  <w:style w:customStyle="1" w:styleId="eSPISCCParagraphDefaultFont" w:type="character">
    <w:name w:val="eSPIS_CC_Paragraph Default Font"/>
    <w:basedOn w:val="Zadanifontodlomka"/>
    <w:rsid w:val="001949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4951"/>
    <w:rPr>
      <w:bdr w:color="auto" w:space="0" w:sz="0" w:val="none"/>
      <w:shd w:color="auto" w:fill="FFFFCC" w:val="clear"/>
      <w:lang w:val="hr-HR"/>
    </w:rPr>
  </w:style>
  <w:style w:customStyle="1" w:styleId="PozadinaSvijetloCrvena" w:type="character">
    <w:name w:val="Pozadina_SvijetloCrvena"/>
    <w:basedOn w:val="eSPISCCParagraphDefaultFont"/>
    <w:rsid w:val="001949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49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275369">
      <w:bodyDiv w:val="true"/>
      <w:marLeft w:val="0"/>
      <w:marRight w:val="0"/>
      <w:marTop w:val="0"/>
      <w:marBottom w:val="0"/>
      <w:divBdr>
        <w:top w:space="0" w:sz="0" w:color="auto" w:val="none"/>
        <w:left w:space="0" w:sz="0" w:color="auto" w:val="none"/>
        <w:bottom w:space="0" w:sz="0" w:color="auto" w:val="none"/>
        <w:right w:space="0" w:sz="0" w:color="auto" w:val="none"/>
      </w:divBdr>
      <w:divsChild>
        <w:div w:id="1819299542">
          <w:marLeft w:val="0"/>
          <w:marRight w:val="0"/>
          <w:marTop w:val="0"/>
          <w:marBottom w:val="0"/>
          <w:divBdr>
            <w:top w:space="0" w:sz="0" w:color="auto" w:val="none"/>
            <w:left w:space="0" w:sz="0" w:color="auto" w:val="none"/>
            <w:bottom w:space="1" w:sz="12" w:color="auto" w:val="single"/>
            <w:right w:space="0" w:sz="0" w:color="auto" w:val="none"/>
          </w:divBdr>
        </w:div>
      </w:divsChild>
    </w:div>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1526098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795</izvorni_sadrzaj>
    <derivirana_varijabla naziv="DomainObject.Predmet.Broj_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st.2.</izvorni_sadrzaj>
    <derivirana_varijabla naziv="DomainObject.Predmet.Opis_1">čl. 444 st.2.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St-795/2016</izvorni_sadrzaj>
    <derivirana_varijabla naziv="DomainObject.Predmet.OznakaBroj_1">St-795/2016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IZOTEHNA d.o.o.</izvorni_sadrzaj>
    <derivirana_varijabla naziv="DomainObject.Predmet.ProtustrankaFormated_1">  IZOTEHNA d.o.o.</derivirana_varijabla>
  </DomainObject.Predmet.ProtustrankaFormated>
  <DomainObject.Predmet.ProtustrankaFormatedOIB>
    <izvorni_sadrzaj>  IZOTEHNA d.o.o., OIB 82300671444</izvorni_sadrzaj>
    <derivirana_varijabla naziv="DomainObject.Predmet.ProtustrankaFormatedOIB_1">  IZOTEHNA d.o.o., OIB 82300671444</derivirana_varijabla>
  </DomainObject.Predmet.ProtustrankaFormatedOIB>
  <DomainObject.Predmet.ProtustrankaFormatedWithAdress>
    <izvorni_sadrzaj> IZOTEHNA d.o.o., Matije Gupca 37 B, 35000 Slavonski Brod</izvorni_sadrzaj>
    <derivirana_varijabla naziv="DomainObject.Predmet.ProtustrankaFormatedWithAdress_1"> IZOTEHNA d.o.o., Matije Gupca 37 B, 35000 Slavonski Brod</derivirana_varijabla>
  </DomainObject.Predmet.ProtustrankaFormatedWithAdress>
  <DomainObject.Predmet.ProtustrankaFormatedWithAdressOIB>
    <izvorni_sadrzaj> IZOTEHNA d.o.o., OIB 82300671444, Matije Gupca 37 B, 35000 Slavonski Brod</izvorni_sadrzaj>
    <derivirana_varijabla naziv="DomainObject.Predmet.ProtustrankaFormatedWithAdressOIB_1"> IZOTEHNA d.o.o., OIB 82300671444, Matije Gupca 37 B, 35000 Slavonski Brod</derivirana_varijabla>
  </DomainObject.Predmet.ProtustrankaFormatedWithAdressOIB>
  <DomainObject.Predmet.ProtustrankaWithAdress>
    <izvorni_sadrzaj>IZOTEHNA d.o.o. Matije Gupca 37 B, 35000 Slavonski Brod</izvorni_sadrzaj>
    <derivirana_varijabla naziv="DomainObject.Predmet.ProtustrankaWithAdress_1">IZOTEHNA d.o.o. Matije Gupca 37 B, 35000 Slavonski Brod</derivirana_varijabla>
  </DomainObject.Predmet.ProtustrankaWithAdress>
  <DomainObject.Predmet.ProtustrankaWithAdressOIB>
    <izvorni_sadrzaj>IZOTEHNA d.o.o., OIB 82300671444, Matije Gupca 37 B, 35000 Slavonski Brod</izvorni_sadrzaj>
    <derivirana_varijabla naziv="DomainObject.Predmet.ProtustrankaWithAdressOIB_1">IZOTEHNA d.o.o., OIB 82300671444, Matije Gupca 37 B, 35000 Slavonski Brod</derivirana_varijabla>
  </DomainObject.Predmet.ProtustrankaWithAdressOIB>
  <DomainObject.Predmet.ProtustrankaNazivFormated>
    <izvorni_sadrzaj>IZOTEHNA d.o.o.</izvorni_sadrzaj>
    <derivirana_varijabla naziv="DomainObject.Predmet.ProtustrankaNazivFormated_1">IZOTEHNA d.o.o.</derivirana_varijabla>
  </DomainObject.Predmet.ProtustrankaNazivFormated>
  <DomainObject.Predmet.ProtustrankaNazivFormatedOIB>
    <izvorni_sadrzaj>IZOTEHNA d.o.o., OIB 82300671444</izvorni_sadrzaj>
    <derivirana_varijabla naziv="DomainObject.Predmet.ProtustrankaNazivFormatedOIB_1">IZOTEHNA d.o.o., OIB 82300671444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288467.12</izvorni_sadrzaj>
    <derivirana_varijabla naziv="DomainObject.Predmet.TrenutnaVrijednost_1">288467.12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IZOTEHNA d.o.o.</item>
    </izvorni_sadrzaj>
    <derivirana_varijabla naziv="DomainObject.Predmet.ProtuStrankaListFormated_1">
      <item>IZOTEHNA d.o.o.</item>
    </derivirana_varijabla>
  </DomainObject.Predmet.ProtuStrankaListFormated>
  <DomainObject.Predmet.ProtuStrankaListFormatedOIB>
    <izvorni_sadrzaj>
      <item>IZOTEHNA d.o.o., OIB 82300671444</item>
    </izvorni_sadrzaj>
    <derivirana_varijabla naziv="DomainObject.Predmet.ProtuStrankaListFormatedOIB_1">
      <item>IZOTEHNA d.o.o., OIB 82300671444</item>
    </derivirana_varijabla>
  </DomainObject.Predmet.ProtuStrankaListFormatedOIB>
  <DomainObject.Predmet.ProtuStrankaListFormatedWithAdress>
    <izvorni_sadrzaj>
      <item>IZOTEHNA d.o.o., Matije Gupca 37 B, 35000 Slavonski Brod</item>
    </izvorni_sadrzaj>
    <derivirana_varijabla naziv="DomainObject.Predmet.ProtuStrankaListFormatedWithAdress_1">
      <item>IZOTEHNA d.o.o., Matije Gupca 37 B, 35000 Slavonski Brod</item>
    </derivirana_varijabla>
  </DomainObject.Predmet.ProtuStrankaListFormatedWithAdress>
  <DomainObject.Predmet.ProtuStrankaListFormatedWithAdressOIB>
    <izvorni_sadrzaj>
      <item>IZOTEHNA d.o.o., OIB 82300671444, Matije Gupca 37 B, 35000 Slavonski Brod</item>
    </izvorni_sadrzaj>
    <derivirana_varijabla naziv="DomainObject.Predmet.ProtuStrankaListFormatedWithAdressOIB_1">
      <item>IZOTEHNA d.o.o., OIB 82300671444, Matije Gupca 37 B, 35000 Slavonski Brod</item>
    </derivirana_varijabla>
  </DomainObject.Predmet.ProtuStrankaListFormatedWithAdressOIB>
  <DomainObject.Predmet.ProtuStrankaListNazivFormated>
    <izvorni_sadrzaj>
      <item>IZOTEHNA d.o.o.</item>
    </izvorni_sadrzaj>
    <derivirana_varijabla naziv="DomainObject.Predmet.ProtuStrankaListNazivFormated_1">
      <item>IZOTEHNA d.o.o.</item>
    </derivirana_varijabla>
  </DomainObject.Predmet.ProtuStrankaListNazivFormated>
  <DomainObject.Predmet.ProtuStrankaListNazivFormatedOIB>
    <izvorni_sadrzaj>
      <item>IZOTEHNA d.o.o., OIB 82300671444</item>
    </izvorni_sadrzaj>
    <derivirana_varijabla naziv="DomainObject.Predmet.ProtuStrankaListNazivFormatedOIB_1">
      <item>IZOTEHNA d.o.o., OIB 82300671444</item>
    </derivirana_varijabla>
  </DomainObject.Predmet.ProtuStrankaListNazivFormatedOIB>
  <DomainObject.Predmet.OstaliListFormated>
    <izvorni_sadrzaj>
      <item>Nenad Gronjak</item>
    </izvorni_sadrzaj>
    <derivirana_varijabla naziv="DomainObject.Predmet.OstaliListFormated_1">
      <item>Nenad Gronjak</item>
    </derivirana_varijabla>
  </DomainObject.Predmet.OstaliListFormated>
  <DomainObject.Predmet.OstaliListFormatedOIB>
    <izvorni_sadrzaj>
      <item>Nenad Gronjak, OIB 72952971428</item>
    </izvorni_sadrzaj>
    <derivirana_varijabla naziv="DomainObject.Predmet.OstaliListFormatedOIB_1">
      <item>Nenad Gronjak, OIB 72952971428</item>
    </derivirana_varijabla>
  </DomainObject.Predmet.OstaliListFormatedOIB>
  <DomainObject.Predmet.OstaliListFormatedWithAdress>
    <izvorni_sadrzaj>
      <item>Nenad Gronjak, Nikole Zrinskog 67, 35000 Slavonski Brod</item>
    </izvorni_sadrzaj>
    <derivirana_varijabla naziv="DomainObject.Predmet.OstaliListFormatedWithAdress_1">
      <item>Nenad Gronjak, Nikole Zrinskog 67, 35000 Slavonski Brod</item>
    </derivirana_varijabla>
  </DomainObject.Predmet.OstaliListFormatedWithAdress>
  <DomainObject.Predmet.OstaliListFormatedWithAdressOIB>
    <izvorni_sadrzaj>
      <item>Nenad Gronjak, OIB 72952971428, Nikole Zrinskog 67, 35000 Slavonski Brod</item>
    </izvorni_sadrzaj>
    <derivirana_varijabla naziv="DomainObject.Predmet.OstaliListFormatedWithAdressOIB_1">
      <item>Nenad Gronjak, OIB 72952971428, Nikole Zrinskog 67, 35000 Slavonski Brod</item>
    </derivirana_varijabla>
  </DomainObject.Predmet.OstaliListFormatedWithAdressOIB>
  <DomainObject.Predmet.OstaliListNazivFormated>
    <izvorni_sadrzaj>
      <item>Nenad Gronjak</item>
    </izvorni_sadrzaj>
    <derivirana_varijabla naziv="DomainObject.Predmet.OstaliListNazivFormated_1">
      <item>Nenad Gronjak</item>
    </derivirana_varijabla>
  </DomainObject.Predmet.OstaliListNazivFormated>
  <DomainObject.Predmet.OstaliListNazivFormatedOIB>
    <izvorni_sadrzaj>
      <item>Nenad Gronjak, OIB 72952971428</item>
    </izvorni_sadrzaj>
    <derivirana_varijabla naziv="DomainObject.Predmet.OstaliListNazivFormatedOIB_1">
      <item>Nenad Gronjak, OIB 72952971428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IZOTEHNA d.o.o.</izvorni_sadrzaj>
    <derivirana_varijabla naziv="DomainObject.Predmet.ProtustrankaIDrugi_1">IZOTEHNA d.o.o.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IZOTEHNA d.o.o., OIB 82300671444, Matije Gupca 37 B, 35000 Slavonski Brod</izvorni_sadrzaj>
    <derivirana_varijabla naziv="DomainObject.Predmet.ProtustrankaIDrugiAdressOIB_1">IZOTEHNA d.o.o., OIB 82300671444, Matije Gupca 37 B,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IZOTEHNA d.o.o.</item>
      <item>Nenad Gronjak</item>
    </izvorni_sadrzaj>
    <derivirana_varijabla naziv="DomainObject.Predmet.SudioniciListNaziv_1">
      <item>Financijska agencija</item>
      <item>IZOTEHNA d.o.o.</item>
      <item>Nenad Gronjak</item>
    </derivirana_varijabla>
  </DomainObject.Predmet.SudioniciListNaziv>
  <DomainObject.Predmet.SudioniciListAdressOIB>
    <izvorni_sadrzaj>
      <item>Financijska agencija, OIB 85821130368, Ulica grada Vukovara 70,10000 Zagreb</item>
      <item>IZOTEHNA d.o.o., OIB 82300671444, Matije Gupca 37 B,35000 Slavonski Brod</item>
      <item>Nenad Gronjak, OIB 72952971428, Nikole Zrinskog 67,35000 Slavonski Brod</item>
    </izvorni_sadrzaj>
    <derivirana_varijabla naziv="DomainObject.Predmet.SudioniciListAdressOIB_1">
      <item>Financijska agencija, OIB 85821130368, Ulica grada Vukovara 70,10000 Zagreb</item>
      <item>IZOTEHNA d.o.o., OIB 82300671444, Matije Gupca 37 B,35000 Slavonski Brod</item>
      <item>Nenad Gronjak, OIB 72952971428, Nikole Zrinskog 67,35000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82300671444</item>
      <item>, OIB 72952971428</item>
    </izvorni_sadrzaj>
    <derivirana_varijabla naziv="DomainObject.Predmet.SudioniciListNazivOIB_1">
      <item>, OIB 85821130368</item>
      <item>, OIB 82300671444</item>
      <item>, OIB 72952971428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836</properties:Words>
  <properties:Characters>4457</properties:Characters>
  <properties:Lines>139</properties:Lines>
  <properties:Paragraphs>40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2016-06-16T11:26:00Z</dcterms:created>
  <dc:creator>mjankovic3</dc:creator>
  <cp:lastModifiedBy>wsadmin</cp:lastModifiedBy>
  <cp:lastPrinted>2016-06-16T11:26:00Z</cp:lastPrinted>
  <dcterms:modified xmlns:xsi="http://www.w3.org/2001/XMLSchema-instance" xsi:type="dcterms:W3CDTF">2016-06-16T11:30:00Z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