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0168" w14:paraId="7eb0168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6D3B92">
        <w:t>358/14-91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6D3B92" w:rsidRPr="006D3B92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6D3B92">
        <w:t>1. srpnja</w:t>
      </w:r>
      <w:r w:rsidR="00043E8B">
        <w:t xml:space="preserve"> 2016. g., 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7B2078" w:rsidP="007B2078" w:rsidR="00A75237">
      <w:pPr>
        <w:ind w:firstLine="708"/>
        <w:jc w:val="both"/>
      </w:pPr>
      <w:r>
        <w:t xml:space="preserve">1. </w:t>
      </w:r>
      <w:r w:rsidR="0084627B">
        <w:t xml:space="preserve">Utvrđuje se da je rješenje o dosudi nekretnina stečajnog dužnika </w:t>
      </w:r>
      <w:r w:rsidR="006D3B92" w:rsidRPr="006D3B92">
        <w:rPr>
          <w:b/>
        </w:rPr>
        <w:t xml:space="preserve">SLAVONIJA industrija građevnog materijala d.o.o. u stečaju Našice, Braće Radića 200, OIB: 36015539875, MBS: 050002492 </w:t>
      </w:r>
      <w:r w:rsidR="0084627B">
        <w:t xml:space="preserve">(zastupan po stečajnom upravitelju </w:t>
      </w:r>
      <w:r w:rsidR="006D3B92">
        <w:t>Tihomiru Zec</w:t>
      </w:r>
      <w:r w:rsidR="0084627B">
        <w:t>) kupc</w:t>
      </w:r>
      <w:r w:rsidR="00043E8B">
        <w:t xml:space="preserve">u </w:t>
      </w:r>
      <w:r w:rsidR="006D3B92">
        <w:t xml:space="preserve">Đuro Kadić nositelj OPG-a, Našice. I. Meštrovića 4, OIB: 09370599128 </w:t>
      </w:r>
      <w:r w:rsidR="006D3B92">
        <w:rPr>
          <w:rFonts w:eastAsia="Calibri"/>
        </w:rPr>
        <w:t xml:space="preserve"> </w:t>
      </w:r>
      <w:r w:rsidR="00100221">
        <w:rPr>
          <w:rFonts w:eastAsia="Calibri"/>
        </w:rPr>
        <w:t xml:space="preserve">postalo pravomoćno dana </w:t>
      </w:r>
      <w:r w:rsidR="006D3B92">
        <w:rPr>
          <w:rFonts w:eastAsia="Calibri"/>
        </w:rPr>
        <w:t>26</w:t>
      </w:r>
      <w:r w:rsidR="001E6E05">
        <w:rPr>
          <w:rFonts w:eastAsia="Calibri"/>
        </w:rPr>
        <w:t>. svibnja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 w:rsidR="0084627B">
        <w:t xml:space="preserve">te </w:t>
      </w:r>
      <w:r w:rsidR="00043E8B">
        <w:t>je</w:t>
      </w:r>
      <w:r w:rsidR="0084627B">
        <w:t xml:space="preserve"> kup</w:t>
      </w:r>
      <w:r w:rsidR="00043E8B">
        <w:t>ac stekao</w:t>
      </w:r>
      <w:r w:rsidR="0084627B">
        <w:t xml:space="preserve"> zakonske uvjete da </w:t>
      </w:r>
      <w:r w:rsidR="00043E8B">
        <w:t>mu se</w:t>
      </w:r>
      <w:r w:rsidR="0084627B"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84627B" w:rsidP="007B2078" w:rsidR="008927D2" w:rsidRPr="00C65016">
      <w:pPr>
        <w:pStyle w:val="Bezproreda"/>
        <w:numPr>
          <w:ilvl w:val="0"/>
          <w:numId w:val="27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8B3987">
        <w:rPr>
          <w:rFonts w:hAnsi="Times New Roman" w:ascii="Times New Roman"/>
          <w:sz w:val="24"/>
          <w:szCs w:val="24"/>
        </w:rPr>
        <w:t xml:space="preserve">Nekretnina stečajnog dužnika </w:t>
      </w:r>
      <w:r w:rsidR="006D3B92" w:rsidRPr="006D3B92">
        <w:rPr>
          <w:rFonts w:hAnsi="Times New Roman" w:ascii="Times New Roman"/>
          <w:b/>
          <w:sz w:val="24"/>
          <w:szCs w:val="24"/>
        </w:rPr>
        <w:t>SLAVONIJA industrija građevnog materijala d.o.o. u stečaju Našice, Braće Radića 200, OIB: 36015539875, MBS: 050002492</w:t>
      </w:r>
      <w:r w:rsidR="006D3B92" w:rsidRPr="006D3B92">
        <w:rPr>
          <w:b/>
        </w:rPr>
        <w:t xml:space="preserve"> </w:t>
      </w:r>
      <w:r w:rsidR="006D3B92">
        <w:rPr>
          <w:b/>
        </w:rPr>
        <w:t xml:space="preserve"> </w:t>
      </w:r>
      <w:r w:rsidRPr="008B3987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043E8B" w:rsidRPr="008B3987">
        <w:rPr>
          <w:rFonts w:hAnsi="Times New Roman" w:ascii="Times New Roman"/>
          <w:b/>
          <w:sz w:val="24"/>
          <w:szCs w:val="24"/>
        </w:rPr>
        <w:t xml:space="preserve">koja se vodi u zemljišnim knjigama kod </w:t>
      </w:r>
      <w:r w:rsidR="00826016" w:rsidRPr="00826016">
        <w:rPr>
          <w:rFonts w:hAnsi="Times New Roman" w:ascii="Times New Roman"/>
          <w:sz w:val="24"/>
          <w:szCs w:val="24"/>
        </w:rPr>
        <w:t xml:space="preserve">Općinskog </w:t>
      </w:r>
      <w:r w:rsidR="00826016" w:rsidRPr="00C65016">
        <w:rPr>
          <w:rFonts w:hAnsi="Times New Roman" w:ascii="Times New Roman"/>
          <w:sz w:val="24"/>
          <w:szCs w:val="24"/>
        </w:rPr>
        <w:t xml:space="preserve">sudu u </w:t>
      </w:r>
      <w:r w:rsidR="006D3B92" w:rsidRPr="00C65016">
        <w:rPr>
          <w:rFonts w:hAnsi="Times New Roman" w:ascii="Times New Roman"/>
          <w:sz w:val="24"/>
          <w:szCs w:val="24"/>
        </w:rPr>
        <w:t>Osijeku SS Našice zemljišnoknjižni odjel Našice zk. ul. 4217 k.o. Našice kč. br. 4743/2, oranica Brdo od 90 m2 te se utvrđuje da je kupac predmetne nekretnine Đuro Kadić nositelj OPG-a, Našice. I. Meštrovića 4, OIB: 09370599128</w:t>
      </w:r>
      <w:r w:rsidR="001E6E05" w:rsidRPr="00C65016">
        <w:rPr>
          <w:rFonts w:hAnsi="Times New Roman" w:ascii="Times New Roman"/>
          <w:sz w:val="24"/>
          <w:szCs w:val="24"/>
        </w:rPr>
        <w:t>,</w:t>
      </w:r>
      <w:r w:rsidR="00043E8B" w:rsidRPr="00C65016">
        <w:rPr>
          <w:rFonts w:hAnsi="Times New Roman" w:ascii="Times New Roman"/>
          <w:sz w:val="24"/>
          <w:szCs w:val="24"/>
        </w:rPr>
        <w:t xml:space="preserve"> </w:t>
      </w:r>
      <w:r w:rsidR="008B6850" w:rsidRPr="00C65016">
        <w:rPr>
          <w:rFonts w:hAnsi="Times New Roman" w:ascii="Times New Roman"/>
          <w:sz w:val="24"/>
          <w:szCs w:val="24"/>
        </w:rPr>
        <w:t xml:space="preserve"> </w:t>
      </w:r>
      <w:r w:rsidR="008B3987" w:rsidRPr="00C65016">
        <w:rPr>
          <w:rFonts w:hAnsi="Times New Roman" w:ascii="Times New Roman"/>
          <w:sz w:val="24"/>
          <w:szCs w:val="24"/>
        </w:rPr>
        <w:t>koja kupovnina je uplaćena u cijelosti</w:t>
      </w:r>
      <w:r w:rsidR="00741721" w:rsidRPr="00C65016">
        <w:rPr>
          <w:rFonts w:hAnsi="Times New Roman" w:ascii="Times New Roman"/>
          <w:sz w:val="24"/>
          <w:szCs w:val="24"/>
        </w:rPr>
        <w:t xml:space="preserve"> dana </w:t>
      </w:r>
      <w:r w:rsidR="00C65016" w:rsidRPr="00C65016">
        <w:rPr>
          <w:rFonts w:hAnsi="Times New Roman" w:ascii="Times New Roman"/>
          <w:sz w:val="24"/>
          <w:szCs w:val="24"/>
        </w:rPr>
        <w:t xml:space="preserve">16. svibnja 2016. g. </w:t>
      </w:r>
      <w:r w:rsidR="008B3987" w:rsidRPr="00C65016">
        <w:rPr>
          <w:rFonts w:hAnsi="Times New Roman" w:ascii="Times New Roman"/>
          <w:b/>
          <w:sz w:val="24"/>
          <w:szCs w:val="24"/>
        </w:rPr>
        <w:t>predaje se</w:t>
      </w:r>
      <w:r w:rsidR="008B3987" w:rsidRPr="00C65016">
        <w:rPr>
          <w:rFonts w:hAnsi="Times New Roman" w:ascii="Times New Roman"/>
          <w:sz w:val="24"/>
          <w:szCs w:val="24"/>
        </w:rPr>
        <w:t xml:space="preserve"> kupcu </w:t>
      </w:r>
      <w:r w:rsidR="006D3B92" w:rsidRPr="00C65016">
        <w:rPr>
          <w:rFonts w:hAnsi="Times New Roman" w:ascii="Times New Roman"/>
          <w:sz w:val="24"/>
          <w:szCs w:val="24"/>
        </w:rPr>
        <w:t xml:space="preserve">Đuri Kadić nositelj OPG-a, Našice. I. Meštrovića 4, OIB: 09370599128  </w:t>
      </w:r>
      <w:r w:rsidR="00350FA5" w:rsidRPr="00C65016">
        <w:rPr>
          <w:rFonts w:hAnsi="Times New Roman" w:ascii="Times New Roman"/>
          <w:sz w:val="24"/>
          <w:szCs w:val="24"/>
        </w:rPr>
        <w:t>kao</w:t>
      </w:r>
      <w:r w:rsidR="004651E8" w:rsidRPr="00C65016">
        <w:rPr>
          <w:rFonts w:hAnsi="Times New Roman" w:ascii="Times New Roman"/>
          <w:sz w:val="24"/>
          <w:szCs w:val="24"/>
        </w:rPr>
        <w:t xml:space="preserve"> </w:t>
      </w:r>
      <w:r w:rsidR="00350FA5" w:rsidRPr="00C65016">
        <w:rPr>
          <w:rFonts w:hAnsi="Times New Roman" w:ascii="Times New Roman"/>
          <w:sz w:val="24"/>
          <w:szCs w:val="24"/>
        </w:rPr>
        <w:t>vlasni</w:t>
      </w:r>
      <w:r w:rsidR="00034E5E" w:rsidRPr="00C65016">
        <w:rPr>
          <w:rFonts w:hAnsi="Times New Roman" w:ascii="Times New Roman"/>
          <w:sz w:val="24"/>
          <w:szCs w:val="24"/>
        </w:rPr>
        <w:t>ku</w:t>
      </w:r>
      <w:r w:rsidR="004651E8" w:rsidRPr="00C65016">
        <w:rPr>
          <w:rFonts w:hAnsi="Times New Roman" w:ascii="Times New Roman"/>
          <w:sz w:val="24"/>
          <w:szCs w:val="24"/>
        </w:rPr>
        <w:t>.</w:t>
      </w:r>
      <w:r w:rsidR="00393B26" w:rsidRPr="00C65016">
        <w:rPr>
          <w:rFonts w:hAnsi="Times New Roman" w:ascii="Times New Roman"/>
          <w:sz w:val="24"/>
          <w:szCs w:val="24"/>
        </w:rPr>
        <w:tab/>
      </w:r>
    </w:p>
    <w:p w:rsidRDefault="00084FEF" w:rsidP="007B2078" w:rsidR="00084FEF" w:rsidRPr="00C65016">
      <w:pPr>
        <w:pStyle w:val="Odlomakpopisa"/>
        <w:ind w:firstLine="708" w:left="0"/>
        <w:rPr>
          <w:rFonts w:hAnsi="Times New Roman" w:ascii="Times New Roman"/>
          <w:sz w:val="24"/>
          <w:szCs w:val="24"/>
        </w:rPr>
      </w:pPr>
    </w:p>
    <w:p w:rsidRDefault="00C65016" w:rsidP="00C65016" w:rsidR="00C65016" w:rsidRPr="00C650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65016">
        <w:rPr>
          <w:rFonts w:hAnsi="Times New Roman" w:ascii="Times New Roman"/>
          <w:sz w:val="24"/>
          <w:szCs w:val="24"/>
        </w:rPr>
        <w:t xml:space="preserve">2. Zemljišnoknjižni odjel Općinskog suda u Osijeku Stalna služba u Našice zk. odjel Našice izvršit će upis prava vlasništva na predanoj nekretnini u korist kupca i brisati sve terete i zabilježbe </w:t>
      </w:r>
      <w:r w:rsidRPr="00C65016">
        <w:rPr>
          <w:rFonts w:hAnsi="Times New Roman" w:ascii="Times New Roman"/>
          <w:b/>
          <w:sz w:val="24"/>
          <w:szCs w:val="24"/>
        </w:rPr>
        <w:t>i to samo u odnosu na</w:t>
      </w:r>
      <w:r w:rsidRPr="00C65016">
        <w:rPr>
          <w:rFonts w:hAnsi="Times New Roman" w:ascii="Times New Roman"/>
          <w:sz w:val="24"/>
          <w:szCs w:val="24"/>
        </w:rPr>
        <w:t xml:space="preserve"> </w:t>
      </w:r>
      <w:r w:rsidRPr="00C65016">
        <w:rPr>
          <w:rFonts w:hAnsi="Times New Roman" w:ascii="Times New Roman"/>
          <w:b/>
          <w:sz w:val="24"/>
          <w:szCs w:val="24"/>
        </w:rPr>
        <w:t>nekretninu upisanu u zk. ul. 4217 k.o. Našice kč. br. 4743/2 oranica Brdo 90 m2 upisana u A Posjedovnica pod rednim brojem 14</w:t>
      </w:r>
      <w:r w:rsidRPr="00C65016">
        <w:rPr>
          <w:rFonts w:hAnsi="Times New Roman" w:ascii="Times New Roman"/>
          <w:sz w:val="24"/>
          <w:szCs w:val="24"/>
        </w:rPr>
        <w:t xml:space="preserve">: </w:t>
      </w:r>
    </w:p>
    <w:p w:rsidRDefault="0094423A" w:rsidP="0094423A" w:rsidR="0094423A" w:rsidRPr="00C6501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4423A" w:rsidP="0094423A" w:rsidR="0094423A" w:rsidRPr="00C650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65016">
        <w:rPr>
          <w:rFonts w:hAnsi="Times New Roman" w:ascii="Times New Roman"/>
          <w:sz w:val="24"/>
          <w:szCs w:val="24"/>
        </w:rPr>
        <w:t>B Vlastovnica</w:t>
      </w:r>
    </w:p>
    <w:p w:rsidRDefault="0094423A" w:rsidP="00C65016" w:rsidR="0094423A" w:rsidRPr="00C65016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C65016">
        <w:rPr>
          <w:rFonts w:hAnsi="Times New Roman" w:ascii="Times New Roman"/>
          <w:sz w:val="24"/>
          <w:szCs w:val="24"/>
        </w:rPr>
        <w:t xml:space="preserve">2.1 </w:t>
      </w:r>
      <w:r w:rsidR="00C65016" w:rsidRPr="00C65016">
        <w:rPr>
          <w:rFonts w:hAnsi="Times New Roman" w:ascii="Times New Roman"/>
          <w:color w:val="000000"/>
          <w:sz w:val="24"/>
          <w:szCs w:val="24"/>
        </w:rPr>
        <w:t>Zaprimljeno 11.04.2014. broj Z-785/14</w:t>
      </w:r>
      <w:r w:rsidR="00C65016" w:rsidRPr="00C65016">
        <w:rPr>
          <w:rFonts w:hAnsi="Times New Roman" w:ascii="Times New Roman"/>
          <w:color w:val="000000"/>
          <w:sz w:val="24"/>
          <w:szCs w:val="24"/>
        </w:rPr>
        <w:br/>
        <w:t>Na temelju rješenja Financijske agencije Zagreb, Nagodbenog vijeća HR01, Zagreb, Koturaška 43. od 09.04.2014., Klasa: UP-I/110/07/14-01/6150, Ur.br: 04-06-14-6150-22 i čl. 51. st. 8. Zakona o financijskom poslovanju i predstečajnoj nagodbi (NN 108/12, 144/12, 81/13 i 112/13), zabilježuje se otvaranje postupka predstečajne nagodbe na nekretninama upisanim u A.</w:t>
      </w:r>
    </w:p>
    <w:p w:rsidRDefault="0094423A" w:rsidP="00C65016" w:rsidR="00C65016">
      <w:pPr>
        <w:pStyle w:val="Bezproreda"/>
        <w:jc w:val="both"/>
      </w:pPr>
      <w:r w:rsidRPr="0094423A">
        <w:rPr>
          <w:rFonts w:hAnsi="Times New Roman" w:ascii="Times New Roman"/>
          <w:color w:val="000000"/>
          <w:sz w:val="24"/>
          <w:szCs w:val="24"/>
        </w:rPr>
        <w:lastRenderedPageBreak/>
        <w:t xml:space="preserve">3.1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6"/>
        <w:gridCol w:w="8859"/>
      </w:tblGrid>
      <w:tr w:rsidTr="00C65016" w:rsidR="00C65016" w:rsidRPr="00C65016">
        <w:tc>
          <w:tcPr>
            <w:tcW w:type="auto" w:w="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65016" w:rsidR="00C65016" w:rsidRPr="00C65016">
            <w:pPr>
              <w:jc w:val="center"/>
            </w:pPr>
          </w:p>
        </w:tc>
        <w:tc>
          <w:tcPr>
            <w:tcW w:type="auto" w:w="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65016" w:rsidR="00C65016" w:rsidRPr="00C65016">
            <w:r w:rsidRPr="00C65016">
              <w:rPr>
                <w:color w:val="000000"/>
              </w:rPr>
              <w:t>Zaprimljeno 24.12.2014. broj Z-2673/14</w:t>
            </w:r>
            <w:r w:rsidRPr="00C65016">
              <w:rPr>
                <w:color w:val="000000"/>
              </w:rPr>
              <w:br/>
              <w:t>Na temelju rješenja Trgovačkog suda u Osijeku od 22. prosinca 2014. godine, broj: 6 St-358/14-7, zabilježuje se otvaranje stečajnog postupka na nekretninama upisanim u A.</w:t>
            </w:r>
          </w:p>
        </w:tc>
      </w:tr>
    </w:tbl>
    <w:p w:rsidRDefault="002D43ED" w:rsidP="00C65016" w:rsidR="002D43ED">
      <w:pPr>
        <w:pStyle w:val="Bezproreda"/>
        <w:jc w:val="both"/>
      </w:pPr>
    </w:p>
    <w:p w:rsidRDefault="00C65016" w:rsidP="001E6E05" w:rsidR="00C6501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4.1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6"/>
        <w:gridCol w:w="8859"/>
      </w:tblGrid>
      <w:tr w:rsidTr="00C65016" w:rsidR="00C65016">
        <w:tc>
          <w:tcPr>
            <w:tcW w:type="auto" w:w="0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65016" w:rsidR="00C65016">
            <w:pPr>
              <w:jc w:val="center"/>
            </w:pPr>
          </w:p>
        </w:tc>
        <w:tc>
          <w:tcPr>
            <w:tcW w:type="auto" w:w="0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65016" w:rsidR="00C65016" w:rsidRPr="00C65016">
            <w:r w:rsidRPr="00C65016">
              <w:rPr>
                <w:color w:val="000000"/>
              </w:rPr>
              <w:t>Zaprimljeno 09.04.2015. broj Z-759/15</w:t>
            </w:r>
            <w:r w:rsidRPr="00C65016">
              <w:rPr>
                <w:color w:val="000000"/>
              </w:rPr>
              <w:br/>
              <w:t>Na temelju rješenjaTrgovačkog suda u Osijeku od 07. travnja 2015..g. broj 6 St-358/14-30 zabilježuje se prodaja nekretnina u stečajnom postupku na nekretninama stečajnog dužnika upisanim u A.</w:t>
            </w:r>
          </w:p>
        </w:tc>
      </w:tr>
    </w:tbl>
    <w:p w:rsidRDefault="001E6E05" w:rsidP="001E6E05" w:rsidR="001E6E0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65016" w:rsidP="001E6E05" w:rsidR="00C6501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65016" w:rsidP="001E6E05" w:rsidR="00C6501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E6E05" w:rsidP="001E6E05" w:rsidR="001E6E0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 Teretovnica</w:t>
      </w:r>
    </w:p>
    <w:p w:rsidRDefault="00C65016" w:rsidP="00C65016" w:rsidR="00C65016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3.1 </w:t>
      </w:r>
      <w:r w:rsidRPr="00C65016">
        <w:rPr>
          <w:rFonts w:hAnsi="Times New Roman" w:ascii="Times New Roman"/>
          <w:color w:val="000000"/>
          <w:sz w:val="24"/>
          <w:szCs w:val="24"/>
        </w:rPr>
        <w:t>Zaprimljeno 16.10.2012. broj Z-2372/12</w:t>
      </w:r>
      <w:r w:rsidRPr="00C65016">
        <w:rPr>
          <w:rFonts w:hAnsi="Times New Roman" w:ascii="Times New Roman"/>
          <w:color w:val="000000"/>
          <w:sz w:val="24"/>
          <w:szCs w:val="24"/>
        </w:rPr>
        <w:br/>
        <w:t>Na temelju Sporazuma o zasnivanju založnog prava na nekretninama , poslovnim udjelima i na pokretninama i pravu na neposrednu ovrhu od 15. listopada 2012., solemniziranog po javnom bilježniku iz Zagreba od 15. listopada 2012., broj OV-6205/12. i Sporazuma o zasnivanju založnog prava na nekretninama, poslovnim udjelima i na pokretninama i pravu na neposrednu ovrhu od 15. listopada 2012., solemniziranog po javnom bilježniku iz Zagreba od 15. listopada 2012., broj OV- 6213/2012., uknjižuje se pravo zaloga na nekretninama u A u iznosu od 34.250.000,00 kn , s redovnom kamatom koja je promjenjiva u visini prinosa na trezorske zapise Ministarstva financija Republike Hrvatske s rokom dospijeća 364 dan 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</w:t>
      </w:r>
    </w:p>
    <w:p w:rsidRDefault="00C65016" w:rsidP="00C65016" w:rsidR="00C65016" w:rsidRPr="00C65016">
      <w:pPr>
        <w:pStyle w:val="Bezproreda"/>
        <w:rPr>
          <w:rFonts w:hAnsi="Times New Roman" w:ascii="Times New Roman"/>
          <w:sz w:val="24"/>
          <w:szCs w:val="24"/>
        </w:rPr>
      </w:pPr>
    </w:p>
    <w:p w:rsidRDefault="0094423A" w:rsidP="0094423A" w:rsidR="001E6E05" w:rsidRPr="0094423A">
      <w:pPr>
        <w:pStyle w:val="Bezproreda"/>
        <w:rPr>
          <w:rFonts w:hAnsi="Times New Roman" w:ascii="Times New Roman"/>
          <w:sz w:val="24"/>
          <w:szCs w:val="24"/>
        </w:rPr>
      </w:pPr>
      <w:r w:rsidRPr="0094423A">
        <w:rPr>
          <w:rFonts w:hAnsi="Times New Roman" w:ascii="Times New Roman"/>
          <w:b/>
          <w:bCs/>
          <w:color w:val="000000"/>
          <w:sz w:val="24"/>
          <w:szCs w:val="24"/>
        </w:rPr>
        <w:t>PRIVREDNA BANKA ZAGREB D.D. ZAGREB, RAČKOG 6 (PODRUŽNICA 12 OSIJEK), OIB: 02535697732</w:t>
      </w:r>
    </w:p>
    <w:p w:rsidRDefault="001E6E05" w:rsidP="001E6E05" w:rsidR="001E6E05">
      <w:pPr>
        <w:rPr>
          <w:bCs/>
          <w:color w:val="000000"/>
        </w:rPr>
      </w:pPr>
      <w:r>
        <w:rPr>
          <w:bCs/>
          <w:color w:val="000000"/>
        </w:rPr>
        <w:t xml:space="preserve">Iznos tereta: </w:t>
      </w:r>
      <w:r w:rsidR="00C65016">
        <w:rPr>
          <w:bCs/>
          <w:color w:val="000000"/>
        </w:rPr>
        <w:t>34.250.000,00 kn</w:t>
      </w:r>
    </w:p>
    <w:p w:rsidRDefault="00C65016" w:rsidP="001E6E05" w:rsidR="00C65016">
      <w:pPr>
        <w:rPr>
          <w:bCs/>
          <w:color w:val="000000"/>
        </w:rPr>
      </w:pPr>
      <w:r>
        <w:rPr>
          <w:bCs/>
          <w:color w:val="000000"/>
        </w:rPr>
        <w:t>Primjedba: Sporedni uložak</w:t>
      </w:r>
    </w:p>
    <w:p w:rsidRDefault="0094423A" w:rsidP="001E6E05" w:rsidR="0094423A">
      <w:pPr>
        <w:rPr>
          <w:bCs/>
          <w:color w:val="000000"/>
        </w:rPr>
      </w:pPr>
    </w:p>
    <w:p w:rsidRDefault="00C65016" w:rsidP="001E6E05" w:rsidR="0094423A">
      <w:pPr>
        <w:rPr>
          <w:color w:val="000000"/>
        </w:rPr>
      </w:pPr>
      <w:r w:rsidRPr="00C65016">
        <w:rPr>
          <w:color w:val="000000"/>
        </w:rPr>
        <w:t>4.1 uknjižuje se pravo zaloga u istom redu prvenstva Privredne banke d.d. Zagreb pod C rbr. 3.1. radi osiguranja novčane tražbine u iznosu od 34.250.000,00 kn s redovnom kamatom koja je promjenjiva u visini od 3% godišnje, a kamatom po dospijeću u visini 12% godišnje, promjenjiva, sukladno Odluci o kamatnim stopama Vjerovnika, naknadama te s ostalim troškovima i uvjetima utvrđenim Ugovorom i ovim Sporazumom, za korist:</w:t>
      </w:r>
    </w:p>
    <w:p w:rsidRDefault="002154F1" w:rsidP="001E6E05" w:rsidR="002154F1">
      <w:pPr>
        <w:rPr>
          <w:color w:val="000000"/>
        </w:rPr>
      </w:pPr>
    </w:p>
    <w:p w:rsidRDefault="00C65016" w:rsidP="001E6E05" w:rsidR="00C65016" w:rsidRPr="002154F1">
      <w:pPr>
        <w:rPr>
          <w:b/>
          <w:color w:val="000000"/>
        </w:rPr>
      </w:pPr>
      <w:r w:rsidRPr="002154F1">
        <w:rPr>
          <w:b/>
          <w:color w:val="000000"/>
        </w:rPr>
        <w:t>HRVATSKA BANKA ZA OBNOVU I RAZVITAK, OIB: 26702280390, Zagreb Strossmayerov trg 9</w:t>
      </w:r>
    </w:p>
    <w:p w:rsidRDefault="002154F1" w:rsidP="001E6E05" w:rsidR="002154F1">
      <w:pPr>
        <w:rPr>
          <w:color w:val="000000"/>
        </w:rPr>
      </w:pPr>
    </w:p>
    <w:p w:rsidRDefault="002154F1" w:rsidP="001E6E05" w:rsidR="002154F1">
      <w:pPr>
        <w:rPr>
          <w:color w:val="000000"/>
        </w:rPr>
      </w:pPr>
      <w:r>
        <w:rPr>
          <w:color w:val="000000"/>
        </w:rPr>
        <w:t xml:space="preserve">4.2 </w:t>
      </w:r>
      <w:r w:rsidRPr="002154F1">
        <w:rPr>
          <w:color w:val="000000"/>
        </w:rPr>
        <w:t>Zabilježuje se da je glavna hipoteka u ul. 508 k.o. Zoljan</w:t>
      </w:r>
    </w:p>
    <w:p w:rsidRDefault="002154F1" w:rsidP="001E6E05" w:rsidR="002154F1">
      <w:pPr>
        <w:rPr>
          <w:color w:val="000000"/>
        </w:rPr>
      </w:pPr>
      <w:r>
        <w:rPr>
          <w:color w:val="000000"/>
        </w:rPr>
        <w:t>Iznos tereta: 34.250.000,00 kn</w:t>
      </w:r>
    </w:p>
    <w:p w:rsidRDefault="002154F1" w:rsidP="001E6E05" w:rsidR="002154F1">
      <w:pPr>
        <w:rPr>
          <w:color w:val="000000"/>
        </w:rPr>
      </w:pPr>
    </w:p>
    <w:p w:rsidRDefault="002154F1" w:rsidP="001E6E05" w:rsidR="002154F1" w:rsidRPr="002154F1">
      <w:pPr>
        <w:rPr>
          <w:color w:val="000000"/>
        </w:rPr>
      </w:pPr>
      <w:r w:rsidRPr="002154F1">
        <w:rPr>
          <w:color w:val="000000"/>
        </w:rPr>
        <w:t>5.1 Zaprimljeno 04.01.2013. broj Z-42/13</w:t>
      </w:r>
      <w:r w:rsidRPr="002154F1">
        <w:rPr>
          <w:color w:val="000000"/>
        </w:rPr>
        <w:br/>
        <w:t xml:space="preserve">Na temelju Sporazuma o zasnivanju založnog prava na nekretninama i pravu na neposrednu </w:t>
      </w:r>
      <w:r w:rsidRPr="002154F1">
        <w:rPr>
          <w:color w:val="000000"/>
        </w:rPr>
        <w:lastRenderedPageBreak/>
        <w:t>ovrhu od 10.12.2012., solemniziranog po javnom bilježniku Ivi Dujmović iz Zagreba od 10.12.2012., broj OV- 7512/12., uknjižuje se pravo zaloga istog reda prvenstva na nekretninama u A i to na ime neotplaćene glavnice kredita u ukupnom iznosu od 70.000.000,00 kn uvećano za ugovorene kamate, naknade i ostale troškove, u kojem iznosu sudjeluju kako slijedi:</w:t>
      </w:r>
      <w:r w:rsidRPr="002154F1">
        <w:rPr>
          <w:color w:val="000000"/>
        </w:rPr>
        <w:br/>
        <w:t>-vjerovnik PBZ sudjeluje s udjelom u iznosu od 42.000.000,00 kn što predstavlja 60% udjela dijela neotplaćene glavnice kredita, s redovnom kamatnom stopom za Udjel Vjerovnika PBZ u kreditu koja je promjenjiva kvartalno i obračunava 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</w:r>
      <w:r w:rsidRPr="002154F1">
        <w:rPr>
          <w:color w:val="000000"/>
        </w:rPr>
        <w:br/>
        <w:t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obračunava od datuma dospijeća do datuma stvarnog plaćanja, naknadama te s ostalim troškovima i uvjetima utvrđenim Ugovorom i njegovim I i II Dodatkom i ovim Sporazumom , za korist:</w:t>
      </w:r>
    </w:p>
    <w:p w:rsidRDefault="002154F1" w:rsidP="001E6E05" w:rsidR="002154F1" w:rsidRPr="002154F1">
      <w:pPr>
        <w:rPr>
          <w:color w:val="000000"/>
        </w:rPr>
      </w:pPr>
    </w:p>
    <w:p w:rsidRDefault="0094423A" w:rsidP="001E6E05" w:rsidR="0094423A">
      <w:pPr>
        <w:rPr>
          <w:b/>
          <w:bCs/>
          <w:color w:val="000000"/>
        </w:rPr>
      </w:pPr>
      <w:r w:rsidRPr="00C65016">
        <w:rPr>
          <w:b/>
          <w:bCs/>
          <w:color w:val="000000"/>
        </w:rPr>
        <w:t>PRIVREDNA BANKA ZAGREB D.D. PODRUŽNICA 12 OSIJEK, OSIJEK, S. RADIĆA 19, SJEDIŠTE OSNIVAČA ZAGREB RAČKOG 6, MBS: 080002817</w:t>
      </w:r>
      <w:r w:rsidR="002154F1">
        <w:rPr>
          <w:b/>
          <w:bCs/>
          <w:color w:val="000000"/>
        </w:rPr>
        <w:t xml:space="preserve"> </w:t>
      </w:r>
    </w:p>
    <w:p w:rsidRDefault="002154F1" w:rsidP="001E6E05" w:rsidR="002154F1">
      <w:pPr>
        <w:rPr>
          <w:b/>
          <w:bCs/>
          <w:color w:val="000000"/>
        </w:rPr>
      </w:pPr>
    </w:p>
    <w:p w:rsidRDefault="002154F1" w:rsidP="002154F1" w:rsidR="002154F1" w:rsidRPr="002154F1">
      <w:pPr>
        <w:rPr>
          <w:b/>
          <w:color w:val="000000"/>
        </w:rPr>
      </w:pPr>
      <w:r w:rsidRPr="002154F1">
        <w:rPr>
          <w:b/>
          <w:color w:val="000000"/>
        </w:rPr>
        <w:t>HRVATSKA BANKA ZA OBNOVU I RAZVITAK, OIB: 26702280390, Zagreb Strossmayerov trg 9</w:t>
      </w:r>
    </w:p>
    <w:p w:rsidRDefault="002154F1" w:rsidP="001E6E05" w:rsidR="002154F1">
      <w:pPr>
        <w:rPr>
          <w:b/>
          <w:bCs/>
          <w:color w:val="000000"/>
        </w:rPr>
      </w:pPr>
    </w:p>
    <w:p w:rsidRDefault="002154F1" w:rsidP="001E6E05" w:rsidR="002154F1">
      <w:pPr>
        <w:rPr>
          <w:color w:val="000000"/>
        </w:rPr>
      </w:pPr>
      <w:r w:rsidRPr="002154F1">
        <w:rPr>
          <w:bCs/>
          <w:color w:val="000000"/>
        </w:rPr>
        <w:t xml:space="preserve">5.2 </w:t>
      </w:r>
      <w:r w:rsidRPr="002154F1">
        <w:rPr>
          <w:color w:val="000000"/>
        </w:rPr>
        <w:t>Zaprimljeno 04.01.2013. broj Z-42/13</w:t>
      </w:r>
      <w:r w:rsidRPr="002154F1">
        <w:rPr>
          <w:color w:val="000000"/>
        </w:rPr>
        <w:br/>
        <w:t>zabilježuje se da je glavna hipoteka u ul. 508 k.o. Zoljan</w:t>
      </w:r>
    </w:p>
    <w:p w:rsidRDefault="002154F1" w:rsidP="001E6E05" w:rsidR="002154F1" w:rsidRPr="002154F1">
      <w:pPr>
        <w:rPr>
          <w:bCs/>
          <w:color w:val="000000"/>
        </w:rPr>
      </w:pPr>
    </w:p>
    <w:p w:rsidRDefault="000B5AF6" w:rsidP="002154F1" w:rsidR="0094423A">
      <w:pPr>
        <w:tabs>
          <w:tab w:pos="3300" w:val="left"/>
        </w:tabs>
        <w:rPr>
          <w:color w:val="000000"/>
        </w:rPr>
      </w:pPr>
      <w:r>
        <w:rPr>
          <w:color w:val="000000"/>
        </w:rPr>
        <w:t xml:space="preserve">Iznos tereta: </w:t>
      </w:r>
      <w:r w:rsidR="002154F1">
        <w:rPr>
          <w:color w:val="000000"/>
        </w:rPr>
        <w:t>70.000.000,00 kn</w:t>
      </w:r>
    </w:p>
    <w:p w:rsidRDefault="002154F1" w:rsidP="002154F1" w:rsidR="002154F1">
      <w:pPr>
        <w:tabs>
          <w:tab w:pos="3300" w:val="left"/>
        </w:tabs>
        <w:rPr>
          <w:color w:val="000000"/>
        </w:rPr>
      </w:pPr>
      <w:r>
        <w:rPr>
          <w:color w:val="000000"/>
        </w:rPr>
        <w:t>Primjedba: sporedna hipoteka</w:t>
      </w:r>
    </w:p>
    <w:p w:rsidRDefault="000B5AF6" w:rsidP="001E6E05" w:rsidR="000B5AF6">
      <w:pPr>
        <w:rPr>
          <w:color w:val="000000"/>
        </w:rPr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St-</w:t>
      </w:r>
      <w:r w:rsidR="002154F1">
        <w:t>358/14 od 6. svibnja 2016. g.</w:t>
      </w:r>
      <w:r>
        <w:t xml:space="preserve"> nekretnin</w:t>
      </w:r>
      <w:r w:rsidR="003335CC">
        <w:t>a</w:t>
      </w:r>
      <w:r>
        <w:t xml:space="preserve"> stečajnog dužnika </w:t>
      </w:r>
      <w:r w:rsidR="002154F1" w:rsidRPr="006D3B92">
        <w:rPr>
          <w:b/>
        </w:rPr>
        <w:t>SLAVONIJA industrija građevnog materijala d.o.o. u stečaju Našice, Braće Radića 200, OIB: 36015539875, MBS: 050002492</w:t>
      </w:r>
      <w:r w:rsidR="002154F1">
        <w:rPr>
          <w:b/>
        </w:rPr>
        <w:t xml:space="preserve"> </w:t>
      </w:r>
      <w:r>
        <w:t>dosuđen</w:t>
      </w:r>
      <w:r w:rsidR="003335CC">
        <w:t xml:space="preserve">a je kupcu </w:t>
      </w:r>
      <w:r w:rsidR="002154F1">
        <w:t xml:space="preserve">Đuri Kadić nositelj OPG-a, Našice. I. Meštrovića 4, OIB: 09370599128 </w:t>
      </w:r>
      <w:r w:rsidR="001E6E05">
        <w:t>.</w:t>
      </w:r>
      <w:r w:rsidR="008B3987">
        <w:t xml:space="preserve"> </w:t>
      </w:r>
    </w:p>
    <w:p w:rsidRDefault="00741721" w:rsidP="002D43ED" w:rsidR="00741721">
      <w:pPr>
        <w:ind w:firstLine="708"/>
        <w:jc w:val="both"/>
      </w:pP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2154F1">
        <w:t xml:space="preserve">Đuro Kadić nositelj OPG-a, Našice. I. Meštrovića 4, OIB: 09370599128 </w:t>
      </w:r>
      <w:r w:rsidR="002154F1">
        <w:rPr>
          <w:rFonts w:eastAsia="Calibri"/>
        </w:rPr>
        <w:t xml:space="preserve"> </w:t>
      </w:r>
      <w:r w:rsidR="000B5AF6">
        <w:t xml:space="preserve"> </w:t>
      </w:r>
      <w:r>
        <w:t xml:space="preserve">postalo je pravomoćno </w:t>
      </w:r>
      <w:r w:rsidR="003335CC">
        <w:t xml:space="preserve">dana </w:t>
      </w:r>
      <w:r w:rsidR="002154F1">
        <w:t>26</w:t>
      </w:r>
      <w:r w:rsidR="001E6E05">
        <w:t>. svibnja</w:t>
      </w:r>
      <w:r w:rsidR="003335CC">
        <w:t xml:space="preserve"> 2016.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2154F1">
        <w:t>16. svibnja</w:t>
      </w:r>
      <w:r w:rsidR="001E6E05">
        <w:t xml:space="preserve"> 2016. g.</w:t>
      </w:r>
      <w:r>
        <w:t xml:space="preserve"> </w:t>
      </w:r>
    </w:p>
    <w:p w:rsidRDefault="002D43ED" w:rsidP="001E6E05" w:rsidR="00741721">
      <w:pPr>
        <w:ind w:firstLine="1425"/>
        <w:jc w:val="both"/>
      </w:pPr>
      <w:r>
        <w:t xml:space="preserve"> </w:t>
      </w:r>
    </w:p>
    <w:p w:rsidRDefault="00741721" w:rsidP="002D43ED" w:rsidR="00741721">
      <w:pPr>
        <w:ind w:firstLine="1425"/>
        <w:jc w:val="both"/>
      </w:pPr>
    </w:p>
    <w:p w:rsidRDefault="002154F1" w:rsidP="002D43ED" w:rsidR="002154F1">
      <w:pPr>
        <w:ind w:firstLine="1425"/>
        <w:jc w:val="both"/>
      </w:pPr>
    </w:p>
    <w:p w:rsidRDefault="002154F1" w:rsidP="002D43ED" w:rsidR="002154F1">
      <w:pPr>
        <w:ind w:firstLine="1425"/>
        <w:jc w:val="both"/>
      </w:pPr>
    </w:p>
    <w:p w:rsidRDefault="002154F1" w:rsidP="002D43ED" w:rsidR="002154F1">
      <w:pPr>
        <w:ind w:firstLine="1425"/>
        <w:jc w:val="both"/>
      </w:pPr>
    </w:p>
    <w:p w:rsidRDefault="002154F1" w:rsidP="002D43ED" w:rsidR="002154F1">
      <w:pPr>
        <w:ind w:firstLine="1425"/>
        <w:jc w:val="both"/>
      </w:pPr>
    </w:p>
    <w:p w:rsidRDefault="002154F1" w:rsidP="002D43ED" w:rsidR="002154F1">
      <w:pPr>
        <w:ind w:firstLine="1425"/>
        <w:jc w:val="both"/>
      </w:pP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41721" w:rsidP="003335CC" w:rsidR="00741721">
      <w:pPr>
        <w:jc w:val="both"/>
      </w:pPr>
    </w:p>
    <w:p w:rsidRDefault="00741721" w:rsidP="003335CC" w:rsidR="00741721">
      <w:pPr>
        <w:jc w:val="both"/>
      </w:pPr>
    </w:p>
    <w:p w:rsidRDefault="002154F1" w:rsidP="003335CC" w:rsidR="002154F1">
      <w:pPr>
        <w:jc w:val="both"/>
      </w:pPr>
    </w:p>
    <w:p w:rsidRDefault="002154F1" w:rsidP="003335CC" w:rsidR="002154F1">
      <w:pPr>
        <w:jc w:val="both"/>
      </w:pPr>
    </w:p>
    <w:p w:rsidRDefault="002154F1" w:rsidP="003335CC" w:rsidR="002154F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2154F1">
        <w:t>1. srpnja</w:t>
      </w:r>
      <w:r>
        <w:t xml:space="preserve"> 2016.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2154F1" w:rsidP="002D43ED" w:rsidR="002154F1">
      <w:pPr>
        <w:numPr>
          <w:ilvl w:val="0"/>
          <w:numId w:val="16"/>
        </w:numPr>
        <w:jc w:val="both"/>
      </w:pPr>
      <w:r>
        <w:t>Đuro Kadić nositelj OPG-a, Našice. I. Meštrovića 4</w:t>
      </w:r>
    </w:p>
    <w:p w:rsidRDefault="002154F1" w:rsidP="002D43ED" w:rsidR="002154F1">
      <w:pPr>
        <w:numPr>
          <w:ilvl w:val="0"/>
          <w:numId w:val="16"/>
        </w:numPr>
        <w:jc w:val="both"/>
      </w:pPr>
      <w:r>
        <w:t>HABOR Zagreb, Strossmayerov trg 9</w:t>
      </w:r>
    </w:p>
    <w:p w:rsidRDefault="002154F1" w:rsidP="002D43ED" w:rsidR="002154F1">
      <w:pPr>
        <w:numPr>
          <w:ilvl w:val="0"/>
          <w:numId w:val="16"/>
        </w:numPr>
        <w:jc w:val="both"/>
      </w:pPr>
      <w:r>
        <w:t>za PBZ d.d. pun. odvjetnici iz OD Leko i partneri, Zagreb, Mihanovićeva 14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zk. odjel OS u </w:t>
      </w:r>
      <w:r w:rsidR="002154F1">
        <w:t xml:space="preserve">Osijeku SS Našice </w:t>
      </w:r>
      <w:r>
        <w:t xml:space="preserve">uz rj. o dosudi od </w:t>
      </w:r>
      <w:r w:rsidR="002154F1">
        <w:t>6.5.</w:t>
      </w:r>
      <w:r w:rsidR="001E6E05">
        <w:t>2016.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ŽDO </w:t>
      </w:r>
      <w:r w:rsidR="002154F1">
        <w:t>Osijek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e-ogl. pl.</w:t>
      </w:r>
    </w:p>
    <w:p w:rsidRDefault="002154F1" w:rsidP="002D43ED" w:rsidR="002D43ED">
      <w:pPr>
        <w:numPr>
          <w:ilvl w:val="0"/>
          <w:numId w:val="16"/>
        </w:numPr>
        <w:jc w:val="both"/>
      </w:pPr>
      <w:r>
        <w:t>R</w:t>
      </w:r>
      <w:r w:rsidR="001E6E05">
        <w:t>-</w:t>
      </w:r>
      <w:r>
        <w:t>1.9.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0F2FD0" w:rsidR="00F257CB" w:rsidRPr="00EB59E3">
      <w:pPr>
        <w:ind w:left="6480"/>
        <w:jc w:val="both"/>
      </w:pPr>
      <w:r w:rsidRPr="00EB59E3">
        <w:t>STEČAJN</w:t>
      </w:r>
      <w:r w:rsidR="000F2FD0">
        <w:t>A SUTKINJA</w:t>
      </w:r>
    </w:p>
    <w:p w:rsidRDefault="000F2FD0" w:rsidP="000F2FD0" w:rsidR="00F257CB" w:rsidRPr="00EB59E3">
      <w:pPr>
        <w:ind w:firstLine="708" w:left="4248"/>
        <w:jc w:val="both"/>
      </w:pPr>
      <w:r>
        <w:t xml:space="preserve">                               </w:t>
      </w:r>
      <w:r w:rsidR="00F257CB">
        <w:t xml:space="preserve">   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BEE" w:rsidR="00382BEE">
      <w:r>
        <w:separator/>
      </w:r>
    </w:p>
  </w:endnote>
  <w:endnote w:id="0" w:type="continuationSeparator">
    <w:p w:rsidRDefault="00382BEE" w:rsidR="00382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BEE" w:rsidR="00382BEE">
      <w:r>
        <w:separator/>
      </w:r>
    </w:p>
  </w:footnote>
  <w:footnote w:id="0" w:type="continuationSeparator">
    <w:p w:rsidRDefault="00382BEE" w:rsidR="00382B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24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6D3B92" w:rsidR="006D3B92">
    <w:pPr>
      <w:jc w:val="right"/>
    </w:pPr>
    <w:r>
      <w:tab/>
    </w:r>
    <w:r>
      <w:tab/>
    </w:r>
    <w:r w:rsidR="006D3B92">
      <w:t>6 St-358/14-91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7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2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1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0"/>
  </w:num>
  <w:num w:numId="5">
    <w:abstractNumId w:val="19"/>
  </w:num>
  <w:num w:numId="6">
    <w:abstractNumId w:val="23"/>
  </w:num>
  <w:num w:numId="7">
    <w:abstractNumId w:val="24"/>
  </w:num>
  <w:num w:numId="8">
    <w:abstractNumId w:val="13"/>
  </w:num>
  <w:num w:numId="9">
    <w:abstractNumId w:val="25"/>
  </w:num>
  <w:num w:numId="10">
    <w:abstractNumId w:val="2"/>
  </w:num>
  <w:num w:numId="11">
    <w:abstractNumId w:val="8"/>
  </w:num>
  <w:num w:numId="12">
    <w:abstractNumId w:val="26"/>
  </w:num>
  <w:num w:numId="13">
    <w:abstractNumId w:val="1"/>
  </w:num>
  <w:num w:numId="14">
    <w:abstractNumId w:val="16"/>
  </w:num>
  <w:num w:numId="15">
    <w:abstractNumId w:val="4"/>
  </w:num>
  <w:num w:numId="16">
    <w:abstractNumId w:val="3"/>
  </w:num>
  <w:num w:numId="17">
    <w:abstractNumId w:val="0"/>
  </w:num>
  <w:num w:numId="18">
    <w:abstractNumId w:val="7"/>
  </w:num>
  <w:num w:numId="19">
    <w:abstractNumId w:val="14"/>
  </w:num>
  <w:num w:numId="20">
    <w:abstractNumId w:val="12"/>
  </w:num>
  <w:num w:numId="21">
    <w:abstractNumId w:val="18"/>
  </w:num>
  <w:num w:numId="22">
    <w:abstractNumId w:val="20"/>
  </w:num>
  <w:num w:numId="23">
    <w:abstractNumId w:val="6"/>
  </w:num>
  <w:num w:numId="24">
    <w:abstractNumId w:val="27"/>
  </w:num>
  <w:num w:numId="25">
    <w:abstractNumId w:val="9"/>
  </w:num>
  <w:num w:numId="26">
    <w:abstractNumId w:val="11"/>
  </w:num>
  <w:num w:numId="27">
    <w:abstractNumId w:val="5"/>
  </w:num>
  <w:num w:numId="28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2BEE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324A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2078"/>
    <w:rsid w:val="007B4D38"/>
    <w:rsid w:val="007E4DD9"/>
    <w:rsid w:val="00801C75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2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3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2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32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3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2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E54DA-1089-436F-9F6B-6465F5F2F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1260</properties:Words>
  <properties:Characters>6874</properties:Characters>
  <properties:Lines>219</properties:Lines>
  <properties:Paragraphs>56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2016-07-01T08:50:00Z</dcterms:created>
  <dc:creator>banka</dc:creator>
  <cp:lastModifiedBy>Danijela Sekulić</cp:lastModifiedBy>
  <cp:lastPrinted>2016-07-01T09:09:00Z</cp:lastPrinted>
  <dcterms:modified xmlns:xsi="http://www.w3.org/2001/XMLSchema-instance" xsi:type="dcterms:W3CDTF">2016-07-01T09:10:00Z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