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703c" w14:paraId="e74703c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</w:t>
      </w:r>
      <w:r w:rsidR="008F6AB0">
        <w:t>:</w:t>
      </w:r>
      <w:r w:rsidRPr="006A62B7">
        <w:t xml:space="preserve"> 1 St-</w:t>
      </w:r>
      <w:r w:rsidR="00AA5642">
        <w:t>431</w:t>
      </w:r>
      <w:r w:rsidR="00193542">
        <w:t>/1</w:t>
      </w:r>
      <w:r w:rsidR="00AA5642">
        <w:t>7</w:t>
      </w:r>
      <w:r w:rsidR="00492280">
        <w:t>-</w:t>
      </w:r>
      <w:r w:rsidR="00193542">
        <w:t>1</w:t>
      </w:r>
      <w:r w:rsidR="00AA5642">
        <w:t>8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C747A3" w:rsidP="00C747A3" w:rsidR="00C747A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C747A3" w:rsidP="00C747A3" w:rsidR="00C747A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C747A3" w:rsidP="00C747A3" w:rsidR="00C74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C747A3" w:rsidP="00C747A3" w:rsidR="00C74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C747A3" w:rsidP="00825537" w:rsidR="00C747A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AA5642">
        <w:t>CELLA d.o.o., Zadar, Šibenska ulica 6, OIB: 63241766435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E32743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D6263C">
        <w:t>7</w:t>
      </w:r>
      <w:r w:rsidR="00E32743">
        <w:t>.</w:t>
      </w:r>
      <w:r w:rsidR="006035C6">
        <w:t xml:space="preserve"> </w:t>
      </w:r>
      <w:r w:rsidR="00C747A3">
        <w:t>siječnja 2019</w:t>
      </w:r>
      <w:r w:rsidR="006035C6">
        <w:t>.</w:t>
      </w:r>
      <w:r>
        <w:t xml:space="preserve">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AA5642">
        <w:t>CELLA d.o.o., Zadar, Šibenska ulica 6, OIB: 63241766435</w:t>
      </w:r>
      <w:r w:rsidRPr="006A62B7">
        <w:t xml:space="preserve">, stečajni postupak otvoren je dana </w:t>
      </w:r>
      <w:r w:rsidR="00D6263C">
        <w:t>7</w:t>
      </w:r>
      <w:r w:rsidR="00E32743">
        <w:t>.</w:t>
      </w:r>
      <w:r w:rsidR="005B6FB4">
        <w:t xml:space="preserve"> </w:t>
      </w:r>
      <w:r w:rsidR="00AB65B9">
        <w:t>siječnja</w:t>
      </w:r>
      <w:r w:rsidR="006035C6">
        <w:t xml:space="preserve"> 201</w:t>
      </w:r>
      <w:r w:rsidR="00AB65B9">
        <w:t>9</w:t>
      </w:r>
      <w:r w:rsidR="006035C6">
        <w:t>.</w:t>
      </w:r>
      <w:r w:rsidRPr="006A62B7">
        <w:t xml:space="preserve"> u </w:t>
      </w:r>
      <w:r w:rsidR="00744991">
        <w:t>14</w:t>
      </w:r>
      <w:r w:rsidR="00D6263C">
        <w:t>,0</w:t>
      </w:r>
      <w:r w:rsidR="00744991">
        <w:t>5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D6263C" w:rsidRPr="00D6263C">
        <w:t>Petra Gjurašić</w:t>
      </w:r>
      <w:r w:rsidR="00193542" w:rsidRPr="00D6263C">
        <w:t xml:space="preserve"> iz </w:t>
      </w:r>
      <w:r w:rsidR="00D6263C" w:rsidRPr="00D6263C">
        <w:t>Zagreba</w:t>
      </w:r>
      <w:r w:rsidR="00193542" w:rsidRPr="00D6263C">
        <w:t xml:space="preserve">, </w:t>
      </w:r>
      <w:r w:rsidR="00D6263C" w:rsidRPr="00D6263C">
        <w:t>Petrinjska 28</w:t>
      </w:r>
      <w:r w:rsidR="00193542" w:rsidRPr="00D6263C">
        <w:t xml:space="preserve">, OIB: </w:t>
      </w:r>
      <w:r w:rsidR="00D6263C" w:rsidRPr="00D6263C">
        <w:t>42344632101</w:t>
      </w:r>
      <w:r w:rsidR="00193542">
        <w:t xml:space="preserve"> </w:t>
      </w:r>
      <w:r w:rsidRPr="003E5853">
        <w:t xml:space="preserve">imenuje </w:t>
      </w:r>
      <w:r w:rsidR="003E5853" w:rsidRPr="003E5853">
        <w:t>se za</w:t>
      </w:r>
      <w:r w:rsidR="00193542">
        <w:t xml:space="preserve"> stečajnog</w:t>
      </w:r>
      <w:r w:rsidR="003E5853">
        <w:t xml:space="preserve"> upravitelj</w:t>
      </w:r>
      <w:r w:rsidR="00193542">
        <w:t>a</w:t>
      </w:r>
      <w:r w:rsidR="003E5853">
        <w:t xml:space="preserve"> </w:t>
      </w:r>
      <w:r w:rsidR="003E5853" w:rsidRPr="006A62B7">
        <w:t>nad stečajnim dužnikom</w:t>
      </w:r>
      <w:r w:rsidR="003E5853">
        <w:t xml:space="preserve"> </w:t>
      </w:r>
      <w:r w:rsidR="00AA5642">
        <w:t>CELLA d.o.o., Zadar, Šibenska ulica 6, OIB: 63241766435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AA5642">
        <w:t>CELLA d.o.o., Zadar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AA5642" w:rsidR="00EC1BD0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6F1857" w:rsidP="006F1857" w:rsidR="006F1857">
      <w:pPr>
        <w:ind w:hanging="705" w:left="705"/>
        <w:jc w:val="center"/>
      </w:pPr>
      <w:r>
        <w:t>Obrazloženje</w:t>
      </w:r>
    </w:p>
    <w:p w:rsidRDefault="006035C6" w:rsidP="006F1857" w:rsidR="006035C6">
      <w:pPr>
        <w:ind w:hanging="705" w:left="705"/>
        <w:jc w:val="center"/>
      </w:pPr>
    </w:p>
    <w:p w:rsidRDefault="009467AC" w:rsidP="00FF5C73" w:rsidR="009467AC">
      <w:pPr>
        <w:ind w:firstLine="705"/>
        <w:jc w:val="both"/>
      </w:pPr>
      <w:r w:rsidRPr="00CE76CB"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AA5642">
        <w:t>30</w:t>
      </w:r>
      <w:r>
        <w:t xml:space="preserve">. </w:t>
      </w:r>
      <w:r w:rsidR="00AA5642">
        <w:t>studenog</w:t>
      </w:r>
      <w:r>
        <w:t xml:space="preserve"> 201</w:t>
      </w:r>
      <w:r w:rsidR="00AA5642">
        <w:t>7</w:t>
      </w:r>
      <w:r w:rsidRPr="00CE76CB">
        <w:t>. pokrenut je prethodni postupak nad dužnikom</w:t>
      </w:r>
      <w:r w:rsidR="00FF5C73">
        <w:t xml:space="preserve"> </w:t>
      </w:r>
      <w:r w:rsidR="00AA5642">
        <w:t>CELLA d.o.o., Zadar</w:t>
      </w:r>
      <w:r>
        <w:t>.</w:t>
      </w:r>
    </w:p>
    <w:p w:rsidRDefault="009467AC" w:rsidP="009467AC" w:rsidR="009467AC">
      <w:pPr>
        <w:jc w:val="both"/>
      </w:pPr>
      <w:r>
        <w:t xml:space="preserve">         </w:t>
      </w:r>
      <w:r w:rsidRPr="006A62B7">
        <w:t xml:space="preserve">  Rješenjem</w:t>
      </w:r>
      <w:r>
        <w:t xml:space="preserve"> ovog suda br. 1 St-</w:t>
      </w:r>
      <w:r w:rsidR="00AA5642">
        <w:t>431</w:t>
      </w:r>
      <w:r w:rsidR="00FF5C73">
        <w:t>/1</w:t>
      </w:r>
      <w:r w:rsidR="00AA5642">
        <w:t>7</w:t>
      </w:r>
      <w:r>
        <w:t>-</w:t>
      </w:r>
      <w:r w:rsidR="00AA5642">
        <w:t>17</w:t>
      </w:r>
      <w:r w:rsidRPr="006A62B7">
        <w:t xml:space="preserve"> od </w:t>
      </w:r>
      <w:r w:rsidR="00FF5C73">
        <w:t>11</w:t>
      </w:r>
      <w:r>
        <w:t xml:space="preserve">. </w:t>
      </w:r>
      <w:r w:rsidR="00FF5C73">
        <w:t>srpnja</w:t>
      </w:r>
      <w:r>
        <w:t xml:space="preserve"> 2018</w:t>
      </w:r>
      <w:r w:rsidRPr="006A62B7">
        <w:t>.</w:t>
      </w:r>
      <w:r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  </w:t>
      </w:r>
    </w:p>
    <w:p w:rsidRDefault="009467AC" w:rsidP="009467AC" w:rsidR="009467AC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</w:t>
      </w:r>
      <w:r w:rsidR="00FF5C73">
        <w:t>11</w:t>
      </w:r>
      <w:r>
        <w:t xml:space="preserve">. </w:t>
      </w:r>
      <w:r w:rsidR="00FF5C73">
        <w:t>srpnja</w:t>
      </w:r>
      <w:r>
        <w:t xml:space="preserve"> 2018</w:t>
      </w:r>
      <w:r w:rsidRPr="001433E2">
        <w:t xml:space="preserve">., temeljem čega je rok za uplatu predujma istekao </w:t>
      </w:r>
      <w:r w:rsidR="00D6263C">
        <w:t>3</w:t>
      </w:r>
      <w:r>
        <w:t xml:space="preserve">. </w:t>
      </w:r>
      <w:r w:rsidR="00D6263C">
        <w:t>kolovoza</w:t>
      </w:r>
      <w:r w:rsidRPr="000A3B6E">
        <w:rPr>
          <w:b/>
        </w:rPr>
        <w:t xml:space="preserve"> </w:t>
      </w:r>
      <w:r>
        <w:t>2018.</w:t>
      </w:r>
    </w:p>
    <w:p w:rsidRDefault="009467AC" w:rsidP="009467AC" w:rsidR="009467AC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9467AC" w:rsidP="009467AC" w:rsidR="009467AC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9467AC" w:rsidP="009467AC" w:rsidR="009467AC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9467AC" w:rsidP="009467AC" w:rsidR="009467AC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6F1857" w:rsidP="006F1857" w:rsidR="006F1857">
      <w:pPr>
        <w:ind w:firstLine="708"/>
        <w:jc w:val="both"/>
      </w:pPr>
    </w:p>
    <w:p w:rsidRDefault="006F1857" w:rsidP="006F1857" w:rsidR="006F1857">
      <w:pPr>
        <w:jc w:val="both"/>
      </w:pPr>
    </w:p>
    <w:p w:rsidRDefault="006035C6" w:rsidP="006F1857" w:rsidR="006F1857">
      <w:pPr>
        <w:ind w:hanging="705" w:left="705"/>
        <w:jc w:val="center"/>
      </w:pPr>
      <w:r>
        <w:t xml:space="preserve">U Zadru, </w:t>
      </w:r>
      <w:r w:rsidR="00D6263C">
        <w:t>7</w:t>
      </w:r>
      <w:r w:rsidR="00E32743">
        <w:t>.</w:t>
      </w:r>
      <w:r>
        <w:t xml:space="preserve"> </w:t>
      </w:r>
      <w:r w:rsidR="009467AC">
        <w:t>siječnja</w:t>
      </w:r>
      <w:r w:rsidR="00E32743">
        <w:t xml:space="preserve"> 201</w:t>
      </w:r>
      <w:r w:rsidR="009467AC">
        <w:t>9</w:t>
      </w:r>
      <w:r>
        <w:t>.</w:t>
      </w:r>
      <w:r w:rsidR="006F1857">
        <w:t xml:space="preserve"> </w:t>
      </w:r>
    </w:p>
    <w:p w:rsidRDefault="006F1857" w:rsidP="006F1857" w:rsidR="006F1857">
      <w:pPr>
        <w:ind w:left="5664"/>
      </w:pPr>
    </w:p>
    <w:p w:rsidRDefault="006F1857" w:rsidP="006864AF" w:rsidR="006864AF">
      <w:r>
        <w:tab/>
      </w:r>
      <w:r>
        <w:tab/>
      </w:r>
      <w:r>
        <w:tab/>
      </w:r>
      <w:r>
        <w:tab/>
      </w:r>
      <w:r>
        <w:tab/>
      </w:r>
      <w:r w:rsidR="00E00053">
        <w:tab/>
      </w:r>
      <w:r w:rsidR="00E00053">
        <w:tab/>
      </w:r>
      <w:r w:rsidR="00E00053">
        <w:tab/>
      </w:r>
      <w:r w:rsidR="00E00053">
        <w:tab/>
      </w:r>
      <w:r w:rsidR="00E00053">
        <w:tab/>
      </w:r>
      <w:r>
        <w:t>Sutkinja</w:t>
      </w:r>
      <w:r>
        <w:tab/>
      </w:r>
    </w:p>
    <w:p w:rsidRDefault="006F1857" w:rsidP="006864AF" w:rsidR="006F185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864AF">
        <w:tab/>
      </w:r>
      <w:r w:rsidR="006864AF">
        <w:tab/>
      </w:r>
      <w:r w:rsidR="00E00053">
        <w:tab/>
      </w:r>
      <w:r>
        <w:t>Ardena Bajlo</w:t>
      </w:r>
    </w:p>
    <w:p w:rsidRDefault="006F1857" w:rsidP="006F1857" w:rsidR="006F1857">
      <w:pPr>
        <w:ind w:firstLine="708" w:left="4956"/>
      </w:pPr>
    </w:p>
    <w:p w:rsidRDefault="006F1857" w:rsidP="006F1857" w:rsidR="006F1857"/>
    <w:p w:rsidRDefault="00E00053" w:rsidP="006F1857" w:rsidR="006F1857">
      <w:pPr>
        <w:jc w:val="both"/>
      </w:pPr>
      <w:r>
        <w:t>Pouka o pravnom lijeku</w:t>
      </w:r>
      <w:r w:rsidR="006F1857">
        <w:t>:</w:t>
      </w:r>
    </w:p>
    <w:p w:rsidRDefault="006F1857" w:rsidP="006F1857" w:rsidR="006F1857">
      <w:pPr>
        <w:ind w:firstLine="705"/>
        <w:jc w:val="both"/>
      </w:pPr>
      <w:r>
        <w:tab/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 xml:space="preserve">. 6 SZ-a). </w:t>
      </w:r>
    </w:p>
    <w:p w:rsidRDefault="006F1857" w:rsidP="006F1857" w:rsidR="006F1857">
      <w:pPr>
        <w:ind w:firstLine="705"/>
        <w:jc w:val="both"/>
      </w:pPr>
      <w:r>
        <w:t xml:space="preserve">Protiv rješenja o zaključenju stečajnog postupka dopuštena je žalba u roku od 8 dana. </w:t>
      </w:r>
    </w:p>
    <w:p w:rsidRDefault="006F1857" w:rsidP="006F1857" w:rsidR="006F1857">
      <w:pPr>
        <w:ind w:firstLine="705"/>
        <w:jc w:val="both"/>
      </w:pPr>
      <w:r>
        <w:t>Žalba se podnosi ovom sudu za Visoki trgovački sud Republike Hrvatske u dva primjerka u roku od 8 dana od prijema rješenja.</w:t>
      </w: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</w:p>
    <w:p w:rsidRDefault="006F1857" w:rsidP="006F1857" w:rsidR="006F1857">
      <w:pPr>
        <w:ind w:firstLine="705"/>
        <w:jc w:val="both"/>
      </w:pPr>
      <w:r>
        <w:t>Dostaviti:</w:t>
      </w:r>
    </w:p>
    <w:p w:rsidRDefault="006F1857" w:rsidP="006F1857" w:rsidR="006F1857">
      <w:pPr>
        <w:numPr>
          <w:ilvl w:val="0"/>
          <w:numId w:val="4"/>
        </w:numPr>
      </w:pPr>
      <w:r>
        <w:t xml:space="preserve">Stečajnom dužniku </w:t>
      </w:r>
    </w:p>
    <w:p w:rsidRDefault="006F1857" w:rsidP="006F1857" w:rsidR="006F1857">
      <w:pPr>
        <w:numPr>
          <w:ilvl w:val="0"/>
          <w:numId w:val="4"/>
        </w:numPr>
      </w:pPr>
      <w:r>
        <w:t>Stečajnom upravitelju uz potvrdu o imenovanju</w:t>
      </w:r>
    </w:p>
    <w:p w:rsidRDefault="006F1857" w:rsidP="006F1857" w:rsidR="006F1857">
      <w:pPr>
        <w:numPr>
          <w:ilvl w:val="0"/>
          <w:numId w:val="4"/>
        </w:numPr>
      </w:pPr>
      <w:r>
        <w:t xml:space="preserve">FINA </w:t>
      </w:r>
      <w:r w:rsidR="00BC259A">
        <w:t>Zadar</w:t>
      </w:r>
      <w:r>
        <w:t>,</w:t>
      </w:r>
    </w:p>
    <w:p w:rsidRDefault="006F1857" w:rsidP="006F1857" w:rsidR="006F1857">
      <w:pPr>
        <w:numPr>
          <w:ilvl w:val="0"/>
          <w:numId w:val="4"/>
        </w:numPr>
      </w:pPr>
      <w:r>
        <w:t xml:space="preserve">ŽDO - </w:t>
      </w:r>
      <w:r w:rsidR="00BC259A">
        <w:t>Zadar</w:t>
      </w:r>
    </w:p>
    <w:p w:rsidRDefault="006F1857" w:rsidP="006F1857" w:rsidR="006F1857">
      <w:pPr>
        <w:numPr>
          <w:ilvl w:val="0"/>
          <w:numId w:val="4"/>
        </w:numPr>
      </w:pPr>
      <w:r>
        <w:t xml:space="preserve">Poreznoj upravi </w:t>
      </w:r>
      <w:r w:rsidR="00BC259A">
        <w:t>Zadar</w:t>
      </w:r>
    </w:p>
    <w:p w:rsidRDefault="006F1857" w:rsidP="006F1857" w:rsidR="006F1857">
      <w:pPr>
        <w:numPr>
          <w:ilvl w:val="0"/>
          <w:numId w:val="4"/>
        </w:numPr>
      </w:pPr>
      <w:r>
        <w:t xml:space="preserve">Općinski sud </w:t>
      </w:r>
      <w:r w:rsidR="00BC259A">
        <w:t>Zadar</w:t>
      </w:r>
      <w:r>
        <w:t xml:space="preserve">, </w:t>
      </w:r>
    </w:p>
    <w:p w:rsidRDefault="006F1857" w:rsidP="006F1857" w:rsidR="006F1857">
      <w:pPr>
        <w:numPr>
          <w:ilvl w:val="0"/>
          <w:numId w:val="4"/>
        </w:numPr>
      </w:pPr>
      <w:r>
        <w:t xml:space="preserve">Lučkoj kapetaniji – registru brodova, </w:t>
      </w:r>
    </w:p>
    <w:p w:rsidRDefault="006F1857" w:rsidP="006F1857" w:rsidR="006F1857">
      <w:pPr>
        <w:numPr>
          <w:ilvl w:val="0"/>
          <w:numId w:val="4"/>
        </w:numPr>
      </w:pPr>
      <w:r>
        <w:t>Registar suda,odmah i po pravomoćnosti</w:t>
      </w:r>
    </w:p>
    <w:p w:rsidRDefault="006F1857" w:rsidP="006F1857" w:rsidR="006F1857">
      <w:pPr>
        <w:numPr>
          <w:ilvl w:val="0"/>
          <w:numId w:val="4"/>
        </w:numPr>
      </w:pPr>
      <w:r>
        <w:t xml:space="preserve">e-Oglasna ploča </w:t>
      </w:r>
    </w:p>
    <w:p w:rsidRDefault="006F1857" w:rsidP="006F1857" w:rsidR="006F1857">
      <w:pPr>
        <w:numPr>
          <w:ilvl w:val="0"/>
          <w:numId w:val="4"/>
        </w:numPr>
      </w:pPr>
      <w:r>
        <w:t>Pisarnica suda-ovdje</w:t>
      </w:r>
    </w:p>
    <w:p w:rsidRDefault="006F1857" w:rsidP="006F1857" w:rsidR="006F1857">
      <w:pPr>
        <w:numPr>
          <w:ilvl w:val="0"/>
          <w:numId w:val="4"/>
        </w:numPr>
      </w:pPr>
      <w:r>
        <w:t>Državni zavod za intelektualno vlasništvo, Ulica grada Vukovara 78, 10 000 Zagreb</w:t>
      </w:r>
    </w:p>
    <w:p w:rsidRDefault="006F1857" w:rsidP="006F1857" w:rsidR="006F1857">
      <w:pPr>
        <w:jc w:val="both"/>
      </w:pPr>
      <w:r>
        <w:t xml:space="preserve">      13. U spis</w:t>
      </w:r>
    </w:p>
    <w:p w:rsidRDefault="00590943" w:rsidP="006F1857" w:rsidR="00590943" w:rsidRPr="006A62B7">
      <w:pPr>
        <w:ind w:hanging="705" w:left="705"/>
        <w:jc w:val="center"/>
      </w:pP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49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AA5642">
      <w:t>431</w:t>
    </w:r>
    <w:r w:rsidR="00286E9D">
      <w:t>/1</w:t>
    </w:r>
    <w:r w:rsidR="00AA5642">
      <w:t>7</w:t>
    </w:r>
    <w:r w:rsidR="00492280">
      <w:t>-</w:t>
    </w:r>
    <w:r w:rsidR="00E32743">
      <w:t>1</w:t>
    </w:r>
    <w:r w:rsidR="00AA5642">
      <w:t>8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70B00"/>
    <w:rsid w:val="000923C5"/>
    <w:rsid w:val="000964E5"/>
    <w:rsid w:val="000A1B4B"/>
    <w:rsid w:val="000A6630"/>
    <w:rsid w:val="000D7790"/>
    <w:rsid w:val="0010003A"/>
    <w:rsid w:val="001144F4"/>
    <w:rsid w:val="00117181"/>
    <w:rsid w:val="001433E2"/>
    <w:rsid w:val="001441EB"/>
    <w:rsid w:val="001540AB"/>
    <w:rsid w:val="00186D9B"/>
    <w:rsid w:val="00193542"/>
    <w:rsid w:val="001F2E93"/>
    <w:rsid w:val="00215D49"/>
    <w:rsid w:val="00216EE2"/>
    <w:rsid w:val="00236C5C"/>
    <w:rsid w:val="00272170"/>
    <w:rsid w:val="00275EA4"/>
    <w:rsid w:val="00286C89"/>
    <w:rsid w:val="00286E9D"/>
    <w:rsid w:val="002A25D5"/>
    <w:rsid w:val="002C1F71"/>
    <w:rsid w:val="002C3F74"/>
    <w:rsid w:val="002F1641"/>
    <w:rsid w:val="00315BAD"/>
    <w:rsid w:val="00342BDD"/>
    <w:rsid w:val="0034570F"/>
    <w:rsid w:val="003466FE"/>
    <w:rsid w:val="00347F8C"/>
    <w:rsid w:val="00353B45"/>
    <w:rsid w:val="003572C6"/>
    <w:rsid w:val="00360704"/>
    <w:rsid w:val="00365985"/>
    <w:rsid w:val="00387DBB"/>
    <w:rsid w:val="003A0F96"/>
    <w:rsid w:val="003B276D"/>
    <w:rsid w:val="003E5853"/>
    <w:rsid w:val="003F68D8"/>
    <w:rsid w:val="003F769A"/>
    <w:rsid w:val="00403476"/>
    <w:rsid w:val="00412F1C"/>
    <w:rsid w:val="00425717"/>
    <w:rsid w:val="00437E5E"/>
    <w:rsid w:val="00447C03"/>
    <w:rsid w:val="00454E5B"/>
    <w:rsid w:val="00482F52"/>
    <w:rsid w:val="00492280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B6FB4"/>
    <w:rsid w:val="005C6279"/>
    <w:rsid w:val="006035C6"/>
    <w:rsid w:val="00610542"/>
    <w:rsid w:val="006167B4"/>
    <w:rsid w:val="00622B35"/>
    <w:rsid w:val="00626D21"/>
    <w:rsid w:val="0063154A"/>
    <w:rsid w:val="006420EF"/>
    <w:rsid w:val="00645C80"/>
    <w:rsid w:val="00660058"/>
    <w:rsid w:val="006639E1"/>
    <w:rsid w:val="00667CB9"/>
    <w:rsid w:val="006822F6"/>
    <w:rsid w:val="006864AF"/>
    <w:rsid w:val="006A2D75"/>
    <w:rsid w:val="006A62B7"/>
    <w:rsid w:val="006B13B2"/>
    <w:rsid w:val="006C62F6"/>
    <w:rsid w:val="006D1A44"/>
    <w:rsid w:val="006E6CDF"/>
    <w:rsid w:val="006F0EC9"/>
    <w:rsid w:val="006F1857"/>
    <w:rsid w:val="00704B62"/>
    <w:rsid w:val="0073317B"/>
    <w:rsid w:val="00735801"/>
    <w:rsid w:val="00744991"/>
    <w:rsid w:val="00780AA8"/>
    <w:rsid w:val="00794A4A"/>
    <w:rsid w:val="007A20A6"/>
    <w:rsid w:val="007C13A9"/>
    <w:rsid w:val="007D2590"/>
    <w:rsid w:val="007E7809"/>
    <w:rsid w:val="007F6A84"/>
    <w:rsid w:val="0080120F"/>
    <w:rsid w:val="00812712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8F6AB0"/>
    <w:rsid w:val="00906E38"/>
    <w:rsid w:val="0091052A"/>
    <w:rsid w:val="009467AC"/>
    <w:rsid w:val="00973C98"/>
    <w:rsid w:val="009C40AB"/>
    <w:rsid w:val="009D30D7"/>
    <w:rsid w:val="009D7018"/>
    <w:rsid w:val="009F07C5"/>
    <w:rsid w:val="009F1AC6"/>
    <w:rsid w:val="009F1D50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A5642"/>
    <w:rsid w:val="00AB4171"/>
    <w:rsid w:val="00AB483A"/>
    <w:rsid w:val="00AB65B9"/>
    <w:rsid w:val="00AD7687"/>
    <w:rsid w:val="00AE379E"/>
    <w:rsid w:val="00B033D7"/>
    <w:rsid w:val="00B20829"/>
    <w:rsid w:val="00B30883"/>
    <w:rsid w:val="00B45C7F"/>
    <w:rsid w:val="00B53D93"/>
    <w:rsid w:val="00B604A8"/>
    <w:rsid w:val="00B837D6"/>
    <w:rsid w:val="00B85A8A"/>
    <w:rsid w:val="00BA5150"/>
    <w:rsid w:val="00BB0D8F"/>
    <w:rsid w:val="00BC259A"/>
    <w:rsid w:val="00BC2AA3"/>
    <w:rsid w:val="00BE48EC"/>
    <w:rsid w:val="00C35145"/>
    <w:rsid w:val="00C747A3"/>
    <w:rsid w:val="00C843A4"/>
    <w:rsid w:val="00CA3D11"/>
    <w:rsid w:val="00CB7830"/>
    <w:rsid w:val="00CD2D99"/>
    <w:rsid w:val="00CE4609"/>
    <w:rsid w:val="00CE76CB"/>
    <w:rsid w:val="00CE7D3D"/>
    <w:rsid w:val="00D04E1E"/>
    <w:rsid w:val="00D376EA"/>
    <w:rsid w:val="00D44545"/>
    <w:rsid w:val="00D6263C"/>
    <w:rsid w:val="00D6373B"/>
    <w:rsid w:val="00D67C25"/>
    <w:rsid w:val="00D7083B"/>
    <w:rsid w:val="00D7482F"/>
    <w:rsid w:val="00D83F1A"/>
    <w:rsid w:val="00DA1F02"/>
    <w:rsid w:val="00DC0DCC"/>
    <w:rsid w:val="00E00053"/>
    <w:rsid w:val="00E27A0D"/>
    <w:rsid w:val="00E32743"/>
    <w:rsid w:val="00E37E40"/>
    <w:rsid w:val="00E505D0"/>
    <w:rsid w:val="00E64315"/>
    <w:rsid w:val="00E719C1"/>
    <w:rsid w:val="00E93CD4"/>
    <w:rsid w:val="00EA42B5"/>
    <w:rsid w:val="00EB36A0"/>
    <w:rsid w:val="00EC1BD0"/>
    <w:rsid w:val="00EF5BFE"/>
    <w:rsid w:val="00EF7C9A"/>
    <w:rsid w:val="00F06CC6"/>
    <w:rsid w:val="00F12B83"/>
    <w:rsid w:val="00F26669"/>
    <w:rsid w:val="00F730A1"/>
    <w:rsid w:val="00F748E6"/>
    <w:rsid w:val="00F7557F"/>
    <w:rsid w:val="00F85CB1"/>
    <w:rsid w:val="00F86F0E"/>
    <w:rsid w:val="00FC2EE6"/>
    <w:rsid w:val="00FE66C5"/>
    <w:rsid w:val="00FF0C38"/>
    <w:rsid w:val="00FF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C747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C747A3"/>
    <w:rPr>
      <w:rFonts w:cs="Arial" w:hAnsi="Arial" w:asci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B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B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B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B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B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C747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C747A3"/>
    <w:rPr>
      <w:rFonts w:ascii="Arial" w:cs="Arial" w:hAns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B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B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B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B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B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28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St-431/2017-17</izvorni_sadrzaj>
    <derivirana_varijabla naziv="DomainObject.Oznaka_1">St-431/2017-17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siječnja 2019.</izvorni_sadrzaj>
    <derivirana_varijabla naziv="DomainObject.Predmet.DatumRjesavanja_1">7.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St-431/2017</izvorni_sadrzaj>
    <derivirana_varijabla naziv="DomainObject.Predmet.OznakaBroj_1">St-431/2017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CELLA d.o.o. za trgovinu i građevinarstvo</izvorni_sadrzaj>
    <derivirana_varijabla naziv="DomainObject.Predmet.ProtustrankaFormated_1">  CELLA d.o.o. za trgovinu i građevinarstvo</derivirana_varijabla>
  </DomainObject.Predmet.ProtustrankaFormated>
  <DomainObject.Predmet.ProtustrankaFormatedOIB>
    <izvorni_sadrzaj>  CELLA d.o.o. za trgovinu i građevinarstvo, OIB 63241766435</izvorni_sadrzaj>
    <derivirana_varijabla naziv="DomainObject.Predmet.ProtustrankaFormatedOIB_1">  CELLA d.o.o. za trgovinu i građevinarstvo, OIB 63241766435</derivirana_varijabla>
  </DomainObject.Predmet.ProtustrankaFormatedOIB>
  <DomainObject.Predmet.ProtustrankaFormatedWithAdress>
    <izvorni_sadrzaj> CELLA d.o.o. za trgovinu i građevinarstvo, Šibenska Ulica 6, 23000 Zadar</izvorni_sadrzaj>
    <derivirana_varijabla naziv="DomainObject.Predmet.ProtustrankaFormatedWithAdress_1"> CELLA d.o.o. za trgovinu i građevinarstvo, Šibenska Ulica 6, 23000 Zadar</derivirana_varijabla>
  </DomainObject.Predmet.ProtustrankaFormatedWithAdress>
  <DomainObject.Predmet.ProtustrankaFormatedWithAdressOIB>
    <izvorni_sadrzaj> CELLA d.o.o. za trgovinu i građevinarstvo, OIB 63241766435, Šibenska Ulica 6, 23000 Zadar</izvorni_sadrzaj>
    <derivirana_varijabla naziv="DomainObject.Predmet.ProtustrankaFormatedWithAdressOIB_1"> CELLA d.o.o. za trgovinu i građevinarstvo, OIB 63241766435, Šibenska Ulica 6, 23000 Zadar</derivirana_varijabla>
  </DomainObject.Predmet.ProtustrankaFormatedWithAdressOIB>
  <DomainObject.Predmet.ProtustrankaWithAdress>
    <izvorni_sadrzaj>CELLA d.o.o. za trgovinu i građevinarstvo Šibenska Ulica 6, 23000 Zadar</izvorni_sadrzaj>
    <derivirana_varijabla naziv="DomainObject.Predmet.ProtustrankaWithAdress_1">CELLA d.o.o. za trgovinu i građevinarstvo Šibenska Ulica 6, 23000 Zadar</derivirana_varijabla>
  </DomainObject.Predmet.ProtustrankaWithAdress>
  <DomainObject.Predmet.ProtustrankaWithAdressOIB>
    <izvorni_sadrzaj>CELLA d.o.o. za trgovinu i građevinarstvo, OIB 63241766435, Šibenska Ulica 6, 23000 Zadar</izvorni_sadrzaj>
    <derivirana_varijabla naziv="DomainObject.Predmet.ProtustrankaWithAdressOIB_1">CELLA d.o.o. za trgovinu i građevinarstvo, OIB 63241766435, Šibenska Ulica 6, 23000 Zadar</derivirana_varijabla>
  </DomainObject.Predmet.ProtustrankaWithAdressOIB>
  <DomainObject.Predmet.ProtustrankaNazivFormated>
    <izvorni_sadrzaj>CELLA d.o.o. za trgovinu i građevinarstvo</izvorni_sadrzaj>
    <derivirana_varijabla naziv="DomainObject.Predmet.ProtustrankaNazivFormated_1">CELLA d.o.o. za trgovinu i građevinarstvo</derivirana_varijabla>
  </DomainObject.Predmet.ProtustrankaNazivFormated>
  <DomainObject.Predmet.ProtustrankaNazivFormatedOIB>
    <izvorni_sadrzaj>CELLA d.o.o. za trgovinu i građevinarstvo, OIB 63241766435</izvorni_sadrzaj>
    <derivirana_varijabla naziv="DomainObject.Predmet.ProtustrankaNazivFormatedOIB_1">CELLA d.o.o. za trgovinu i građevinarstvo, OIB 63241766435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CELLA d.o.o. za trgovinu i građevinarstvo</item>
    </izvorni_sadrzaj>
    <derivirana_varijabla naziv="DomainObject.Predmet.ProtuStrankaListFormated_1">
      <item>CELLA d.o.o. za trgovinu i građevinarstvo</item>
    </derivirana_varijabla>
  </DomainObject.Predmet.ProtuStrankaListFormated>
  <DomainObject.Predmet.ProtuStrankaListFormatedOIB>
    <izvorni_sadrzaj>
      <item>CELLA d.o.o. za trgovinu i građevinarstvo, OIB 63241766435</item>
    </izvorni_sadrzaj>
    <derivirana_varijabla naziv="DomainObject.Predmet.ProtuStrankaListFormatedOIB_1">
      <item>CELLA d.o.o. za trgovinu i građevinarstvo, OIB 63241766435</item>
    </derivirana_varijabla>
  </DomainObject.Predmet.ProtuStrankaListFormatedOIB>
  <DomainObject.Predmet.ProtuStrankaListFormatedWithAdress>
    <izvorni_sadrzaj>
      <item>CELLA d.o.o. za trgovinu i građevinarstvo, Šibenska Ulica 6, 23000 Zadar</item>
    </izvorni_sadrzaj>
    <derivirana_varijabla naziv="DomainObject.Predmet.ProtuStrankaListFormatedWithAdress_1">
      <item>CELLA d.o.o. za trgovinu i građevinarstvo, Šibenska Ulica 6, 23000 Zadar</item>
    </derivirana_varijabla>
  </DomainObject.Predmet.ProtuStrankaListFormatedWithAdress>
  <DomainObject.Predmet.ProtuStrankaListFormatedWithAdressOIB>
    <izvorni_sadrzaj>
      <item>CELLA d.o.o. za trgovinu i građevinarstvo, OIB 63241766435, Šibenska Ulica 6, 23000 Zadar</item>
    </izvorni_sadrzaj>
    <derivirana_varijabla naziv="DomainObject.Predmet.ProtuStrankaListFormatedWithAdressOIB_1">
      <item>CELLA d.o.o. za trgovinu i građevinarstvo, OIB 63241766435, Šibenska Ulica 6, 23000 Zadar</item>
    </derivirana_varijabla>
  </DomainObject.Predmet.ProtuStrankaListFormatedWithAdressOIB>
  <DomainObject.Predmet.ProtuStrankaListNazivFormated>
    <izvorni_sadrzaj>
      <item>CELLA d.o.o. za trgovinu i građevinarstvo</item>
    </izvorni_sadrzaj>
    <derivirana_varijabla naziv="DomainObject.Predmet.ProtuStrankaListNazivFormated_1">
      <item>CELLA d.o.o. za trgovinu i građevinarstvo</item>
    </derivirana_varijabla>
  </DomainObject.Predmet.ProtuStrankaListNazivFormated>
  <DomainObject.Predmet.ProtuStrankaListNazivFormatedOIB>
    <izvorni_sadrzaj>
      <item>CELLA d.o.o. za trgovinu i građevinarstvo, OIB 63241766435</item>
    </izvorni_sadrzaj>
    <derivirana_varijabla naziv="DomainObject.Predmet.ProtuStrankaListNazivFormatedOIB_1">
      <item>CELLA d.o.o. za trgovinu i građevinarstvo, OIB 63241766435</item>
    </derivirana_varijabla>
  </DomainObject.Predmet.ProtuStrankaListNazivFormatedOIB>
  <DomainObject.Predmet.OstaliListFormated>
    <izvorni_sadrzaj>
      <item>Drago Keškić</item>
    </izvorni_sadrzaj>
    <derivirana_varijabla naziv="DomainObject.Predmet.OstaliListFormated_1">
      <item>Drago Keškić</item>
    </derivirana_varijabla>
  </DomainObject.Predmet.OstaliListFormated>
  <DomainObject.Predmet.OstaliListFormatedOIB>
    <izvorni_sadrzaj>
      <item>Drago Keškić, OIB 55392076832</item>
    </izvorni_sadrzaj>
    <derivirana_varijabla naziv="DomainObject.Predmet.OstaliListFormatedOIB_1">
      <item>Drago Keškić, OIB 55392076832</item>
    </derivirana_varijabla>
  </DomainObject.Predmet.OstaliListFormatedOIB>
  <DomainObject.Predmet.OstaliListFormatedWithAdress>
    <izvorni_sadrzaj>
      <item>Drago Keškić, GORNJI ZEMUNIK ULICA V 107 (ranije: ZEMUNIK GORNJI, ZEMUNIK GORNJI, 105), 23222 Zemunik Gornji</item>
    </izvorni_sadrzaj>
    <derivirana_varijabla naziv="DomainObject.Predmet.OstaliListFormatedWithAdress_1">
      <item>Drago Keškić, GORNJI ZEMUNIK ULICA V 107 (ranije: ZEMUNIK GORNJI, ZEMUNIK GORNJI, 105), 23222 Zemunik Gornji</item>
    </derivirana_varijabla>
  </DomainObject.Predmet.OstaliListFormatedWithAdress>
  <DomainObject.Predmet.OstaliListFormatedWithAdressOIB>
    <izvorni_sadrzaj>
      <item>Drago Keškić, OIB 55392076832, GORNJI ZEMUNIK ULICA V 107 (ranije: ZEMUNIK GORNJI, ZEMUNIK GORNJI, 105), 23222 Zemunik Gornji</item>
    </izvorni_sadrzaj>
    <derivirana_varijabla naziv="DomainObject.Predmet.OstaliListFormatedWithAdressOIB_1">
      <item>Drago Keškić, OIB 55392076832, GORNJI ZEMUNIK ULICA V 107 (ranije: ZEMUNIK GORNJI, ZEMUNIK GORNJI, 105), 23222 Zemunik Gornji</item>
    </derivirana_varijabla>
  </DomainObject.Predmet.OstaliListFormatedWithAdressOIB>
  <DomainObject.Predmet.OstaliListNazivFormated>
    <izvorni_sadrzaj>
      <item>Drago Keškić</item>
    </izvorni_sadrzaj>
    <derivirana_varijabla naziv="DomainObject.Predmet.OstaliListNazivFormated_1">
      <item>Drago Keškić</item>
    </derivirana_varijabla>
  </DomainObject.Predmet.OstaliListNazivFormated>
  <DomainObject.Predmet.OstaliListNazivFormatedOIB>
    <izvorni_sadrzaj>
      <item>Drago Keškić, OIB 55392076832</item>
    </izvorni_sadrzaj>
    <derivirana_varijabla naziv="DomainObject.Predmet.OstaliListNazivFormatedOIB_1">
      <item>Drago Keškić, OIB 55392076832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>St-431/2017-17</izvorni_sadrzaj>
    <derivirana_varijabla naziv="DomainObject.PoslovniBrojDokumenta_1">St-431/2017-17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CELLA d.o.o. za trgovinu i građevinarstvo</izvorni_sadrzaj>
    <derivirana_varijabla naziv="DomainObject.Predmet.ProtustrankaIDrugi_1">CELLA d.o.o. za trgovinu i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CELLA d.o.o. za trgovinu i građevinarstvo, OIB 63241766435, Šibenska Ulica 6, 23000 Zadar</izvorni_sadrzaj>
    <derivirana_varijabla naziv="DomainObject.Predmet.ProtustrankaIDrugiAdressOIB_1">CELLA d.o.o. za trgovinu i građevinarstvo, OIB 63241766435, Šibenska Ulica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siječnja 2019.</izvorni_sadrzaj>
    <derivirana_varijabla naziv="DomainObject.Predmet.OdlukaRjesenje.DatumDonosenjaOdluke_1">7.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St-431/2017-17</izvorni_sadrzaj>
    <derivirana_varijabla naziv="DomainObject.Predmet.OdlukaRjesenje.Oznaka_1">St-431/2017-17</derivirana_varijabla>
  </DomainObject.Predmet.OdlukaRjesenje.Oznaka>
  <DomainObject.Predmet.SudioniciListNaziv>
    <izvorni_sadrzaj>
      <item>FINA</item>
      <item>CELLA d.o.o. za trgovinu i građevinarstvo</item>
      <item>Drago Keškić</item>
    </izvorni_sadrzaj>
    <derivirana_varijabla naziv="DomainObject.Predmet.SudioniciListNaziv_1">
      <item>FINA</item>
      <item>CELLA d.o.o. za trgovinu i građevinarstvo</item>
      <item>Drago Keškić</item>
    </derivirana_varijabla>
  </DomainObject.Predmet.SudioniciListNaziv>
  <DomainObject.Predmet.SudioniciListAdressOIB>
    <izvorni_sadrzaj>
      <item>FINA, OIB 85821130368</item>
      <item>CELLA d.o.o. za trgovinu i građevinarstvo, OIB 63241766435, Šibenska Ulica 6,23000 Zadar</item>
      <item>Drago Keškić, OIB 55392076832, GORNJI ZEMUNIK ULICA V 107 (ranije: ZEMUNIK GORNJI, ZEMUNIK GORNJI, 105),23222 Zemunik Gornji</item>
    </izvorni_sadrzaj>
    <derivirana_varijabla naziv="DomainObject.Predmet.SudioniciListAdressOIB_1">
      <item>FINA, OIB 85821130368</item>
      <item>CELLA d.o.o. za trgovinu i građevinarstvo, OIB 63241766435, Šibenska Ulica 6,23000 Zadar</item>
      <item>Drago Keškić, OIB 55392076832, GORNJI ZEMUNIK ULICA V 107 (ranije: ZEMUNIK GORNJI, ZEMUNIK GORNJI, 105),23222 Zemunik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63241766435</item>
      <item>, OIB 55392076832</item>
    </izvorni_sadrzaj>
    <derivirana_varijabla naziv="DomainObject.Predmet.SudioniciListNazivOIB_1">
      <item>, OIB 85821130368</item>
      <item>, OIB 63241766435</item>
      <item>, OIB 55392076832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2018.</izvorni_sadrzaj>
    <derivirana_varijabla naziv="DomainObject.Predmet.DatumZadnjeOdrzaneSudskeRadnje_1">6. veljače 2018.</derivirana_varijabla>
  </DomainObject.Predmet.DatumZadnjeOdrzaneSudskeRadnje>
  <DomainObject.PredzadnjaOdlukaIzPredmeta.DatumDonosenjaOdluke>
    <izvorni_sadrzaj>11. srpnja 2018.</izvorni_sadrzaj>
    <derivirana_varijabla naziv="DomainObject.PredzadnjaOdlukaIzPredmeta.DatumDonosenjaOdluke_1">11. srpnja 2018.</derivirana_varijabla>
  </DomainObject.PredzadnjaOdlukaIzPredmeta.DatumDonosenjaOdluke>
  <DomainObject.PredzadnjaOdlukaIzPredmeta.Oznaka>
    <izvorni_sadrzaj>St-431/2017-16</izvorni_sadrzaj>
    <derivirana_varijabla naziv="DomainObject.PredzadnjaOdlukaIzPredmeta.Oznaka_1">St-431/2017-16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621</properties:Words>
  <properties:Characters>3252</properties:Characters>
  <properties:Lines>94</properties:Lines>
  <properties:Paragraphs>43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2019-01-04T08:50:00Z</dcterms:created>
  <dc:creator>Ardena Bajlo</dc:creator>
  <cp:lastModifiedBy>Ardena Bajlo</cp:lastModifiedBy>
  <cp:lastPrinted>2016-10-05T09:54:00Z</cp:lastPrinted>
  <dcterms:modified xmlns:xsi="http://www.w3.org/2001/XMLSchema-instance" xsi:type="dcterms:W3CDTF">2019-01-07T12:49:00Z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St-431/2017-17 / Odluka - Rješenje - otvaranje i zaključenje stečajnog postupka (čl. 132) (1St-431-17_-__CELLA_d.o.o.,_otvaranje_i_zaključenje_nakon_poziva_vjerovnicima.,_otvaranje_i_zaključenje_nakon_poziva_vjerovnicima)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