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c089" w14:paraId="4edc089"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436D3C">
        <w:rPr>
          <w:rFonts w:hAnsi="Times New Roman" w:ascii="Times New Roman"/>
        </w:rPr>
        <w:t>900/2019-3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436D3C">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24301C" w:rsidP="00B46CF5" w:rsidR="0024301C"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w:t>
      </w:r>
      <w:r w:rsidR="00436D3C">
        <w:rPr>
          <w:rFonts w:hAnsi="Times New Roman" w:ascii="Times New Roman"/>
        </w:rPr>
        <w:t xml:space="preserve">stečajnog postupka nad dužnikom CACAO group d.o.o., </w:t>
      </w:r>
      <w:r w:rsidR="00436D3C" w:rsidRPr="00436D3C">
        <w:rPr>
          <w:rFonts w:hAnsi="Times New Roman" w:ascii="Times New Roman"/>
        </w:rPr>
        <w:t>Popovec (Grad Zagreb)</w:t>
      </w:r>
      <w:r w:rsidR="006C19E9" w:rsidRPr="006C19E9">
        <w:rPr>
          <w:rFonts w:hAnsi="Times New Roman" w:ascii="Times New Roman"/>
        </w:rPr>
        <w:t xml:space="preserve">, </w:t>
      </w:r>
      <w:r w:rsidR="00436D3C">
        <w:rPr>
          <w:rFonts w:hAnsi="Times New Roman" w:ascii="Times New Roman"/>
        </w:rPr>
        <w:t>Varaždinska 11</w:t>
      </w:r>
      <w:r w:rsidR="006C19E9" w:rsidRPr="006C19E9">
        <w:rPr>
          <w:rFonts w:hAnsi="Times New Roman" w:ascii="Times New Roman"/>
        </w:rPr>
        <w:t xml:space="preserve">,  OIB: </w:t>
      </w:r>
      <w:r w:rsidR="00436D3C" w:rsidRPr="00436D3C">
        <w:rPr>
          <w:rFonts w:hAnsi="Times New Roman" w:ascii="Times New Roman"/>
        </w:rPr>
        <w:t>19</w:t>
      </w:r>
      <w:r w:rsidR="00436D3C">
        <w:rPr>
          <w:rFonts w:hAnsi="Times New Roman" w:ascii="Times New Roman"/>
        </w:rPr>
        <w:t xml:space="preserve">878905180 </w:t>
      </w:r>
      <w:r w:rsidRPr="000D75DD">
        <w:rPr>
          <w:rFonts w:hAnsi="Times New Roman" w:ascii="Times New Roman"/>
        </w:rPr>
        <w:t xml:space="preserve">, </w:t>
      </w:r>
      <w:r>
        <w:rPr>
          <w:rFonts w:hAnsi="Times New Roman" w:ascii="Times New Roman"/>
        </w:rPr>
        <w:t xml:space="preserve"> </w:t>
      </w:r>
      <w:r w:rsidR="00A700D1">
        <w:rPr>
          <w:rFonts w:hAnsi="Times New Roman" w:ascii="Times New Roman"/>
        </w:rPr>
        <w:t>9. svibnja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w:t>
      </w:r>
      <w:r w:rsidR="00436D3C">
        <w:rPr>
          <w:rFonts w:hAnsi="Times New Roman" w:ascii="Times New Roman"/>
        </w:rPr>
        <w:t xml:space="preserve">stečajnog postupka nad dužnikom </w:t>
      </w:r>
      <w:r w:rsidR="00436D3C" w:rsidRPr="00436D3C">
        <w:rPr>
          <w:rFonts w:hAnsi="Times New Roman" w:ascii="Times New Roman"/>
        </w:rPr>
        <w:t>CACAO group d.o.o., Popovec (Grad Zagreb), Varaždinska 11,  OIB: 19878905180</w:t>
      </w:r>
    </w:p>
    <w:p w:rsidRDefault="0024301C" w:rsidP="00DB5F6C" w:rsidR="0024301C">
      <w:pPr>
        <w:ind w:firstLine="708"/>
        <w:jc w:val="both"/>
        <w:rPr>
          <w:rFonts w:hAnsi="Times New Roman" w:ascii="Times New Roman"/>
        </w:rPr>
      </w:pPr>
    </w:p>
    <w:p w:rsidRDefault="005151B2" w:rsidP="00436D3C" w:rsidR="00436D3C">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436D3C" w:rsidP="009A3118" w:rsidR="00436D3C">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436D3C">
        <w:rPr>
          <w:rFonts w:hAnsi="Times New Roman" w:ascii="Times New Roman"/>
        </w:rPr>
        <w:t>Tomislav K</w:t>
      </w:r>
      <w:r w:rsidR="00436D3C" w:rsidRPr="00436D3C">
        <w:rPr>
          <w:rFonts w:hAnsi="Times New Roman" w:ascii="Times New Roman"/>
        </w:rPr>
        <w:t>ovač</w:t>
      </w:r>
      <w:r w:rsidR="00C869D5">
        <w:rPr>
          <w:rFonts w:hAnsi="Times New Roman" w:ascii="Times New Roman"/>
        </w:rPr>
        <w:t xml:space="preserve">, </w:t>
      </w:r>
      <w:r w:rsidR="00436D3C">
        <w:rPr>
          <w:rFonts w:hAnsi="Times New Roman" w:ascii="Times New Roman"/>
        </w:rPr>
        <w:t>Sesvete</w:t>
      </w:r>
      <w:r w:rsidR="00C869D5">
        <w:rPr>
          <w:rFonts w:hAnsi="Times New Roman" w:ascii="Times New Roman"/>
        </w:rPr>
        <w:t xml:space="preserve">, </w:t>
      </w:r>
      <w:r w:rsidR="00436D3C">
        <w:rPr>
          <w:rFonts w:hAnsi="Times New Roman" w:ascii="Times New Roman"/>
        </w:rPr>
        <w:t>U</w:t>
      </w:r>
      <w:r w:rsidR="00946799">
        <w:rPr>
          <w:rFonts w:hAnsi="Times New Roman" w:ascii="Times New Roman"/>
        </w:rPr>
        <w:t>lica N</w:t>
      </w:r>
      <w:r w:rsidR="00436D3C" w:rsidRPr="00436D3C">
        <w:rPr>
          <w:rFonts w:hAnsi="Times New Roman" w:ascii="Times New Roman"/>
        </w:rPr>
        <w:t>arcisa 44</w:t>
      </w:r>
      <w:r w:rsidR="00C869D5">
        <w:rPr>
          <w:rFonts w:hAnsi="Times New Roman" w:ascii="Times New Roman"/>
        </w:rPr>
        <w:t xml:space="preserve">, </w:t>
      </w:r>
      <w:r w:rsidR="00C869D5" w:rsidRPr="00C869D5">
        <w:rPr>
          <w:rFonts w:hAnsi="Times New Roman" w:ascii="Times New Roman"/>
        </w:rPr>
        <w:t xml:space="preserve">OIB: </w:t>
      </w:r>
      <w:r w:rsidR="00436D3C" w:rsidRPr="00436D3C">
        <w:rPr>
          <w:rFonts w:hAnsi="Times New Roman" w:ascii="Times New Roman"/>
        </w:rPr>
        <w:t>24223576871</w:t>
      </w:r>
      <w:r w:rsidR="00C869D5" w:rsidRPr="00C869D5">
        <w:rPr>
          <w:rFonts w:hAnsi="Times New Roman" w:ascii="Times New Roman"/>
        </w:rPr>
        <w:t xml:space="preserve"> </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4301C" w:rsidP="002F760C" w:rsidR="0024301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 xml:space="preserve">V. Zakazuje se ročište radi očitovanja o prijedlogu za otvaranje stečajnog postupka  za </w:t>
      </w:r>
      <w:r w:rsidR="00A700D1" w:rsidRPr="00A700D1">
        <w:rPr>
          <w:rFonts w:hAnsi="Times New Roman" w:ascii="Times New Roman"/>
          <w:b/>
        </w:rPr>
        <w:t>3. rujna</w:t>
      </w:r>
      <w:r w:rsidR="00A700D1">
        <w:rPr>
          <w:rFonts w:hAnsi="Times New Roman" w:ascii="Times New Roman"/>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436D3C">
        <w:rPr>
          <w:rFonts w:hAnsi="Times New Roman" w:ascii="Times New Roman"/>
          <w:b/>
        </w:rPr>
        <w:t>9,4</w:t>
      </w:r>
      <w:r w:rsidR="00A700D1">
        <w:rPr>
          <w:rFonts w:hAnsi="Times New Roman" w:ascii="Times New Roman"/>
          <w:b/>
        </w:rPr>
        <w:t>0</w:t>
      </w:r>
      <w:r w:rsidR="0024301C">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A700D1" w:rsidP="00A700D1" w:rsidR="002F760C" w:rsidRPr="002F760C">
      <w:pPr>
        <w:ind w:left="708"/>
        <w:jc w:val="both"/>
        <w:rPr>
          <w:rFonts w:hAnsi="Times New Roman" w:ascii="Times New Roman"/>
        </w:rPr>
      </w:pPr>
      <w:r>
        <w:rPr>
          <w:rFonts w:hAnsi="Times New Roman" w:ascii="Times New Roman"/>
        </w:rPr>
        <w:t>-predlagatelj</w:t>
      </w:r>
    </w:p>
    <w:p w:rsidRDefault="002F760C" w:rsidP="00A700D1"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A700D1" w:rsidR="00E717C8">
      <w:pPr>
        <w:ind w:left="708"/>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00A700D1">
        <w:rPr>
          <w:rFonts w:hAnsi="Times New Roman" w:ascii="Times New Roman"/>
        </w:rPr>
        <w:t xml:space="preserv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36D3C">
        <w:rPr>
          <w:rFonts w:hAnsi="Times New Roman" w:ascii="Times New Roman"/>
        </w:rPr>
        <w:t>571.838,27</w:t>
      </w:r>
      <w:r w:rsidR="00C869D5">
        <w:rPr>
          <w:rFonts w:hAnsi="Times New Roman" w:ascii="Times New Roman"/>
        </w:rPr>
        <w:t xml:space="preserve">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24301C">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700D1">
        <w:rPr>
          <w:rFonts w:hAnsi="Times New Roman" w:ascii="Times New Roman"/>
        </w:rPr>
        <w:t>9. svibnja</w:t>
      </w:r>
      <w:r w:rsidR="0024301C">
        <w:rPr>
          <w:rFonts w:hAnsi="Times New Roman" w:ascii="Times New Roman"/>
        </w:rPr>
        <w:t xml:space="preserve"> 2019.</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47C12">
        <w:rPr>
          <w:rFonts w:hAnsi="Times New Roman" w:ascii="Times New Roman"/>
        </w:rPr>
        <w:t>, v.r.</w:t>
      </w:r>
    </w:p>
    <w:p w:rsidRDefault="00147C12" w:rsidP="000F3CF9" w:rsidR="00147C12">
      <w:pPr>
        <w:jc w:val="right"/>
        <w:rPr>
          <w:rFonts w:hAnsi="Times New Roman" w:ascii="Times New Roman"/>
        </w:rPr>
      </w:pPr>
    </w:p>
    <w:p w:rsidRDefault="00147C12" w:rsidP="008C5BAA" w:rsidR="00147C12" w:rsidRPr="00147C12">
      <w:pPr>
        <w:jc w:val="right"/>
        <w:rPr>
          <w:rFonts w:hAnsi="Times New Roman" w:ascii="Times New Roman"/>
        </w:rPr>
      </w:pPr>
      <w:r w:rsidRPr="00147C12">
        <w:rPr>
          <w:rFonts w:hAnsi="Times New Roman" w:ascii="Times New Roman"/>
        </w:rPr>
        <w:t>Za točnost otpravka-ovlašteni službenik:</w:t>
      </w:r>
    </w:p>
    <w:p w:rsidRDefault="00147C12" w:rsidP="008C5BAA" w:rsidR="00147C12" w:rsidRPr="00147C12">
      <w:pPr>
        <w:jc w:val="right"/>
        <w:rPr>
          <w:rFonts w:hAnsi="Times New Roman" w:ascii="Times New Roman"/>
        </w:rPr>
      </w:pPr>
      <w:r w:rsidRPr="00147C12">
        <w:rPr>
          <w:rFonts w:hAnsi="Times New Roman" w:ascii="Times New Roman"/>
        </w:rPr>
        <w:t>Gordana Cvitković</w:t>
      </w:r>
    </w:p>
    <w:p w:rsidRDefault="00147C12" w:rsidP="000F3CF9" w:rsidR="00147C12"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47C12">
          <w:rPr>
            <w:noProof/>
          </w:rPr>
          <w:t>3</w:t>
        </w:r>
        <w:r>
          <w:fldChar w:fldCharType="end"/>
        </w:r>
      </w:p>
    </w:sdtContent>
  </w:sdt>
  <w:p w:rsidRDefault="00436D3C" w:rsidP="00436D3C" w:rsidR="00A83AC6" w:rsidRPr="00A83AC6">
    <w:pPr>
      <w:pStyle w:val="Zaglavlje"/>
      <w:jc w:val="right"/>
      <w:rPr>
        <w:rFonts w:hAnsi="Times New Roman" w:ascii="Times New Roman"/>
      </w:rPr>
    </w:pPr>
    <w:r w:rsidRPr="00436D3C">
      <w:rPr>
        <w:rFonts w:hAnsi="Times New Roman" w:ascii="Times New Roman"/>
      </w:rPr>
      <w:t>3 St-900/2019-3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47C12"/>
    <w:rsid w:val="00157A50"/>
    <w:rsid w:val="00157A78"/>
    <w:rsid w:val="001B42FD"/>
    <w:rsid w:val="001C1019"/>
    <w:rsid w:val="001D67C7"/>
    <w:rsid w:val="001F371D"/>
    <w:rsid w:val="00213338"/>
    <w:rsid w:val="00215208"/>
    <w:rsid w:val="002176FA"/>
    <w:rsid w:val="00235E4F"/>
    <w:rsid w:val="0024301C"/>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27A51"/>
    <w:rsid w:val="00436D3C"/>
    <w:rsid w:val="00444FB3"/>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19E9"/>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46799"/>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00D1"/>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00C4F"/>
    <w:rsid w:val="00C16C2A"/>
    <w:rsid w:val="00C231D9"/>
    <w:rsid w:val="00C3624C"/>
    <w:rsid w:val="00C52A39"/>
    <w:rsid w:val="00C60BF9"/>
    <w:rsid w:val="00C6761A"/>
    <w:rsid w:val="00C77C71"/>
    <w:rsid w:val="00C869D5"/>
    <w:rsid w:val="00CA4F2A"/>
    <w:rsid w:val="00CF2A39"/>
    <w:rsid w:val="00D46BFE"/>
    <w:rsid w:val="00D53EB3"/>
    <w:rsid w:val="00D6226D"/>
    <w:rsid w:val="00D877D1"/>
    <w:rsid w:val="00D90CE5"/>
    <w:rsid w:val="00D9555C"/>
    <w:rsid w:val="00DA4BE4"/>
    <w:rsid w:val="00DB5F6C"/>
    <w:rsid w:val="00DE3DC9"/>
    <w:rsid w:val="00DE5A25"/>
    <w:rsid w:val="00DF5A92"/>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7C12"/>
    <w:rPr>
      <w:color w:val="808080"/>
      <w:bdr w:space="0" w:sz="0" w:color="auto" w:val="none"/>
      <w:shd w:fill="auto" w:color="auto" w:val="clear"/>
    </w:rPr>
  </w:style>
  <w:style w:customStyle="true" w:styleId="eSPISCCParagraphDefaultFont" w:type="character">
    <w:name w:val="eSPIS_CC_Paragraph Default Font"/>
    <w:basedOn w:val="Zadanifontodlomka"/>
    <w:rsid w:val="00147C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C1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7C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C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7C12"/>
    <w:rPr>
      <w:color w:val="808080"/>
      <w:bdr w:color="auto" w:space="0" w:sz="0" w:val="none"/>
      <w:shd w:color="auto" w:fill="auto" w:val="clear"/>
    </w:rPr>
  </w:style>
  <w:style w:customStyle="1" w:styleId="eSPISCCParagraphDefaultFont" w:type="character">
    <w:name w:val="eSPIS_CC_Paragraph Default Font"/>
    <w:basedOn w:val="Zadanifontodlomka"/>
    <w:rsid w:val="00147C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C1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7C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C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3249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3935449">
          <w:marLeft w:val="0"/>
          <w:marRight w:val="0"/>
          <w:marTop w:val="60"/>
          <w:marBottom w:val="0"/>
          <w:divBdr>
            <w:top w:space="0" w:sz="0" w:color="auto" w:val="none"/>
            <w:left w:space="0" w:sz="0" w:color="auto" w:val="none"/>
            <w:bottom w:space="0" w:sz="0" w:color="auto" w:val="none"/>
            <w:right w:space="0" w:sz="0" w:color="auto" w:val="none"/>
          </w:divBdr>
          <w:divsChild>
            <w:div w:id="1351176733">
              <w:marLeft w:val="0"/>
              <w:marRight w:val="0"/>
              <w:marTop w:val="0"/>
              <w:marBottom w:val="0"/>
              <w:divBdr>
                <w:top w:space="0" w:sz="0" w:color="auto" w:val="none"/>
                <w:left w:space="0" w:sz="0" w:color="auto" w:val="none"/>
                <w:bottom w:space="0" w:sz="0" w:color="auto" w:val="none"/>
                <w:right w:space="0" w:sz="0" w:color="auto" w:val="none"/>
              </w:divBdr>
              <w:divsChild>
                <w:div w:id="1533107549">
                  <w:marLeft w:val="3750"/>
                  <w:marRight w:val="0"/>
                  <w:marTop w:val="0"/>
                  <w:marBottom w:val="300"/>
                  <w:divBdr>
                    <w:top w:space="0" w:sz="0" w:color="auto" w:val="none"/>
                    <w:left w:space="0" w:sz="0" w:color="auto" w:val="none"/>
                    <w:bottom w:space="0" w:sz="0" w:color="auto" w:val="none"/>
                    <w:right w:space="0" w:sz="0" w:color="auto" w:val="none"/>
                  </w:divBdr>
                  <w:divsChild>
                    <w:div w:id="1572691370">
                      <w:marLeft w:val="0"/>
                      <w:marRight w:val="0"/>
                      <w:marTop w:val="0"/>
                      <w:marBottom w:val="0"/>
                      <w:divBdr>
                        <w:top w:space="0" w:sz="0" w:color="auto" w:val="none"/>
                        <w:left w:space="0" w:sz="0" w:color="auto" w:val="none"/>
                        <w:bottom w:space="0" w:sz="0" w:color="auto" w:val="none"/>
                        <w:right w:space="0" w:sz="0" w:color="auto" w:val="none"/>
                      </w:divBdr>
                      <w:divsChild>
                        <w:div w:id="319848089">
                          <w:marLeft w:val="0"/>
                          <w:marRight w:val="0"/>
                          <w:marTop w:val="0"/>
                          <w:marBottom w:val="0"/>
                          <w:divBdr>
                            <w:top w:space="0" w:sz="0" w:color="auto" w:val="none"/>
                            <w:left w:space="0" w:sz="0" w:color="auto" w:val="none"/>
                            <w:bottom w:space="0" w:sz="0" w:color="auto" w:val="none"/>
                            <w:right w:space="0" w:sz="0" w:color="auto" w:val="none"/>
                          </w:divBdr>
                          <w:divsChild>
                            <w:div w:id="551310295">
                              <w:marLeft w:val="0"/>
                              <w:marRight w:val="0"/>
                              <w:marTop w:val="0"/>
                              <w:marBottom w:val="0"/>
                              <w:divBdr>
                                <w:top w:space="0" w:sz="0" w:color="auto" w:val="none"/>
                                <w:left w:space="0" w:sz="0" w:color="auto" w:val="none"/>
                                <w:bottom w:space="0" w:sz="0" w:color="auto" w:val="none"/>
                                <w:right w:space="0" w:sz="0" w:color="auto" w:val="none"/>
                              </w:divBdr>
                              <w:divsChild>
                                <w:div w:id="827676142">
                                  <w:marLeft w:val="0"/>
                                  <w:marRight w:val="0"/>
                                  <w:marTop w:val="0"/>
                                  <w:marBottom w:val="0"/>
                                  <w:divBdr>
                                    <w:top w:space="0" w:sz="0" w:color="auto" w:val="none"/>
                                    <w:left w:space="0" w:sz="0" w:color="auto" w:val="none"/>
                                    <w:bottom w:space="0" w:sz="0" w:color="auto" w:val="none"/>
                                    <w:right w:space="0" w:sz="0" w:color="auto" w:val="none"/>
                                  </w:divBdr>
                                  <w:divsChild>
                                    <w:div w:id="1615406224">
                                      <w:marLeft w:val="0"/>
                                      <w:marRight w:val="0"/>
                                      <w:marTop w:val="0"/>
                                      <w:marBottom w:val="0"/>
                                      <w:divBdr>
                                        <w:top w:space="0" w:sz="0" w:color="auto" w:val="none"/>
                                        <w:left w:space="0" w:sz="0" w:color="auto" w:val="none"/>
                                        <w:bottom w:space="0" w:sz="0" w:color="auto" w:val="none"/>
                                        <w:right w:space="0" w:sz="0" w:color="auto" w:val="none"/>
                                      </w:divBdr>
                                      <w:divsChild>
                                        <w:div w:id="1591430929">
                                          <w:marLeft w:val="0"/>
                                          <w:marRight w:val="0"/>
                                          <w:marTop w:val="0"/>
                                          <w:marBottom w:val="0"/>
                                          <w:divBdr>
                                            <w:top w:space="0" w:sz="0" w:color="auto" w:val="none"/>
                                            <w:left w:space="0" w:sz="0" w:color="auto" w:val="none"/>
                                            <w:bottom w:space="0" w:sz="0" w:color="auto" w:val="none"/>
                                            <w:right w:space="0" w:sz="0" w:color="auto" w:val="none"/>
                                          </w:divBdr>
                                          <w:divsChild>
                                            <w:div w:id="2007897911">
                                              <w:marLeft w:val="0"/>
                                              <w:marRight w:val="0"/>
                                              <w:marTop w:val="0"/>
                                              <w:marBottom w:val="0"/>
                                              <w:divBdr>
                                                <w:top w:space="0" w:sz="0" w:color="auto" w:val="none"/>
                                                <w:left w:space="0" w:sz="0" w:color="auto" w:val="none"/>
                                                <w:bottom w:space="0" w:sz="0" w:color="auto" w:val="none"/>
                                                <w:right w:space="0" w:sz="0" w:color="auto" w:val="none"/>
                                              </w:divBdr>
                                            </w:div>
                                            <w:div w:id="880634602">
                                              <w:marLeft w:val="0"/>
                                              <w:marRight w:val="0"/>
                                              <w:marTop w:val="0"/>
                                              <w:marBottom w:val="0"/>
                                              <w:divBdr>
                                                <w:top w:space="0" w:sz="0" w:color="auto" w:val="none"/>
                                                <w:left w:space="0" w:sz="0" w:color="auto" w:val="none"/>
                                                <w:bottom w:space="0" w:sz="0" w:color="auto" w:val="none"/>
                                                <w:right w:space="0" w:sz="0" w:color="auto" w:val="none"/>
                                              </w:divBdr>
                                            </w:div>
                                            <w:div w:id="856888635">
                                              <w:marLeft w:val="0"/>
                                              <w:marRight w:val="0"/>
                                              <w:marTop w:val="0"/>
                                              <w:marBottom w:val="0"/>
                                              <w:divBdr>
                                                <w:top w:space="0" w:sz="0" w:color="auto" w:val="none"/>
                                                <w:left w:space="0" w:sz="0" w:color="auto" w:val="none"/>
                                                <w:bottom w:space="0" w:sz="0" w:color="auto" w:val="none"/>
                                                <w:right w:space="0" w:sz="0" w:color="auto" w:val="none"/>
                                              </w:divBdr>
                                            </w:div>
                                            <w:div w:id="16499443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St-900/2019</izvorni_sadrzaj>
    <derivirana_varijabla naziv="DomainObject.Predmet.OznakaBroj_1">St-900/2019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CACAO group d.o.o.</izvorni_sadrzaj>
    <derivirana_varijabla naziv="DomainObject.Predmet.ProtustrankaFormated_1">  CACAO group d.o.o.</derivirana_varijabla>
  </DomainObject.Predmet.ProtustrankaFormated>
  <DomainObject.Predmet.ProtustrankaFormatedOIB>
    <izvorni_sadrzaj>  CACAO group d.o.o., OIB 19878905180</izvorni_sadrzaj>
    <derivirana_varijabla naziv="DomainObject.Predmet.ProtustrankaFormatedOIB_1">  CACAO group d.o.o., OIB 19878905180</derivirana_varijabla>
  </DomainObject.Predmet.ProtustrankaFormatedOIB>
  <DomainObject.Predmet.ProtustrankaFormatedWithAdress>
    <izvorni_sadrzaj> CACAO group d.o.o., Varaždinska 11, 10360 Popovec</izvorni_sadrzaj>
    <derivirana_varijabla naziv="DomainObject.Predmet.ProtustrankaFormatedWithAdress_1"> CACAO group d.o.o., Varaždinska 11, 10360 Popovec</derivirana_varijabla>
  </DomainObject.Predmet.ProtustrankaFormatedWithAdress>
  <DomainObject.Predmet.ProtustrankaFormatedWithAdressOIB>
    <izvorni_sadrzaj> CACAO group d.o.o., OIB 19878905180, Varaždinska 11, 10360 Popovec</izvorni_sadrzaj>
    <derivirana_varijabla naziv="DomainObject.Predmet.ProtustrankaFormatedWithAdressOIB_1"> CACAO group d.o.o., OIB 19878905180, Varaždinska 11, 10360 Popovec</derivirana_varijabla>
  </DomainObject.Predmet.ProtustrankaFormatedWithAdressOIB>
  <DomainObject.Predmet.ProtustrankaWithAdress>
    <izvorni_sadrzaj>CACAO group d.o.o. Varaždinska 11, 10360 Popovec</izvorni_sadrzaj>
    <derivirana_varijabla naziv="DomainObject.Predmet.ProtustrankaWithAdress_1">CACAO group d.o.o. Varaždinska 11, 10360 Popovec</derivirana_varijabla>
  </DomainObject.Predmet.ProtustrankaWithAdress>
  <DomainObject.Predmet.ProtustrankaWithAdressOIB>
    <izvorni_sadrzaj>CACAO group d.o.o., OIB 19878905180, Varaždinska 11, 10360 Popovec</izvorni_sadrzaj>
    <derivirana_varijabla naziv="DomainObject.Predmet.ProtustrankaWithAdressOIB_1">CACAO group d.o.o., OIB 19878905180, Varaždinska 11, 10360 Popovec</derivirana_varijabla>
  </DomainObject.Predmet.ProtustrankaWithAdressOIB>
  <DomainObject.Predmet.ProtustrankaNazivFormated>
    <izvorni_sadrzaj>CACAO group d.o.o.</izvorni_sadrzaj>
    <derivirana_varijabla naziv="DomainObject.Predmet.ProtustrankaNazivFormated_1">CACAO group d.o.o.</derivirana_varijabla>
  </DomainObject.Predmet.ProtustrankaNazivFormated>
  <DomainObject.Predmet.ProtustrankaNazivFormatedOIB>
    <izvorni_sadrzaj>CACAO group d.o.o., OIB 19878905180</izvorni_sadrzaj>
    <derivirana_varijabla naziv="DomainObject.Predmet.ProtustrankaNazivFormatedOIB_1">CACAO group d.o.o., OIB 19878905180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CACAO group d.o.o.</item>
    </izvorni_sadrzaj>
    <derivirana_varijabla naziv="DomainObject.Predmet.ProtuStrankaListFormated_1">
      <item>CACAO group d.o.o.</item>
    </derivirana_varijabla>
  </DomainObject.Predmet.ProtuStrankaListFormated>
  <DomainObject.Predmet.ProtuStrankaListFormatedOIB>
    <izvorni_sadrzaj>
      <item>CACAO group d.o.o., OIB 19878905180</item>
    </izvorni_sadrzaj>
    <derivirana_varijabla naziv="DomainObject.Predmet.ProtuStrankaListFormatedOIB_1">
      <item>CACAO group d.o.o., OIB 19878905180</item>
    </derivirana_varijabla>
  </DomainObject.Predmet.ProtuStrankaListFormatedOIB>
  <DomainObject.Predmet.ProtuStrankaListFormatedWithAdress>
    <izvorni_sadrzaj>
      <item>CACAO group d.o.o., Varaždinska 11, 10360 Popovec</item>
    </izvorni_sadrzaj>
    <derivirana_varijabla naziv="DomainObject.Predmet.ProtuStrankaListFormatedWithAdress_1">
      <item>CACAO group d.o.o., Varaždinska 11, 10360 Popovec</item>
    </derivirana_varijabla>
  </DomainObject.Predmet.ProtuStrankaListFormatedWithAdress>
  <DomainObject.Predmet.ProtuStrankaListFormatedWithAdressOIB>
    <izvorni_sadrzaj>
      <item>CACAO group d.o.o., OIB 19878905180, Varaždinska 11, 10360 Popovec</item>
    </izvorni_sadrzaj>
    <derivirana_varijabla naziv="DomainObject.Predmet.ProtuStrankaListFormatedWithAdressOIB_1">
      <item>CACAO group d.o.o., OIB 19878905180, Varaždinska 11, 10360 Popovec</item>
    </derivirana_varijabla>
  </DomainObject.Predmet.ProtuStrankaListFormatedWithAdressOIB>
  <DomainObject.Predmet.ProtuStrankaListNazivFormated>
    <izvorni_sadrzaj>
      <item>CACAO group d.o.o.</item>
    </izvorni_sadrzaj>
    <derivirana_varijabla naziv="DomainObject.Predmet.ProtuStrankaListNazivFormated_1">
      <item>CACAO group d.o.o.</item>
    </derivirana_varijabla>
  </DomainObject.Predmet.ProtuStrankaListNazivFormated>
  <DomainObject.Predmet.ProtuStrankaListNazivFormatedOIB>
    <izvorni_sadrzaj>
      <item>CACAO group d.o.o., OIB 19878905180</item>
    </izvorni_sadrzaj>
    <derivirana_varijabla naziv="DomainObject.Predmet.ProtuStrankaListNazivFormatedOIB_1">
      <item>CACAO group d.o.o., OIB 19878905180</item>
    </derivirana_varijabla>
  </DomainObject.Predmet.ProtuStrankaListNazivFormatedOIB>
  <DomainObject.Predmet.OstaliListFormated>
    <izvorni_sadrzaj>
      <item>Tomislav Kovač</item>
    </izvorni_sadrzaj>
    <derivirana_varijabla naziv="DomainObject.Predmet.OstaliListFormated_1">
      <item>Tomislav Kovač</item>
    </derivirana_varijabla>
  </DomainObject.Predmet.OstaliListFormated>
  <DomainObject.Predmet.OstaliListFormatedOIB>
    <izvorni_sadrzaj>
      <item>Tomislav Kovač, OIB 24223576871</item>
    </izvorni_sadrzaj>
    <derivirana_varijabla naziv="DomainObject.Predmet.OstaliListFormatedOIB_1">
      <item>Tomislav Kovač, OIB 24223576871</item>
    </derivirana_varijabla>
  </DomainObject.Predmet.OstaliListFormatedOIB>
  <DomainObject.Predmet.OstaliListFormatedWithAdress>
    <izvorni_sadrzaj>
      <item>Tomislav Kovač, Ulica Narcisa 44, 10360 Sesvete</item>
    </izvorni_sadrzaj>
    <derivirana_varijabla naziv="DomainObject.Predmet.OstaliListFormatedWithAdress_1">
      <item>Tomislav Kovač, Ulica Narcisa 44, 10360 Sesvete</item>
    </derivirana_varijabla>
  </DomainObject.Predmet.OstaliListFormatedWithAdress>
  <DomainObject.Predmet.OstaliListFormatedWithAdressOIB>
    <izvorni_sadrzaj>
      <item>Tomislav Kovač, OIB 24223576871, Ulica Narcisa 44, 10360 Sesvete</item>
    </izvorni_sadrzaj>
    <derivirana_varijabla naziv="DomainObject.Predmet.OstaliListFormatedWithAdressOIB_1">
      <item>Tomislav Kovač, OIB 24223576871, Ulica Narcisa 44, 10360 Sesvete</item>
    </derivirana_varijabla>
  </DomainObject.Predmet.OstaliListFormatedWithAdressOIB>
  <DomainObject.Predmet.OstaliListNazivFormated>
    <izvorni_sadrzaj>
      <item>Tomislav Kovač</item>
    </izvorni_sadrzaj>
    <derivirana_varijabla naziv="DomainObject.Predmet.OstaliListNazivFormated_1">
      <item>Tomislav Kovač</item>
    </derivirana_varijabla>
  </DomainObject.Predmet.OstaliListNazivFormated>
  <DomainObject.Predmet.OstaliListNazivFormatedOIB>
    <izvorni_sadrzaj>
      <item>Tomislav Kovač, OIB 24223576871</item>
    </izvorni_sadrzaj>
    <derivirana_varijabla naziv="DomainObject.Predmet.OstaliListNazivFormatedOIB_1">
      <item>Tomislav Kovač, OIB 24223576871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CACAO group d.o.o.</izvorni_sadrzaj>
    <derivirana_varijabla naziv="DomainObject.Predmet.ProtustrankaIDrugi_1">CACAO group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CACAO group d.o.o., OIB 19878905180, Varaždinska 11, 10360 Popovec</izvorni_sadrzaj>
    <derivirana_varijabla naziv="DomainObject.Predmet.ProtustrankaIDrugiAdressOIB_1">CACAO group d.o.o., OIB 19878905180, Varaždinska 11, 10360 Popovec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CACAO group d.o.o.</item>
      <item>FINANCIJSKA AGENCIJA, RC Zagreb</item>
      <item>Tomislav Kovač</item>
    </izvorni_sadrzaj>
    <derivirana_varijabla naziv="DomainObject.Predmet.SudioniciListNaziv_1">
      <item>CACAO group d.o.o.</item>
      <item>FINANCIJSKA AGENCIJA, RC Zagreb</item>
      <item>Tomislav Kovač</item>
    </derivirana_varijabla>
  </DomainObject.Predmet.SudioniciListNaziv>
  <DomainObject.Predmet.SudioniciListAdressOIB>
    <izvorni_sadrzaj>
      <item>CACAO group d.o.o., OIB 19878905180, Varaždinska 11,10360 Popovec</item>
      <item>FINANCIJSKA AGENCIJA, RC Zagreb, OIB 85821130368, Trg svibanjskih žrtava 1995. 1,10000 Zagreb</item>
      <item>Tomislav Kovač, OIB 24223576871, Ulica Narcisa 44,10360 Sesvete</item>
    </izvorni_sadrzaj>
    <derivirana_varijabla naziv="DomainObject.Predmet.SudioniciListAdressOIB_1">
      <item>CACAO group d.o.o., OIB 19878905180, Varaždinska 11,10360 Popovec</item>
      <item>FINANCIJSKA AGENCIJA, RC Zagreb, OIB 85821130368, Trg svibanjskih žrtava 1995. 1,10000 Zagreb</item>
      <item>Tomislav Kovač, OIB 24223576871, Ulica Narcisa 44,10360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19878905180</item>
      <item>, OIB 85821130368</item>
      <item>, OIB 24223576871</item>
    </izvorni_sadrzaj>
    <derivirana_varijabla naziv="DomainObject.Predmet.SudioniciListNazivOIB_1">
      <item>, OIB 19878905180</item>
      <item>, OIB 85821130368</item>
      <item>, OIB 24223576871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3B0FEB-D8FC-48AC-80F4-CE61B4356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5328</properties:Characters>
  <properties:Lines>133</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2019-05-09T06:40:00Z</dcterms:created>
  <dc:creator>Vesna Fundurulić Perišin</dc:creator>
  <cp:lastModifiedBy>Gordana Cvitković</cp:lastModifiedBy>
  <cp:lastPrinted>2019-05-09T06:50:00Z</cp:lastPrinted>
  <dcterms:modified xmlns:xsi="http://www.w3.org/2001/XMLSchema-instance" xsi:type="dcterms:W3CDTF">2019-05-09T06:50:00Z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(St-900-19-pokretanje prethodnog postupka.docx)</vt:lpwstr>
  </prop:property>
  <prop:property name="CC_coloring" pid="4" fmtid="{D5CDD505-2E9C-101B-9397-08002B2CF9AE}">
    <vt:bool>false</vt:bool>
  </prop:property>
  <prop:property name="BrojStranica" pid="5" fmtid="{D5CDD505-2E9C-101B-9397-08002B2CF9AE}">
    <vt:i4>3</vt:i4>
  </prop:property>
</prop:Properties>
</file>