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d054" w14:paraId="22bd054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004B62">
        <w:t>347/14-70</w:t>
      </w:r>
    </w:p>
    <w:p w:rsidRDefault="0043361D" w:rsidP="0043361D" w:rsidR="0043361D">
      <w:r>
        <w:rPr>
          <w:rStyle w:val="Naglaeno"/>
        </w:rPr>
        <w:t xml:space="preserve">             </w:t>
      </w:r>
      <w:r w:rsidR="007928D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004B62">
        <w:t xml:space="preserve"> </w:t>
      </w:r>
      <w:r>
        <w:t>E</w:t>
      </w:r>
      <w:r w:rsidR="00004B62">
        <w:t xml:space="preserve"> </w:t>
      </w:r>
      <w:r>
        <w:t>P</w:t>
      </w:r>
      <w:r w:rsidR="00004B62">
        <w:t xml:space="preserve"> </w:t>
      </w:r>
      <w:r>
        <w:t>U</w:t>
      </w:r>
      <w:r w:rsidR="00004B62">
        <w:t xml:space="preserve"> </w:t>
      </w:r>
      <w:r>
        <w:t>B</w:t>
      </w:r>
      <w:r w:rsidR="00004B62">
        <w:t xml:space="preserve">  </w:t>
      </w:r>
      <w:r>
        <w:t>L</w:t>
      </w:r>
      <w:r w:rsidR="00004B62">
        <w:t xml:space="preserve"> </w:t>
      </w:r>
      <w:r>
        <w:t>I</w:t>
      </w:r>
      <w:r w:rsidR="00004B62">
        <w:t xml:space="preserve"> </w:t>
      </w:r>
      <w:r>
        <w:t>K</w:t>
      </w:r>
      <w:r w:rsidR="00004B62">
        <w:t xml:space="preserve"> </w:t>
      </w:r>
      <w:r>
        <w:t>A</w:t>
      </w:r>
      <w:r w:rsidR="00004B62">
        <w:t xml:space="preserve"> </w:t>
      </w:r>
      <w:r>
        <w:t xml:space="preserve"> H</w:t>
      </w:r>
      <w:r w:rsidR="00004B62">
        <w:t xml:space="preserve"> </w:t>
      </w:r>
      <w:r>
        <w:t>R</w:t>
      </w:r>
      <w:r w:rsidR="00004B62">
        <w:t xml:space="preserve"> </w:t>
      </w:r>
      <w:r>
        <w:t>V</w:t>
      </w:r>
      <w:r w:rsidR="00004B62">
        <w:t xml:space="preserve"> </w:t>
      </w:r>
      <w:r>
        <w:t>A</w:t>
      </w:r>
      <w:r w:rsidR="00004B62">
        <w:t xml:space="preserve">  </w:t>
      </w:r>
      <w:r>
        <w:t>T</w:t>
      </w:r>
      <w:r w:rsidR="00004B62">
        <w:t xml:space="preserve"> </w:t>
      </w:r>
      <w:r>
        <w:t>S</w:t>
      </w:r>
      <w:r w:rsidR="00004B62">
        <w:t xml:space="preserve"> </w:t>
      </w:r>
      <w:r>
        <w:t>K</w:t>
      </w:r>
      <w:r w:rsidR="00004B62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po </w:t>
      </w:r>
      <w:r w:rsidR="00004B62">
        <w:t>stečajnoj sutkinji Nadi Roso</w:t>
      </w:r>
      <w:r w:rsidR="00111E95">
        <w:t xml:space="preserve">, u stečajnom postupku nad  dužnikom: </w:t>
      </w:r>
      <w:r w:rsidR="00004B62">
        <w:rPr>
          <w:b/>
        </w:rPr>
        <w:t xml:space="preserve">ZADRUGA BRANITELJA LADIMIREVCI "u stečaju", </w:t>
      </w:r>
      <w:proofErr w:type="spellStart"/>
      <w:r w:rsidR="00004B62">
        <w:rPr>
          <w:b/>
        </w:rPr>
        <w:t>Ladimirevci</w:t>
      </w:r>
      <w:proofErr w:type="spellEnd"/>
      <w:r w:rsidR="00004B62">
        <w:rPr>
          <w:b/>
        </w:rPr>
        <w:t>, Trg F. Šovagovića 2, OIB: 64964438199, MBS: 030083281</w:t>
      </w:r>
      <w:r w:rsidR="00111E95">
        <w:rPr>
          <w:b/>
          <w:bCs/>
        </w:rPr>
        <w:t>,</w:t>
      </w:r>
      <w:r w:rsidR="00B72377">
        <w:t xml:space="preserve"> dana </w:t>
      </w:r>
      <w:r w:rsidR="00004B62">
        <w:t>19. listopada 2017</w:t>
      </w:r>
      <w:r w:rsidR="00111E95">
        <w:t>. godine,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 w:rsidRPr="00004B62">
      <w:pPr>
        <w:jc w:val="both"/>
      </w:pPr>
    </w:p>
    <w:p w:rsidRDefault="00805A3F" w:rsidP="00805A3F" w:rsidR="00805A3F" w:rsidRPr="00004B62">
      <w:pPr>
        <w:pStyle w:val="Bezprored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004B62">
        <w:rPr>
          <w:rFonts w:hAnsi="Times New Roman" w:ascii="Times New Roman"/>
          <w:sz w:val="24"/>
          <w:szCs w:val="24"/>
        </w:rPr>
        <w:t xml:space="preserve">Prihvaća se ponuda ponuditelja </w:t>
      </w:r>
      <w:r w:rsidR="00004B62" w:rsidRPr="00004B62">
        <w:rPr>
          <w:rFonts w:hAnsi="Times New Roman" w:ascii="Times New Roman"/>
          <w:sz w:val="24"/>
          <w:szCs w:val="24"/>
        </w:rPr>
        <w:t xml:space="preserve">Miroslav </w:t>
      </w:r>
      <w:proofErr w:type="spellStart"/>
      <w:r w:rsidR="00004B62" w:rsidRPr="00004B62">
        <w:rPr>
          <w:rFonts w:hAnsi="Times New Roman" w:ascii="Times New Roman"/>
          <w:sz w:val="24"/>
          <w:szCs w:val="24"/>
        </w:rPr>
        <w:t>Babok</w:t>
      </w:r>
      <w:proofErr w:type="spellEnd"/>
      <w:r w:rsidR="00004B62" w:rsidRPr="00004B6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004B62" w:rsidRPr="00004B62">
        <w:rPr>
          <w:rFonts w:hAnsi="Times New Roman" w:ascii="Times New Roman"/>
          <w:sz w:val="24"/>
          <w:szCs w:val="24"/>
        </w:rPr>
        <w:t>Ladimirevci</w:t>
      </w:r>
      <w:proofErr w:type="spellEnd"/>
      <w:r w:rsidR="00004B62" w:rsidRPr="00004B62">
        <w:rPr>
          <w:rFonts w:hAnsi="Times New Roman" w:ascii="Times New Roman"/>
          <w:sz w:val="24"/>
          <w:szCs w:val="24"/>
        </w:rPr>
        <w:t xml:space="preserve">, V. </w:t>
      </w:r>
      <w:r w:rsidR="00004B62">
        <w:rPr>
          <w:rFonts w:hAnsi="Times New Roman" w:ascii="Times New Roman"/>
          <w:sz w:val="24"/>
          <w:szCs w:val="24"/>
        </w:rPr>
        <w:t>N</w:t>
      </w:r>
      <w:r w:rsidR="00004B62" w:rsidRPr="00004B62">
        <w:rPr>
          <w:rFonts w:hAnsi="Times New Roman" w:ascii="Times New Roman"/>
          <w:sz w:val="24"/>
          <w:szCs w:val="24"/>
        </w:rPr>
        <w:t>azora 2b, OIB: 17592377394</w:t>
      </w:r>
      <w:r w:rsidRPr="00004B62">
        <w:rPr>
          <w:rFonts w:hAnsi="Times New Roman" w:ascii="Times New Roman"/>
          <w:sz w:val="24"/>
          <w:szCs w:val="24"/>
        </w:rPr>
        <w:t xml:space="preserve">, za kupovinu nekretnina u vlasništvu stečajnog dužnika </w:t>
      </w:r>
      <w:r w:rsidR="00004B62" w:rsidRPr="00004B62">
        <w:rPr>
          <w:rFonts w:hAnsi="Times New Roman" w:ascii="Times New Roman"/>
          <w:b/>
          <w:sz w:val="24"/>
          <w:szCs w:val="24"/>
        </w:rPr>
        <w:t xml:space="preserve">ZADRUGA BRANITELJA LADIMIREVCI "u stečaju", </w:t>
      </w:r>
      <w:proofErr w:type="spellStart"/>
      <w:r w:rsidR="00004B62" w:rsidRPr="00004B62">
        <w:rPr>
          <w:rFonts w:hAnsi="Times New Roman" w:ascii="Times New Roman"/>
          <w:b/>
          <w:sz w:val="24"/>
          <w:szCs w:val="24"/>
        </w:rPr>
        <w:t>Ladimirevci</w:t>
      </w:r>
      <w:proofErr w:type="spellEnd"/>
      <w:r w:rsidR="00004B62" w:rsidRPr="00004B62">
        <w:rPr>
          <w:rFonts w:hAnsi="Times New Roman" w:ascii="Times New Roman"/>
          <w:b/>
          <w:sz w:val="24"/>
          <w:szCs w:val="24"/>
        </w:rPr>
        <w:t xml:space="preserve">, Trg F. Šovagovića 2, OIB: 64964438199, MBS: 030083281 </w:t>
      </w:r>
      <w:r w:rsidRPr="00004B62">
        <w:rPr>
          <w:rFonts w:hAnsi="Times New Roman" w:ascii="Times New Roman"/>
          <w:sz w:val="24"/>
          <w:szCs w:val="24"/>
        </w:rPr>
        <w:t>i to za:</w:t>
      </w:r>
    </w:p>
    <w:p w:rsidRDefault="00805A3F" w:rsidP="00805A3F" w:rsidR="00805A3F" w:rsidRPr="00004B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4B62" w:rsidP="00004B62" w:rsidR="00004B62">
      <w:pPr>
        <w:ind w:left="360"/>
        <w:jc w:val="both"/>
        <w:rPr>
          <w:bCs/>
        </w:rPr>
      </w:pPr>
      <w:r>
        <w:t xml:space="preserve">nekretninu upisanu </w:t>
      </w:r>
      <w:r>
        <w:rPr>
          <w:bCs/>
        </w:rPr>
        <w:t>kod Općinskog suda u Osijeku Stalna služba Valpovo zemljišnoknjižni odjel Valpovo i to:</w:t>
      </w:r>
    </w:p>
    <w:p w:rsidRDefault="00004B62" w:rsidP="00004B62" w:rsidR="00004B62">
      <w:pPr>
        <w:numPr>
          <w:ilvl w:val="0"/>
          <w:numId w:val="22"/>
        </w:numPr>
        <w:suppressAutoHyphens/>
        <w:jc w:val="both"/>
      </w:pP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1361 k.o. </w:t>
      </w:r>
      <w:proofErr w:type="spellStart"/>
      <w:r>
        <w:rPr>
          <w:bCs/>
        </w:rPr>
        <w:t>Ladimirevci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kč</w:t>
      </w:r>
      <w:proofErr w:type="spellEnd"/>
      <w:r>
        <w:rPr>
          <w:bCs/>
        </w:rPr>
        <w:t xml:space="preserve">. br. 960 oranica </w:t>
      </w:r>
      <w:proofErr w:type="spellStart"/>
      <w:r>
        <w:rPr>
          <w:bCs/>
        </w:rPr>
        <w:t>Preslatinci</w:t>
      </w:r>
      <w:proofErr w:type="spellEnd"/>
      <w:r>
        <w:rPr>
          <w:bCs/>
        </w:rPr>
        <w:t xml:space="preserve"> 3138 m2 i</w:t>
      </w:r>
    </w:p>
    <w:p w:rsidRDefault="00004B62" w:rsidP="00004B62" w:rsidR="00004B62" w:rsidRPr="00004B62">
      <w:pPr>
        <w:numPr>
          <w:ilvl w:val="0"/>
          <w:numId w:val="22"/>
        </w:numPr>
        <w:suppressAutoHyphens/>
        <w:jc w:val="both"/>
      </w:pP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</w:t>
      </w:r>
      <w:r w:rsidRPr="00004B62">
        <w:rPr>
          <w:bCs/>
        </w:rPr>
        <w:t xml:space="preserve">ul. 1255 k.o. </w:t>
      </w:r>
      <w:proofErr w:type="spellStart"/>
      <w:r w:rsidRPr="00004B62">
        <w:rPr>
          <w:bCs/>
        </w:rPr>
        <w:t>Ladimirevci</w:t>
      </w:r>
      <w:proofErr w:type="spellEnd"/>
      <w:r w:rsidRPr="00004B62">
        <w:rPr>
          <w:bCs/>
        </w:rPr>
        <w:t xml:space="preserve"> </w:t>
      </w:r>
      <w:proofErr w:type="spellStart"/>
      <w:r w:rsidRPr="00004B62">
        <w:rPr>
          <w:bCs/>
        </w:rPr>
        <w:t>kč</w:t>
      </w:r>
      <w:proofErr w:type="spellEnd"/>
      <w:r w:rsidRPr="00004B62">
        <w:rPr>
          <w:bCs/>
        </w:rPr>
        <w:t>. br. 961 oranica u selu 3070 m2</w:t>
      </w:r>
    </w:p>
    <w:p w:rsidRDefault="00805A3F" w:rsidP="00805A3F" w:rsidR="00805A3F" w:rsidRPr="00004B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5A3F" w:rsidP="00805A3F" w:rsidR="00805A3F" w:rsidRPr="00004B6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04B62">
        <w:rPr>
          <w:rFonts w:hAnsi="Times New Roman" w:ascii="Times New Roman"/>
          <w:sz w:val="24"/>
          <w:szCs w:val="24"/>
        </w:rPr>
        <w:t xml:space="preserve">za iznos od </w:t>
      </w:r>
      <w:r w:rsidR="00004B62" w:rsidRPr="00004B62">
        <w:rPr>
          <w:rFonts w:hAnsi="Times New Roman" w:ascii="Times New Roman"/>
          <w:bCs/>
          <w:sz w:val="24"/>
          <w:szCs w:val="24"/>
        </w:rPr>
        <w:t>17.000,00 kn</w:t>
      </w:r>
      <w:r w:rsidRPr="00004B62">
        <w:rPr>
          <w:rFonts w:hAnsi="Times New Roman" w:ascii="Times New Roman"/>
          <w:sz w:val="24"/>
          <w:szCs w:val="24"/>
        </w:rPr>
        <w:t>, te mu se ujedno i dosuđuje imovina u vlasništvu stečajnog dužnika.</w:t>
      </w:r>
    </w:p>
    <w:p w:rsidRDefault="00805A3F" w:rsidP="00805A3F" w:rsidR="00805A3F" w:rsidRPr="00004B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5A3F" w:rsidP="00805A3F" w:rsidR="00805A3F" w:rsidRPr="00961516">
      <w:pPr>
        <w:pStyle w:val="Bezprored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004B62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004B62">
        <w:rPr>
          <w:rFonts w:hAnsi="Times New Roman" w:ascii="Times New Roman"/>
          <w:sz w:val="24"/>
          <w:szCs w:val="24"/>
        </w:rPr>
        <w:t>kupovnine</w:t>
      </w:r>
      <w:proofErr w:type="spellEnd"/>
      <w:r w:rsidRPr="00004B62">
        <w:rPr>
          <w:rFonts w:hAnsi="Times New Roman" w:ascii="Times New Roman"/>
          <w:sz w:val="24"/>
          <w:szCs w:val="24"/>
        </w:rPr>
        <w:t xml:space="preserve">, umanjene za iznos položene jamčevine, u roku od </w:t>
      </w:r>
      <w:r w:rsidR="00004B62">
        <w:rPr>
          <w:rFonts w:hAnsi="Times New Roman" w:ascii="Times New Roman"/>
          <w:sz w:val="24"/>
          <w:szCs w:val="24"/>
        </w:rPr>
        <w:t>45</w:t>
      </w:r>
      <w:r w:rsidRPr="00004B62">
        <w:rPr>
          <w:rFonts w:hAnsi="Times New Roman" w:ascii="Times New Roman"/>
          <w:sz w:val="24"/>
          <w:szCs w:val="24"/>
        </w:rPr>
        <w:t xml:space="preserve"> dana od dana pravomoćnosti rješenja o dosudi na žiro račun Trgovačkog suda u Osijeku broj: IBAN</w:t>
      </w:r>
      <w:r w:rsidRPr="00961516">
        <w:rPr>
          <w:rFonts w:hAnsi="Times New Roman" w:ascii="Times New Roman"/>
          <w:sz w:val="24"/>
          <w:szCs w:val="24"/>
        </w:rPr>
        <w:t>: HR3123900011300000200 kod Hrvatske poštanske banke, model: HR05, poziv na broj: 272-</w:t>
      </w:r>
      <w:r w:rsidR="00004B62">
        <w:rPr>
          <w:rFonts w:hAnsi="Times New Roman" w:ascii="Times New Roman"/>
          <w:sz w:val="24"/>
          <w:szCs w:val="24"/>
        </w:rPr>
        <w:t>347-14</w:t>
      </w:r>
      <w:r w:rsidRPr="00961516">
        <w:rPr>
          <w:rFonts w:hAnsi="Times New Roman" w:ascii="Times New Roman"/>
          <w:sz w:val="24"/>
          <w:szCs w:val="24"/>
        </w:rPr>
        <w:t>.</w:t>
      </w:r>
    </w:p>
    <w:p w:rsidRDefault="00805A3F" w:rsidP="00805A3F" w:rsidR="00805A3F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04B62" w:rsidP="00004B62" w:rsidR="00004B62">
      <w:pPr>
        <w:numPr>
          <w:ilvl w:val="0"/>
          <w:numId w:val="21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05A3F" w:rsidP="00805A3F" w:rsidR="00805A3F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05A3F" w:rsidP="00805A3F" w:rsidR="00805A3F" w:rsidRPr="00961516">
      <w:pPr>
        <w:pStyle w:val="Bezprored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t xml:space="preserve">Nakon pravomoćnosti ovog rješenja i nakon što kupac položi </w:t>
      </w:r>
      <w:proofErr w:type="spellStart"/>
      <w:r w:rsidRPr="00961516">
        <w:rPr>
          <w:rFonts w:hAnsi="Times New Roman" w:ascii="Times New Roman"/>
          <w:sz w:val="24"/>
          <w:szCs w:val="24"/>
        </w:rPr>
        <w:t>kupovninu</w:t>
      </w:r>
      <w:proofErr w:type="spellEnd"/>
      <w:r w:rsidRPr="00961516">
        <w:rPr>
          <w:rFonts w:hAnsi="Times New Roman" w:ascii="Times New Roman"/>
          <w:sz w:val="24"/>
          <w:szCs w:val="24"/>
        </w:rPr>
        <w:t>, te se u zemljišnu knjigu uknjiži u njegovu korist pravo vlasništva na dosuđenim nekretninama, brisat će se prava, tereti i zabilježbe, upisane na nekretninama.</w:t>
      </w:r>
    </w:p>
    <w:p w:rsidRDefault="00805A3F" w:rsidP="00805A3F" w:rsidR="00805A3F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05A3F" w:rsidP="00805A3F" w:rsidR="00805A3F" w:rsidRPr="00961516">
      <w:pPr>
        <w:pStyle w:val="Bezprored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lastRenderedPageBreak/>
        <w:t xml:space="preserve">Nakon što ponuditelj položi </w:t>
      </w:r>
      <w:proofErr w:type="spellStart"/>
      <w:r w:rsidRPr="00961516">
        <w:rPr>
          <w:rFonts w:hAnsi="Times New Roman" w:ascii="Times New Roman"/>
          <w:sz w:val="24"/>
          <w:szCs w:val="24"/>
        </w:rPr>
        <w:t>kupovninu</w:t>
      </w:r>
      <w:proofErr w:type="spellEnd"/>
      <w:r w:rsidRPr="00961516">
        <w:rPr>
          <w:rFonts w:hAnsi="Times New Roman" w:ascii="Times New Roman"/>
          <w:sz w:val="24"/>
          <w:szCs w:val="24"/>
        </w:rPr>
        <w:t xml:space="preserve"> i nakon pravomoćnosti ovog rješenja nekretnine će se predati kupcu, a temeljem posebnog zaključka.</w:t>
      </w:r>
    </w:p>
    <w:p w:rsidRDefault="00805A3F" w:rsidP="00805A3F" w:rsidR="00805A3F" w:rsidRPr="00961516">
      <w:pPr>
        <w:pStyle w:val="Bezproreda"/>
        <w:rPr>
          <w:rFonts w:hAnsi="Times New Roman" w:ascii="Times New Roman"/>
          <w:sz w:val="24"/>
          <w:szCs w:val="24"/>
        </w:rPr>
      </w:pPr>
    </w:p>
    <w:p w:rsidRDefault="00805A3F" w:rsidP="00805A3F" w:rsidR="00805A3F" w:rsidRPr="0096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96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61516">
        <w:rPr>
          <w:rFonts w:hAnsi="Times New Roman" w:ascii="Times New Roman"/>
          <w:b/>
          <w:sz w:val="24"/>
          <w:szCs w:val="24"/>
        </w:rPr>
        <w:t>Obrazloženje</w:t>
      </w:r>
    </w:p>
    <w:p w:rsidRDefault="00805A3F" w:rsidP="00805A3F" w:rsidR="00805A3F" w:rsidRPr="0096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96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961516">
      <w:pPr>
        <w:ind w:firstLine="708"/>
        <w:jc w:val="both"/>
      </w:pPr>
      <w:r w:rsidRPr="00961516">
        <w:t xml:space="preserve">Na  javnoj dražbi </w:t>
      </w:r>
      <w:r w:rsidR="00004B62">
        <w:t>održanoj dana 19. listopada 2017</w:t>
      </w:r>
      <w:r w:rsidRPr="00961516">
        <w:t>.g. za imovinu u vlasništvu stečajnog dužnika kao jedini ponuditelj ponudu je istakao ponuditelj naveden u točki 1. izreke ovog rješenja.</w:t>
      </w:r>
    </w:p>
    <w:p w:rsidRDefault="00805A3F" w:rsidP="00805A3F" w:rsidR="00805A3F" w:rsidRPr="00961516">
      <w:pPr>
        <w:ind w:firstLine="708"/>
        <w:jc w:val="both"/>
      </w:pPr>
      <w:proofErr w:type="spellStart"/>
      <w:r w:rsidRPr="00961516">
        <w:t>Razlučni</w:t>
      </w:r>
      <w:proofErr w:type="spellEnd"/>
      <w:r w:rsidRPr="00961516">
        <w:t xml:space="preserve"> vjerovnik izjavio je da ne želi pristupiti kao kupac</w:t>
      </w:r>
      <w:r w:rsidR="00004B62">
        <w:t xml:space="preserve"> te je dao suglasnost na prodaju u izreci navedene nekretnine za iznos od 17.000,00 kn podneskom od 20. lipnja 2017. g. (str. 162-163 spisa)</w:t>
      </w:r>
      <w:r w:rsidRPr="00961516">
        <w:t xml:space="preserve">, te kako nije bilo niti jednog ponuditelja osim </w:t>
      </w:r>
      <w:r w:rsidR="00004B62" w:rsidRPr="00004B62">
        <w:t xml:space="preserve">Miroslav </w:t>
      </w:r>
      <w:proofErr w:type="spellStart"/>
      <w:r w:rsidR="00004B62" w:rsidRPr="00004B62">
        <w:t>Babok</w:t>
      </w:r>
      <w:proofErr w:type="spellEnd"/>
      <w:r w:rsidR="00004B62" w:rsidRPr="00004B62">
        <w:t xml:space="preserve">, </w:t>
      </w:r>
      <w:proofErr w:type="spellStart"/>
      <w:r w:rsidR="00004B62" w:rsidRPr="00004B62">
        <w:t>Ladimirevci</w:t>
      </w:r>
      <w:proofErr w:type="spellEnd"/>
      <w:r w:rsidR="00004B62" w:rsidRPr="00004B62">
        <w:t xml:space="preserve">, V. </w:t>
      </w:r>
      <w:r w:rsidR="00004B62">
        <w:t>N</w:t>
      </w:r>
      <w:r w:rsidR="00004B62" w:rsidRPr="00004B62">
        <w:t>azora 2b, OIB: 17592377394</w:t>
      </w:r>
      <w:r w:rsidRPr="00961516">
        <w:t xml:space="preserve">, ispunjeni su uvjeti iz zaključka o određivanju prodaje od </w:t>
      </w:r>
      <w:r w:rsidR="00004B62">
        <w:t>12. rujna 2017. g.</w:t>
      </w:r>
      <w:r w:rsidRPr="00961516">
        <w:t xml:space="preserve"> i oglasa za usmenu javnu dražbu, sud je prihvatio ovu ponudu, te imovinu u vlasništvu stečajnog dužnika dosudio kao u točki 1. izreke ovog rješenja.</w:t>
      </w:r>
    </w:p>
    <w:p w:rsidRDefault="00805A3F" w:rsidP="00004B62" w:rsidR="00805A3F" w:rsidRPr="009615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1516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961516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 w:rsidRPr="0096151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004B62">
        <w:t>19. listopada 2017. g</w:t>
      </w:r>
      <w:r w:rsidRPr="00763833">
        <w:t>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004B62">
        <w:t xml:space="preserve">        STEČAJNA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004B62">
        <w:tab/>
      </w:r>
      <w:r w:rsidR="00004B62">
        <w:tab/>
      </w:r>
      <w:r w:rsidR="00004B62">
        <w:tab/>
      </w:r>
      <w:r w:rsidR="00004B62">
        <w:tab/>
        <w:t xml:space="preserve"> 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7928D4" w:rsidR="007928D4">
      <w:pPr>
        <w:pStyle w:val="Tijeloteksta"/>
        <w:rPr>
          <w:b/>
          <w:bCs/>
        </w:rPr>
      </w:pPr>
    </w:p>
    <w:p w:rsidRDefault="007928D4" w:rsidR="007928D4">
      <w:pPr>
        <w:pStyle w:val="Tijeloteksta"/>
        <w:rPr>
          <w:b/>
          <w:bCs/>
        </w:rPr>
      </w:pPr>
    </w:p>
    <w:p w:rsidRDefault="00805A3F" w:rsidP="00805A3F" w:rsidR="00805A3F" w:rsidRPr="00961516">
      <w:pPr>
        <w:pStyle w:val="Bezproreda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t>D N A:</w:t>
      </w:r>
    </w:p>
    <w:p w:rsidRDefault="00004B62" w:rsidP="00004B62" w:rsidR="00805A3F">
      <w:pPr>
        <w:pStyle w:val="Bezproreda"/>
        <w:numPr>
          <w:ilvl w:val="0"/>
          <w:numId w:val="24"/>
        </w:numPr>
        <w:rPr>
          <w:rFonts w:hAnsi="Times New Roman" w:ascii="Times New Roman"/>
          <w:sz w:val="24"/>
          <w:szCs w:val="24"/>
        </w:rPr>
      </w:pPr>
      <w:r w:rsidRPr="00004B62">
        <w:rPr>
          <w:rFonts w:hAnsi="Times New Roman" w:ascii="Times New Roman"/>
          <w:sz w:val="24"/>
          <w:szCs w:val="24"/>
        </w:rPr>
        <w:t xml:space="preserve">Miroslav </w:t>
      </w:r>
      <w:proofErr w:type="spellStart"/>
      <w:r w:rsidRPr="00004B62">
        <w:rPr>
          <w:rFonts w:hAnsi="Times New Roman" w:ascii="Times New Roman"/>
          <w:sz w:val="24"/>
          <w:szCs w:val="24"/>
        </w:rPr>
        <w:t>Babok</w:t>
      </w:r>
      <w:proofErr w:type="spellEnd"/>
      <w:r w:rsidRPr="00004B6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004B62">
        <w:rPr>
          <w:rFonts w:hAnsi="Times New Roman" w:ascii="Times New Roman"/>
          <w:sz w:val="24"/>
          <w:szCs w:val="24"/>
        </w:rPr>
        <w:t>Ladimirevci</w:t>
      </w:r>
      <w:proofErr w:type="spellEnd"/>
      <w:r w:rsidRPr="00004B62">
        <w:rPr>
          <w:rFonts w:hAnsi="Times New Roman" w:ascii="Times New Roman"/>
          <w:sz w:val="24"/>
          <w:szCs w:val="24"/>
        </w:rPr>
        <w:t xml:space="preserve">, V. </w:t>
      </w:r>
      <w:r>
        <w:rPr>
          <w:rFonts w:hAnsi="Times New Roman" w:ascii="Times New Roman"/>
          <w:sz w:val="24"/>
          <w:szCs w:val="24"/>
        </w:rPr>
        <w:t>N</w:t>
      </w:r>
      <w:r w:rsidRPr="00004B62">
        <w:rPr>
          <w:rFonts w:hAnsi="Times New Roman" w:ascii="Times New Roman"/>
          <w:sz w:val="24"/>
          <w:szCs w:val="24"/>
        </w:rPr>
        <w:t>azora 2b</w:t>
      </w:r>
    </w:p>
    <w:p w:rsidRDefault="00004B62" w:rsidP="00004B62" w:rsidR="00004B62">
      <w:pPr>
        <w:pStyle w:val="Bezproreda"/>
        <w:numPr>
          <w:ilvl w:val="0"/>
          <w:numId w:val="2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Valpovo – nakon pravomoćnosti</w:t>
      </w:r>
    </w:p>
    <w:p w:rsidRDefault="00004B62" w:rsidP="00805A3F" w:rsidR="00805A3F">
      <w:pPr>
        <w:pStyle w:val="Bezproreda"/>
        <w:numPr>
          <w:ilvl w:val="0"/>
          <w:numId w:val="2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e-oglasna ploča</w:t>
      </w:r>
    </w:p>
    <w:p w:rsidRDefault="00805A3F" w:rsidP="00805A3F" w:rsidR="00E217F8" w:rsidRPr="00004B62">
      <w:pPr>
        <w:pStyle w:val="Bezproreda"/>
        <w:numPr>
          <w:ilvl w:val="0"/>
          <w:numId w:val="24"/>
        </w:numPr>
        <w:rPr>
          <w:rFonts w:hAnsi="Times New Roman" w:ascii="Times New Roman"/>
          <w:sz w:val="24"/>
          <w:szCs w:val="24"/>
        </w:rPr>
      </w:pPr>
      <w:r w:rsidRPr="00004B62">
        <w:rPr>
          <w:rFonts w:hAnsi="Times New Roman" w:ascii="Times New Roman"/>
          <w:sz w:val="24"/>
          <w:szCs w:val="24"/>
        </w:rPr>
        <w:t xml:space="preserve">Kal. </w:t>
      </w:r>
      <w:r w:rsidR="00004B62">
        <w:rPr>
          <w:rFonts w:hAnsi="Times New Roman" w:ascii="Times New Roman"/>
          <w:sz w:val="24"/>
          <w:szCs w:val="24"/>
        </w:rPr>
        <w:t>19</w:t>
      </w:r>
      <w:r w:rsidRPr="00004B62">
        <w:rPr>
          <w:rFonts w:hAnsi="Times New Roman" w:ascii="Times New Roman"/>
          <w:sz w:val="24"/>
          <w:szCs w:val="24"/>
        </w:rPr>
        <w:t>.11.</w:t>
      </w:r>
    </w:p>
    <w:p w:rsidRDefault="00805A3F" w:rsidP="00805A3F" w:rsidR="00805A3F">
      <w:pPr>
        <w:pStyle w:val="Bezproreda"/>
        <w:rPr>
          <w:rFonts w:hAnsi="Times New Roman" w:ascii="Times New Roman"/>
          <w:sz w:val="24"/>
          <w:szCs w:val="24"/>
        </w:rPr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0D413D" w:rsidR="006E0454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3A8" w:rsidR="00BD33A8">
      <w:r>
        <w:separator/>
      </w:r>
    </w:p>
  </w:endnote>
  <w:endnote w:id="0" w:type="continuationSeparator">
    <w:p w:rsidRDefault="00BD33A8" w:rsidR="00BD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3A8" w:rsidR="00BD33A8">
      <w:r>
        <w:separator/>
      </w:r>
    </w:p>
  </w:footnote>
  <w:footnote w:id="0" w:type="continuationSeparator">
    <w:p w:rsidRDefault="00BD33A8" w:rsidR="00BD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1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004B62" w:rsidR="00004B62">
    <w:pPr>
      <w:jc w:val="right"/>
    </w:pPr>
    <w:r>
      <w:tab/>
    </w:r>
    <w:r>
      <w:tab/>
    </w:r>
    <w:r w:rsidR="00004B62">
      <w:t>6 St-347/14-70</w:t>
    </w:r>
  </w:p>
  <w:p w:rsidRDefault="00F50565" w:rsidP="00004B6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CCD2330"/>
    <w:multiLevelType w:val="hybridMultilevel"/>
    <w:tmpl w:val="D8887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8"/>
  </w:num>
  <w:num w:numId="5">
    <w:abstractNumId w:val="14"/>
  </w:num>
  <w:num w:numId="6">
    <w:abstractNumId w:val="17"/>
  </w:num>
  <w:num w:numId="7">
    <w:abstractNumId w:val="18"/>
  </w:num>
  <w:num w:numId="8">
    <w:abstractNumId w:val="10"/>
  </w:num>
  <w:num w:numId="9">
    <w:abstractNumId w:val="19"/>
  </w:num>
  <w:num w:numId="10">
    <w:abstractNumId w:val="2"/>
  </w:num>
  <w:num w:numId="11">
    <w:abstractNumId w:val="7"/>
  </w:num>
  <w:num w:numId="12">
    <w:abstractNumId w:val="21"/>
  </w:num>
  <w:num w:numId="13">
    <w:abstractNumId w:val="0"/>
  </w:num>
  <w:num w:numId="14">
    <w:abstractNumId w:val="12"/>
  </w:num>
  <w:num w:numId="15">
    <w:abstractNumId w:val="4"/>
  </w:num>
  <w:num w:numId="16">
    <w:abstractNumId w:val="9"/>
  </w:num>
  <w:num w:numId="17">
    <w:abstractNumId w:val="15"/>
  </w:num>
  <w:num w:numId="18">
    <w:abstractNumId w:val="1"/>
  </w:num>
  <w:num w:numId="19">
    <w:abstractNumId w:val="22"/>
  </w:num>
  <w:num w:numId="20">
    <w:abstractNumId w:val="20"/>
  </w:num>
  <w:num w:numId="21">
    <w:abstractNumId w:val="5"/>
  </w:num>
  <w:num w:numId="22">
    <w:abstractNumId w:val="6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4B62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D413D"/>
    <w:rsid w:val="000F4A51"/>
    <w:rsid w:val="00103E2E"/>
    <w:rsid w:val="00111E95"/>
    <w:rsid w:val="00114985"/>
    <w:rsid w:val="0011607C"/>
    <w:rsid w:val="0012580D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3354B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8D4"/>
    <w:rsid w:val="00792EE8"/>
    <w:rsid w:val="007A2A11"/>
    <w:rsid w:val="007B4D38"/>
    <w:rsid w:val="007E4DD9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D33A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D3534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41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4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1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41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4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1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428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61F6E-C04A-4A79-9B6D-F7A5081DD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516</properties:Words>
  <properties:Characters>2678</properties:Characters>
  <properties:Lines>118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3254</properties:CharactersWithSpaces>
  <properties:SharedDoc>false</properties:SharedDoc>
  <properties:HLinks>
    <vt:vector size="114" baseType="variant">
      <vt:variant>
        <vt:i4>7929971</vt:i4>
      </vt:variant>
      <vt:variant>
        <vt:i4>54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51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48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45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42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39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36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33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  <vt:variant>
        <vt:i4>7602295</vt:i4>
      </vt:variant>
      <vt:variant>
        <vt:i4>30</vt:i4>
      </vt:variant>
      <vt:variant>
        <vt:i4>0</vt:i4>
      </vt:variant>
      <vt:variant>
        <vt:i4>5</vt:i4>
      </vt:variant>
      <vt:variant>
        <vt:lpwstr>http://www.zakon.hr/cms.htm?id=3482</vt:lpwstr>
      </vt:variant>
      <vt:variant>
        <vt:lpwstr/>
      </vt:variant>
      <vt:variant>
        <vt:i4>7602295</vt:i4>
      </vt:variant>
      <vt:variant>
        <vt:i4>27</vt:i4>
      </vt:variant>
      <vt:variant>
        <vt:i4>0</vt:i4>
      </vt:variant>
      <vt:variant>
        <vt:i4>5</vt:i4>
      </vt:variant>
      <vt:variant>
        <vt:lpwstr>http://www.zakon.hr/cms.htm?id=3480</vt:lpwstr>
      </vt:variant>
      <vt:variant>
        <vt:lpwstr/>
      </vt:variant>
      <vt:variant>
        <vt:i4>8061047</vt:i4>
      </vt:variant>
      <vt:variant>
        <vt:i4>24</vt:i4>
      </vt:variant>
      <vt:variant>
        <vt:i4>0</vt:i4>
      </vt:variant>
      <vt:variant>
        <vt:i4>5</vt:i4>
      </vt:variant>
      <vt:variant>
        <vt:lpwstr>http://www.zakon.hr/cms.htm?id=3478</vt:lpwstr>
      </vt:variant>
      <vt:variant>
        <vt:lpwstr/>
      </vt:variant>
      <vt:variant>
        <vt:i4>8061047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http://www.zakon.hr/cms.htm?id=3476</vt:lpwstr>
      </vt:variant>
      <vt:variant>
        <vt:lpwstr/>
      </vt:variant>
      <vt:variant>
        <vt:i4>8061047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http://www.zakon.hr/cms.htm?id=3474</vt:lpwstr>
      </vt:variant>
      <vt:variant>
        <vt:lpwstr/>
      </vt:variant>
      <vt:variant>
        <vt:i4>3342378</vt:i4>
      </vt:variant>
      <vt:variant>
        <vt:i4>15</vt:i4>
      </vt:variant>
      <vt:variant>
        <vt:i4>0</vt:i4>
      </vt:variant>
      <vt:variant>
        <vt:i4>5</vt:i4>
      </vt:variant>
      <vt:variant>
        <vt:lpwstr>http://narodne-novine.nn.hr/clanci/sluzbeni/266851.html</vt:lpwstr>
      </vt:variant>
      <vt:variant>
        <vt:lpwstr/>
      </vt:variant>
      <vt:variant>
        <vt:i4>7798902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http://www.zakon.hr/cms.htm?id=1594</vt:lpwstr>
      </vt:variant>
      <vt:variant>
        <vt:lpwstr/>
      </vt:variant>
      <vt:variant>
        <vt:i4>8323187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http://www.zakon.hr/cms.htm?id=606</vt:lpwstr>
      </vt:variant>
      <vt:variant>
        <vt:lpwstr/>
      </vt:variant>
      <vt:variant>
        <vt:i4>7995508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http://www.zakon.hr/cms.htm?id=570</vt:lpwstr>
      </vt:variant>
      <vt:variant>
        <vt:lpwstr/>
      </vt:variant>
      <vt:variant>
        <vt:i4>8257658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http://www.zakon.hr/cms.htm?id=495</vt:lpwstr>
      </vt:variant>
      <vt:variant>
        <vt:lpwstr/>
      </vt:variant>
      <vt:variant>
        <vt:i4>8323194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http://www.zakon.hr/cms.htm?id=494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2017-10-19T10:29:00Z</dcterms:created>
  <dc:creator>banka</dc:creator>
  <cp:lastModifiedBy>Danijela Sekulić</cp:lastModifiedBy>
  <cp:lastPrinted>2017-10-19T10:26:00Z</cp:lastPrinted>
  <dcterms:modified xmlns:xsi="http://www.w3.org/2001/XMLSchema-instance" xsi:type="dcterms:W3CDTF">2017-10-19T10:30:00Z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