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b4ea" w14:paraId="552b4ea" w:rsidRDefault="00CA6F86" w:rsidP="00CA6F86" w:rsidR="00CA6F86" w:rsidRPr="00FE7FBF">
      <w:pPr>
        <w15:collapsed w:val="false"/>
        <w:rPr>
          <w:szCs w:val="24"/>
          <w:lang w:val="hr-HR"/>
        </w:rPr>
      </w:pPr>
      <w:bookmarkStart w:name="_GoBack" w:id="0"/>
      <w:bookmarkEnd w:id="0"/>
    </w:p>
    <w:p w:rsidRDefault="00CA6F86" w:rsidP="00CA6F86" w:rsidR="00CA6F86" w:rsidRPr="00FE7FBF">
      <w:pPr>
        <w:rPr>
          <w:szCs w:val="24"/>
          <w:lang w:val="hr-HR"/>
        </w:rPr>
      </w:pPr>
    </w:p>
    <w:p w:rsidRDefault="00CA6F86" w:rsidP="00CA6F86" w:rsidR="00CA6F86" w:rsidRPr="00FE7FBF">
      <w:pPr>
        <w:ind w:firstLine="5245"/>
        <w:jc w:val="both"/>
        <w:rPr>
          <w:szCs w:val="24"/>
          <w:lang w:val="hr-HR"/>
        </w:rPr>
      </w:pPr>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8F27EE">
        <w:rPr>
          <w:szCs w:val="24"/>
          <w:lang w:val="hr-HR"/>
        </w:rPr>
        <w:t>4</w:t>
      </w:r>
      <w:r w:rsidR="00C868D7">
        <w:rPr>
          <w:szCs w:val="24"/>
          <w:lang w:val="hr-HR"/>
        </w:rPr>
        <w:t>7</w:t>
      </w:r>
      <w:r w:rsidR="00CD4B07">
        <w:rPr>
          <w:szCs w:val="24"/>
          <w:lang w:val="hr-HR"/>
        </w:rPr>
        <w:t>3</w:t>
      </w:r>
      <w:r w:rsidR="00B73A06" w:rsidRPr="00FE7FBF">
        <w:rPr>
          <w:szCs w:val="24"/>
          <w:lang w:val="hr-HR"/>
        </w:rPr>
        <w:t>/2015-</w:t>
      </w:r>
      <w:r w:rsidR="004D2143">
        <w:rPr>
          <w:szCs w:val="24"/>
          <w:lang w:val="hr-HR"/>
        </w:rPr>
        <w:t>6</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CD4B07">
        <w:rPr>
          <w:lang w:val="hr-HR"/>
        </w:rPr>
        <w:t xml:space="preserve">RBS jednostavno društvo s ograničenom odgovornošću za trgovinu i usluge, Trojstveni Markovac, Grgura Karlovčana 28, </w:t>
      </w:r>
      <w:r w:rsidR="00CD4B07" w:rsidRPr="000664E3">
        <w:rPr>
          <w:lang w:val="hr-HR"/>
        </w:rPr>
        <w:t>MB</w:t>
      </w:r>
      <w:r w:rsidR="00CD4B07">
        <w:rPr>
          <w:lang w:val="hr-HR"/>
        </w:rPr>
        <w:t>S: 010090876, OIB: 64319439495</w:t>
      </w:r>
      <w:r w:rsidR="00D823F0" w:rsidRPr="000664E3">
        <w:rPr>
          <w:lang w:val="hr-HR"/>
        </w:rPr>
        <w:t>,</w:t>
      </w:r>
      <w:r w:rsidRPr="00FE7FBF">
        <w:rPr>
          <w:lang w:val="hr-HR"/>
        </w:rPr>
        <w:t xml:space="preserve"> </w:t>
      </w:r>
      <w:r w:rsidR="00AA2E47">
        <w:rPr>
          <w:lang w:val="hr-HR"/>
        </w:rPr>
        <w:t xml:space="preserve">odlučujući o žalbi stečajnog dužnika protiv rješenja Trgovačkog suda u Bjelovaru poslovni broj St-473/15-3 od </w:t>
      </w:r>
      <w:r w:rsidR="00230207">
        <w:rPr>
          <w:lang w:val="hr-HR"/>
        </w:rPr>
        <w:t>0</w:t>
      </w:r>
      <w:r w:rsidR="00B467DD">
        <w:rPr>
          <w:lang w:val="hr-HR"/>
        </w:rPr>
        <w:t>2</w:t>
      </w:r>
      <w:r w:rsidR="00230207">
        <w:rPr>
          <w:lang w:val="hr-HR"/>
        </w:rPr>
        <w:t>. veljače 2016. godine</w:t>
      </w:r>
      <w:r w:rsidR="00AA2E47">
        <w:rPr>
          <w:lang w:val="hr-HR"/>
        </w:rPr>
        <w:t>, dana 12. veljače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AA2E47">
      <w:pPr>
        <w:ind w:firstLine="851"/>
        <w:jc w:val="both"/>
        <w:rPr>
          <w:lang w:val="hr-HR"/>
        </w:rPr>
      </w:pPr>
      <w:r>
        <w:rPr>
          <w:szCs w:val="24"/>
          <w:lang w:val="hr-HR"/>
        </w:rPr>
        <w:t xml:space="preserve">I. </w:t>
      </w:r>
      <w:r w:rsidR="00AA2E47">
        <w:rPr>
          <w:szCs w:val="24"/>
          <w:lang w:val="hr-HR"/>
        </w:rPr>
        <w:t xml:space="preserve">Ukida se rješenje Trgovačkog suda u Bjelovaru </w:t>
      </w:r>
      <w:r w:rsidR="00AA2E47">
        <w:rPr>
          <w:lang w:val="hr-HR"/>
        </w:rPr>
        <w:t>poslovni broj St-473/15-3 od 02. veljače 2016. godine</w:t>
      </w:r>
      <w:r w:rsidR="00594437">
        <w:rPr>
          <w:lang w:val="hr-HR"/>
        </w:rPr>
        <w:t>.</w:t>
      </w:r>
    </w:p>
    <w:p w:rsidRDefault="00594437" w:rsidP="00CA6F86" w:rsidR="00594437">
      <w:pPr>
        <w:ind w:firstLine="851"/>
        <w:jc w:val="both"/>
        <w:rPr>
          <w:lang w:val="hr-HR"/>
        </w:rPr>
      </w:pPr>
    </w:p>
    <w:p w:rsidRDefault="00594437" w:rsidP="00CA6F86" w:rsidR="00594437">
      <w:pPr>
        <w:ind w:firstLine="851"/>
        <w:jc w:val="both"/>
        <w:rPr>
          <w:szCs w:val="24"/>
          <w:lang w:val="hr-HR"/>
        </w:rPr>
      </w:pPr>
      <w:r>
        <w:rPr>
          <w:szCs w:val="24"/>
          <w:lang w:val="hr-HR"/>
        </w:rPr>
        <w:t>II. 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 xml:space="preserve">poslovni broj St-473/12-3 od 02. veljače 2016. godine po zahtjevu Financijske agencije, RC Zagreb, Podružnica Bjelovar, F. Supila 4,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Pr>
          <w:lang w:val="hr-HR"/>
        </w:rPr>
        <w:t xml:space="preserve">RBS jednostavno društvo s ograničenom odgovornošću za trgovinu i usluge, Trojstveni Markovac, Grgura Karlovčana 28, </w:t>
      </w:r>
      <w:r w:rsidRPr="000664E3">
        <w:rPr>
          <w:lang w:val="hr-HR"/>
        </w:rPr>
        <w:t>MB</w:t>
      </w:r>
      <w:r>
        <w:rPr>
          <w:lang w:val="hr-HR"/>
        </w:rPr>
        <w:t>S: 010090876, OIB: 64319439495,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AA2E47" w:rsidP="00AA2E47" w:rsidR="00AA2E47">
      <w:pPr>
        <w:ind w:firstLine="851"/>
        <w:jc w:val="both"/>
        <w:rPr>
          <w:lang w:val="hr-HR"/>
        </w:rPr>
      </w:pPr>
      <w:r>
        <w:rPr>
          <w:lang w:val="hr-HR"/>
        </w:rPr>
        <w:t>Protiv navedene odluke stečajni dužnik je dana 08. veljače 2016. godine uložio žalbu jer je dana 28. siječnja 2016. godine podmirio dugovanje za poreze i doprinose prema Poreznoj upravi, pa predlaže ukinuti prvostupanjsko rješenje.</w:t>
      </w:r>
      <w:r w:rsidR="00A104CF">
        <w:rPr>
          <w:lang w:val="hr-HR"/>
        </w:rPr>
        <w:t xml:space="preserv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16-22) iz koje proizlazi da dužnik od dana 28. siječnja 2016. godine 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(list 16-22) utvrđeno da dužnik od dana 28. siječnja 2016. godine, dakle prije donošenja pobijanog rješenja, odnosno za vrijeme trajanja prethodnog postupka,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poslovni broj St-473/15-3 od 02. veljače 2016. godine</w:t>
      </w:r>
      <w:r w:rsidR="00526031">
        <w:rPr>
          <w:lang w:val="hr-HR"/>
        </w:rPr>
        <w:t xml:space="preserve"> 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526031">
        <w:rPr>
          <w:szCs w:val="24"/>
          <w:lang w:val="hr-HR"/>
        </w:rPr>
        <w:t>26</w:t>
      </w:r>
      <w:r w:rsidR="00230207">
        <w:rPr>
          <w:szCs w:val="24"/>
          <w:lang w:val="hr-HR"/>
        </w:rPr>
        <w:t>. veljače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085B19" w:rsidR="00CA6F86" w:rsidRPr="00FE7FBF">
      <w:pPr>
        <w:ind w:firstLine="720" w:left="4320"/>
        <w:rPr>
          <w:szCs w:val="24"/>
          <w:lang w:val="hr-HR"/>
        </w:rPr>
      </w:pPr>
      <w:r>
        <w:rPr>
          <w:szCs w:val="24"/>
          <w:lang w:val="hr-HR"/>
        </w:rPr>
        <w:t xml:space="preserve">          </w:t>
      </w:r>
      <w:r w:rsidR="00652037">
        <w:rPr>
          <w:szCs w:val="24"/>
          <w:lang w:val="hr-HR"/>
        </w:rPr>
        <w:t>SUDSKI SAVJETNIK</w:t>
      </w:r>
    </w:p>
    <w:p w:rsidRDefault="00CA6F86" w:rsidP="00684E61" w:rsidR="00CA6F86" w:rsidRPr="00FE7FBF">
      <w:pPr>
        <w:ind w:firstLine="4111"/>
        <w:rPr>
          <w:szCs w:val="24"/>
          <w:lang w:val="hr-HR"/>
        </w:rPr>
      </w:pPr>
      <w:r w:rsidRPr="00FE7FBF">
        <w:rPr>
          <w:szCs w:val="24"/>
          <w:lang w:val="hr-HR"/>
        </w:rPr>
        <w:t xml:space="preserve">  </w:t>
      </w:r>
      <w:r w:rsidR="00652037">
        <w:rPr>
          <w:szCs w:val="24"/>
          <w:lang w:val="hr-HR"/>
        </w:rPr>
        <w:t xml:space="preserve">                 </w:t>
      </w:r>
      <w:r w:rsidR="00085B19">
        <w:rPr>
          <w:szCs w:val="24"/>
          <w:lang w:val="hr-HR"/>
        </w:rPr>
        <w:t xml:space="preserve">  </w:t>
      </w:r>
      <w:r w:rsidR="00684E61">
        <w:rPr>
          <w:szCs w:val="24"/>
          <w:lang w:val="hr-HR"/>
        </w:rPr>
        <w:t>MIROSLAV LOVREKOVIĆ</w:t>
      </w:r>
      <w:r w:rsidR="00D73E9E">
        <w:rPr>
          <w:szCs w:val="24"/>
          <w:lang w:val="hr-HR"/>
        </w:rPr>
        <w:t xml:space="preserve"> </w:t>
      </w:r>
      <w:r w:rsidRPr="00FE7FBF">
        <w:rPr>
          <w:szCs w:val="24"/>
          <w:lang w:val="hr-HR"/>
        </w:rPr>
        <w:t xml:space="preserve"> </w:t>
      </w:r>
    </w:p>
    <w:p w:rsidRDefault="00CA6F86" w:rsidP="00CA6F86" w:rsidR="00CA6F86" w:rsidRPr="00FE7FBF">
      <w:pPr>
        <w:ind w:firstLine="4111"/>
        <w:jc w:val="both"/>
        <w:rPr>
          <w:szCs w:val="24"/>
          <w:lang w:val="hr-HR"/>
        </w:rPr>
      </w:pP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652037" w:rsidP="00CA6F86" w:rsidR="00652037">
      <w:pPr>
        <w:jc w:val="both"/>
        <w:rPr>
          <w:szCs w:val="24"/>
          <w:lang w:val="hr-HR"/>
        </w:rPr>
      </w:pPr>
    </w:p>
    <w:p w:rsidRDefault="00125BA8" w:rsidP="00CA6F86" w:rsidR="00125BA8">
      <w:pPr>
        <w:jc w:val="both"/>
        <w:rPr>
          <w:szCs w:val="24"/>
          <w:lang w:val="hr-HR"/>
        </w:rPr>
      </w:pPr>
    </w:p>
    <w:p w:rsidRDefault="00CA6F86" w:rsidP="00CA6F86" w:rsidR="00CA6F86" w:rsidRPr="00FE7FBF">
      <w:pPr>
        <w:jc w:val="both"/>
        <w:rPr>
          <w:szCs w:val="24"/>
          <w:lang w:val="hr-HR"/>
        </w:rPr>
      </w:pPr>
      <w:r w:rsidRPr="00FE7FBF">
        <w:rPr>
          <w:szCs w:val="24"/>
          <w:lang w:val="hr-HR"/>
        </w:rPr>
        <w:t>Rj.</w:t>
      </w:r>
    </w:p>
    <w:p w:rsidRDefault="00CA6F86" w:rsidP="00CA6F86" w:rsidR="00CA6F86">
      <w:pPr>
        <w:jc w:val="both"/>
        <w:rPr>
          <w:szCs w:val="24"/>
          <w:lang w:val="hr-HR"/>
        </w:rPr>
      </w:pPr>
      <w:r w:rsidRPr="00FE7FBF">
        <w:rPr>
          <w:szCs w:val="24"/>
          <w:lang w:val="hr-HR"/>
        </w:rPr>
        <w:t>1. DNA:</w:t>
      </w:r>
      <w:r w:rsidR="00533265">
        <w:rPr>
          <w:szCs w:val="24"/>
          <w:lang w:val="hr-HR"/>
        </w:rPr>
        <w:t>-</w:t>
      </w:r>
      <w:r w:rsidRPr="00FE7FBF">
        <w:rPr>
          <w:szCs w:val="24"/>
          <w:lang w:val="hr-HR"/>
        </w:rPr>
        <w:t xml:space="preserve">predlagatelju FINI, </w:t>
      </w:r>
    </w:p>
    <w:p w:rsidRDefault="00533265" w:rsidP="00CA6F86" w:rsidR="00533265" w:rsidRPr="00FE7FBF">
      <w:pPr>
        <w:jc w:val="both"/>
        <w:rPr>
          <w:szCs w:val="24"/>
          <w:lang w:val="hr-HR"/>
        </w:rPr>
      </w:pPr>
      <w:r>
        <w:rPr>
          <w:szCs w:val="24"/>
          <w:lang w:val="hr-HR"/>
        </w:rPr>
        <w:tab/>
        <w:t xml:space="preserve"> - dužniku-putem e-oglasne ploče</w:t>
      </w:r>
    </w:p>
    <w:p w:rsidRDefault="00CA6F86" w:rsidP="00CA6F86"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zakonskom zastupniku dužnika putem pošte</w:t>
      </w:r>
      <w:r w:rsidR="00C04E6D">
        <w:rPr>
          <w:szCs w:val="24"/>
          <w:lang w:val="hr-HR"/>
        </w:rPr>
        <w:t xml:space="preserve"> i e-oglasne ploče</w:t>
      </w:r>
    </w:p>
    <w:p w:rsidRDefault="00CA6F86" w:rsidP="00594437"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stečajnom upravitelju- putem e-oglasne ploče suda i putem pošte</w:t>
      </w:r>
    </w:p>
    <w:p w:rsidRDefault="009C431F" w:rsidP="00CA6F86" w:rsidR="00CA6F86" w:rsidRPr="00FE7FBF">
      <w:pPr>
        <w:jc w:val="both"/>
        <w:rPr>
          <w:szCs w:val="24"/>
          <w:lang w:val="hr-HR"/>
        </w:rPr>
      </w:pPr>
      <w:r>
        <w:rPr>
          <w:szCs w:val="24"/>
          <w:lang w:val="hr-HR"/>
        </w:rPr>
        <w:t>II. Kal. pravomoćnost</w:t>
      </w:r>
    </w:p>
    <w:p w:rsidRDefault="009C431F" w:rsidP="00CA6F86" w:rsidR="00CA6F86" w:rsidRPr="00FE7FBF">
      <w:pPr>
        <w:jc w:val="both"/>
        <w:rPr>
          <w:szCs w:val="24"/>
          <w:lang w:val="hr-HR"/>
        </w:rPr>
      </w:pPr>
      <w:r>
        <w:rPr>
          <w:szCs w:val="24"/>
          <w:lang w:val="hr-HR"/>
        </w:rPr>
        <w:t>Bjelovar</w:t>
      </w:r>
      <w:r w:rsidR="00684E61">
        <w:rPr>
          <w:szCs w:val="24"/>
          <w:lang w:val="hr-HR"/>
        </w:rPr>
        <w:t>,</w:t>
      </w:r>
      <w:r>
        <w:rPr>
          <w:szCs w:val="24"/>
          <w:lang w:val="hr-HR"/>
        </w:rPr>
        <w:t xml:space="preserve"> </w:t>
      </w:r>
      <w:r w:rsidR="00526031">
        <w:rPr>
          <w:szCs w:val="24"/>
          <w:lang w:val="hr-HR"/>
        </w:rPr>
        <w:t>26</w:t>
      </w:r>
      <w:r>
        <w:rPr>
          <w:szCs w:val="24"/>
          <w:lang w:val="hr-HR"/>
        </w:rPr>
        <w:t>.</w:t>
      </w:r>
      <w:r w:rsidR="00230207">
        <w:rPr>
          <w:szCs w:val="24"/>
          <w:lang w:val="hr-HR"/>
        </w:rPr>
        <w:t>0</w:t>
      </w:r>
      <w:r>
        <w:rPr>
          <w:szCs w:val="24"/>
          <w:lang w:val="hr-HR"/>
        </w:rPr>
        <w:t>2.201</w:t>
      </w:r>
      <w:r w:rsidR="00230207">
        <w:rPr>
          <w:szCs w:val="24"/>
          <w:lang w:val="hr-HR"/>
        </w:rPr>
        <w:t>6</w:t>
      </w:r>
      <w:r>
        <w:rPr>
          <w:szCs w:val="24"/>
          <w:lang w:val="hr-HR"/>
        </w:rPr>
        <w:t>.</w:t>
      </w:r>
      <w:r w:rsidR="00230207">
        <w:rPr>
          <w:szCs w:val="24"/>
          <w:lang w:val="hr-HR"/>
        </w:rPr>
        <w:t>g.</w:t>
      </w:r>
    </w:p>
    <w:p w:rsidRDefault="000664E3" w:rsidP="00CA6F86" w:rsidR="000664E3" w:rsidRPr="00FE7FBF">
      <w:pPr>
        <w:rPr>
          <w:lang w:val="hr-HR"/>
        </w:rPr>
      </w:pPr>
    </w:p>
    <w:sectPr w:rsidSect="00360085" w:rsidR="000664E3"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C6C" w:rsidR="00767C6C">
      <w:r>
        <w:separator/>
      </w:r>
    </w:p>
  </w:endnote>
  <w:endnote w:id="0" w:type="continuationSeparator">
    <w:p w:rsidRDefault="00767C6C" w:rsidR="00767C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C6C" w:rsidR="00767C6C">
      <w:r>
        <w:separator/>
      </w:r>
    </w:p>
  </w:footnote>
  <w:footnote w:id="0" w:type="continuationSeparator">
    <w:p w:rsidRDefault="00767C6C" w:rsidR="00767C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2143">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6E2969">
      <w:t>4</w:t>
    </w:r>
    <w:r w:rsidR="00C868D7">
      <w:t>7</w:t>
    </w:r>
    <w:r w:rsidR="00CD4B07">
      <w:t>3</w:t>
    </w:r>
    <w:r w:rsidR="00864F33">
      <w:t>/2015-</w:t>
    </w:r>
    <w:r w:rsidR="004D2143">
      <w:t>6</w:t>
    </w:r>
    <w:r w:rsidR="00864F33">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E7F8E"/>
    <w:rsid w:val="000F25D5"/>
    <w:rsid w:val="000F33D9"/>
    <w:rsid w:val="001035FC"/>
    <w:rsid w:val="001049A2"/>
    <w:rsid w:val="00125BA8"/>
    <w:rsid w:val="00150B9A"/>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3A6B"/>
    <w:rsid w:val="00230207"/>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530"/>
    <w:rsid w:val="004368C8"/>
    <w:rsid w:val="00455F21"/>
    <w:rsid w:val="00460391"/>
    <w:rsid w:val="00466BFD"/>
    <w:rsid w:val="004A2680"/>
    <w:rsid w:val="004C13F2"/>
    <w:rsid w:val="004D2143"/>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41A3"/>
    <w:rsid w:val="0076259E"/>
    <w:rsid w:val="00767C6C"/>
    <w:rsid w:val="007A0BFE"/>
    <w:rsid w:val="007D6BE1"/>
    <w:rsid w:val="007F06DD"/>
    <w:rsid w:val="007F5918"/>
    <w:rsid w:val="007F6517"/>
    <w:rsid w:val="00823D42"/>
    <w:rsid w:val="00827455"/>
    <w:rsid w:val="00834CA1"/>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C2CE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F01E13"/>
    <w:rsid w:val="00F06728"/>
    <w:rsid w:val="00F24118"/>
    <w:rsid w:val="00F6173C"/>
    <w:rsid w:val="00F618BD"/>
    <w:rsid w:val="00F76558"/>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4D2143"/>
    <w:rPr>
      <w:color w:val="808080"/>
      <w:bdr w:space="0" w:sz="0" w:color="auto" w:val="none"/>
      <w:shd w:fill="auto" w:color="auto" w:val="clear"/>
    </w:rPr>
  </w:style>
  <w:style w:customStyle="true" w:styleId="eSPISCCParagraphDefaultFont" w:type="character">
    <w:name w:val="eSPIS_CC_Paragraph Default Font"/>
    <w:basedOn w:val="Zadanifontodlomka"/>
    <w:rsid w:val="004D21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214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D21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21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4D2143"/>
    <w:rPr>
      <w:color w:val="808080"/>
      <w:bdr w:color="auto" w:space="0" w:sz="0" w:val="none"/>
      <w:shd w:color="auto" w:fill="auto" w:val="clear"/>
    </w:rPr>
  </w:style>
  <w:style w:customStyle="1" w:styleId="eSPISCCParagraphDefaultFont" w:type="character">
    <w:name w:val="eSPIS_CC_Paragraph Default Font"/>
    <w:basedOn w:val="Zadanifontodlomka"/>
    <w:rsid w:val="004D21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2143"/>
    <w:rPr>
      <w:szCs w:val="24"/>
      <w:bdr w:color="auto" w:space="0" w:sz="0" w:val="none"/>
      <w:shd w:color="auto" w:fill="FFFFCC" w:val="clear"/>
      <w:lang w:val="hr-HR"/>
    </w:rPr>
  </w:style>
  <w:style w:customStyle="1" w:styleId="PozadinaSvijetloCrvena" w:type="character">
    <w:name w:val="Pozadina_SvijetloCrvena"/>
    <w:basedOn w:val="eSPISCCParagraphDefaultFont"/>
    <w:rsid w:val="004D21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21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veljače 2016.</izvorni_sadrzaj>
    <derivirana_varijabla naziv="DomainObject.Predmet.DatumRjesavanja_1">3.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St-473/2015</izvorni_sadrzaj>
    <derivirana_varijabla naziv="DomainObject.Predmet.OznakaBroj_1">St-473/2015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RBS jednostavno društvo s ograničenom odgovornošću za trgovinu i usluge, Trojstveni Markovac zastupanog po punomoćniku Saša Račan</izvorni_sadrzaj>
    <derivirana_varijabla naziv="DomainObject.Predmet.ProtustrankaFormated_1">  RBS jednostavno društvo s ograničenom odgovornošću za trgovinu i usluge, Trojstveni Markovac zastupanog po punomoćniku Saša Račan</derivirana_varijabla>
  </DomainObject.Predmet.ProtustrankaFormated>
  <DomainObject.Predmet.ProtustrankaFormatedOIB>
    <izvorni_sadrzaj>  RBS jednostavno društvo s ograničenom odgovornošću za trgovinu i usluge, Trojstveni Markovac, OIB 64319439495 zastupanog po punomoćniku Saša Račan</izvorni_sadrzaj>
    <derivirana_varijabla naziv="DomainObject.Predmet.ProtustrankaFormatedOIB_1">  RBS jednostavno društvo s ograničenom odgovornošću za trgovinu i usluge, Trojstveni Markovac, OIB 64319439495 zastupanog po punomoćniku Saša Račan</derivirana_varijabla>
  </DomainObject.Predmet.ProtustrankaFormatedOIB>
  <DomainObject.Predmet.ProtustrankaFormatedWithAdress>
    <izvorni_sadrzaj> RBS jednostavno društvo s ograničenom odgovornošću za trgovinu i usluge, Trojstveni Markovac, Grgura Karlovčana 28, 43000 Trojstveni Markovac zastupanog po punomoćniku Saša Račan</izvorni_sadrzaj>
    <derivirana_varijabla naziv="DomainObject.Predmet.ProtustrankaFormatedWithAdress_1"> RBS jednostavno društvo s ograničenom odgovornošću za trgovinu i usluge, Trojstveni Markovac, Grgura Karlovčana 28, 43000 Trojstveni Markovac zastupanog po punomoćniku Saša Račan</derivirana_varijabla>
  </DomainObject.Predmet.ProtustrankaFormatedWithAdress>
  <DomainObject.Predmet.ProtustrankaFormatedWithAdressOIB>
    <izvorni_sadrzaj> RBS jednostavno društvo s ograničenom odgovornošću za trgovinu i usluge, Trojstveni Markovac, OIB 64319439495, Grgura Karlovčana 28, 43000 Trojstveni Markovac zastupanog po punomoćniku Saša Račan</izvorni_sadrzaj>
    <derivirana_varijabla naziv="DomainObject.Predmet.ProtustrankaFormatedWithAdressOIB_1"> RBS jednostavno društvo s ograničenom odgovornošću za trgovinu i usluge, Trojstveni Markovac, OIB 64319439495, Grgura Karlovčana 28, 43000 Trojstveni Markovac zastupanog po punomoćniku Saša Račan</derivirana_varijabla>
  </DomainObject.Predmet.ProtustrankaFormatedWithAdressOIB>
  <DomainObject.Predmet.ProtustrankaWithAdress>
    <izvorni_sadrzaj>RBS jednostavno društvo s ograničenom odgovornošću za trgovinu i usluge, Trojstveni Markovac Grgura Karlovčana 28, 43000 Trojstveni Markovac</izvorni_sadrzaj>
    <derivirana_varijabla naziv="DomainObject.Predmet.ProtustrankaWithAdress_1">RBS jednostavno društvo s ograničenom odgovornošću za trgovinu i usluge, Trojstveni Markovac Grgura Karlovčana 28, 43000 Trojstveni Markovac</derivirana_varijabla>
  </DomainObject.Predmet.ProtustrankaWithAdress>
  <DomainObject.Predmet.ProtustrankaWithAdressOIB>
    <izvorni_sadrzaj>RBS jednostavno društvo s ograničenom odgovornošću za trgovinu i usluge, Trojstveni Markovac, OIB 64319439495, Grgura Karlovčana 28, 43000 Trojstveni Markovac</izvorni_sadrzaj>
    <derivirana_varijabla naziv="DomainObject.Predmet.ProtustrankaWithAdressOIB_1">RBS jednostavno društvo s ograničenom odgovornošću za trgovinu i usluge, Trojstveni Markovac, OIB 64319439495, Grgura Karlovčana 28, 43000 Trojstveni Markovac</derivirana_varijabla>
  </DomainObject.Predmet.ProtustrankaWithAdressOIB>
  <DomainObject.Predmet.ProtustrankaNazivFormated>
    <izvorni_sadrzaj>RBS jednostavno društvo s ograničenom odgovornošću za trgovinu i usluge, Trojstveni Markovac</izvorni_sadrzaj>
    <derivirana_varijabla naziv="DomainObject.Predmet.ProtustrankaNazivFormated_1">RBS jednostavno društvo s ograničenom odgovornošću za trgovinu i usluge, Trojstveni Markovac</derivirana_varijabla>
  </DomainObject.Predmet.ProtustrankaNazivFormated>
  <DomainObject.Predmet.ProtustrankaNazivFormatedOIB>
    <izvorni_sadrzaj>RBS jednostavno društvo s ograničenom odgovornošću za trgovinu i usluge, Trojstveni Markovac, OIB 64319439495</izvorni_sadrzaj>
    <derivirana_varijabla naziv="DomainObject.Predmet.ProtustrankaNazivFormatedOIB_1">RBS jednostavno društvo s ograničenom odgovornošću za trgovinu i usluge, Trojstveni Markovac, OIB 64319439495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RBS jednostavno društvo s ograničenom odgovornošću za trgovinu i usluge, Trojstveni Markovac zastupanog po punomoćniku Saša Račan</item>
    </izvorni_sadrzaj>
    <derivirana_varijabla naziv="DomainObject.Predmet.ProtuStrankaListFormated_1">
      <item>RBS jednostavno društvo s ograničenom odgovornošću za trgovinu i usluge, Trojstveni Markovac zastupanog po punomoćniku Saša Račan</item>
    </derivirana_varijabla>
  </DomainObject.Predmet.ProtuStrankaListFormated>
  <DomainObject.Predmet.ProtuStrankaListFormatedOIB>
    <izvorni_sadrzaj>
      <item>RBS jednostavno društvo s ograničenom odgovornošću za trgovinu i usluge, Trojstveni Markovac, OIB 64319439495 zastupanog po punomoćniku Saša Račan</item>
    </izvorni_sadrzaj>
    <derivirana_varijabla naziv="DomainObject.Predmet.ProtuStrankaListFormatedOIB_1">
      <item>RBS jednostavno društvo s ograničenom odgovornošću za trgovinu i usluge, Trojstveni Markovac, OIB 64319439495 zastupanog po punomoćniku Saša Račan</item>
    </derivirana_varijabla>
  </DomainObject.Predmet.ProtuStrankaListFormatedOIB>
  <DomainObject.Predmet.ProtuStrankaListFormatedWithAdress>
    <izvorni_sadrzaj>
      <item>RBS jednostavno društvo s ograničenom odgovornošću za trgovinu i usluge, Trojstveni Markovac, Grgura Karlovčana 28, 43000 Trojstveni Markovac zastupanog po punomoćniku Saša Račan</item>
    </izvorni_sadrzaj>
    <derivirana_varijabla naziv="DomainObject.Predmet.ProtuStrankaListFormatedWithAdress_1">
      <item>RBS jednostavno društvo s ograničenom odgovornošću za trgovinu i usluge, Trojstveni Markovac, Grgura Karlovčana 28, 43000 Trojstveni Markovac zastupanog po punomoćniku Saša Račan</item>
    </derivirana_varijabla>
  </DomainObject.Predmet.ProtuStrankaListFormatedWithAdress>
  <DomainObject.Predmet.ProtuStrankaListFormatedWithAdressOIB>
    <izvorni_sadrzaj>
      <item>RBS jednostavno društvo s ograničenom odgovornošću za trgovinu i usluge, Trojstveni Markovac, OIB 64319439495, Grgura Karlovčana 28, 43000 Trojstveni Markovac zastupanog po punomoćniku Saša Račan</item>
    </izvorni_sadrzaj>
    <derivirana_varijabla naziv="DomainObject.Predmet.ProtuStrankaListFormatedWithAdressOIB_1">
      <item>RBS jednostavno društvo s ograničenom odgovornošću za trgovinu i usluge, Trojstveni Markovac, OIB 64319439495, Grgura Karlovčana 28, 43000 Trojstveni Markovac zastupanog po punomoćniku Saša Račan</item>
    </derivirana_varijabla>
  </DomainObject.Predmet.ProtuStrankaListFormatedWithAdressOIB>
  <DomainObject.Predmet.ProtuStrankaListNazivFormated>
    <izvorni_sadrzaj>
      <item>RBS jednostavno društvo s ograničenom odgovornošću za trgovinu i usluge, Trojstveni Markovac</item>
    </izvorni_sadrzaj>
    <derivirana_varijabla naziv="DomainObject.Predmet.ProtuStrankaListNazivFormated_1">
      <item>RBS jednostavno društvo s ograničenom odgovornošću za trgovinu i usluge, Trojstveni Markovac</item>
    </derivirana_varijabla>
  </DomainObject.Predmet.ProtuStrankaListNazivFormated>
  <DomainObject.Predmet.ProtuStrankaListNazivFormatedOIB>
    <izvorni_sadrzaj>
      <item>RBS jednostavno društvo s ograničenom odgovornošću za trgovinu i usluge, Trojstveni Markovac, OIB 64319439495</item>
    </izvorni_sadrzaj>
    <derivirana_varijabla naziv="DomainObject.Predmet.ProtuStrankaListNazivFormatedOIB_1">
      <item>RBS jednostavno društvo s ograničenom odgovornošću za trgovinu i usluge, Trojstveni Markovac, OIB 64319439495</item>
    </derivirana_varijabla>
  </DomainObject.Predmet.ProtuStrankaListNazivFormatedOIB>
  <DomainObject.Predmet.OstaliListFormated>
    <izvorni_sadrzaj>
      <item>Saša Račan punomoćnik sudionika u postupku RBS jednostavno društvo s ograničenom odgovornošću za trgovinu i usluge, Trojstveni Markovac</item>
    </izvorni_sadrzaj>
    <derivirana_varijabla naziv="DomainObject.Predmet.OstaliListFormated_1">
      <item>Saša Račan punomoćnik sudionika u postupku RBS jednostavno društvo s ograničenom odgovornošću za trgovinu i usluge, Trojstveni Markovac</item>
    </derivirana_varijabla>
  </DomainObject.Predmet.OstaliListFormated>
  <DomainObject.Predmet.OstaliListFormatedOIB>
    <izvorni_sadrzaj>
      <item>Saša Račan, OIB 91248389261 punomoćnik sudionika u postupku RBS jednostavno društvo s ograničenom odgovornošću za trgovinu i usluge, Trojstveni Markovac</item>
    </izvorni_sadrzaj>
    <derivirana_varijabla naziv="DomainObject.Predmet.OstaliListFormatedOIB_1">
      <item>Saša Račan, OIB 91248389261 punomoćnik sudionika u postupku RBS jednostavno društvo s ograničenom odgovornošću za trgovinu i usluge, Trojstveni Markovac</item>
    </derivirana_varijabla>
  </DomainObject.Predmet.OstaliListFormatedOIB>
  <DomainObject.Predmet.OstaliListFormatedWithAdress>
    <izvorni_sadrzaj>
      <item>Saša Račan, Grgura Karlovčana 28, 43000 Trojstveni Markovac punomoćnik sudionika u postupku RBS jednostavno društvo s ograničenom odgovornošću za trgovinu i usluge, Trojstveni Markovac</item>
    </izvorni_sadrzaj>
    <derivirana_varijabla naziv="DomainObject.Predmet.OstaliListFormatedWithAdress_1">
      <item>Saša Račan, Grgura Karlovčana 28, 43000 Trojstveni Markovac punomoćnik sudionika u postupku RBS jednostavno društvo s ograničenom odgovornošću za trgovinu i usluge, Trojstveni Markovac</item>
    </derivirana_varijabla>
  </DomainObject.Predmet.OstaliListFormatedWithAdress>
  <DomainObject.Predmet.OstaliListFormatedWithAdressOIB>
    <izvorni_sadrzaj>
      <item>Saša Račan, OIB 91248389261, Grgura Karlovčana 28, 43000 Trojstveni Markovac punomoćnik sudionika u postupku RBS jednostavno društvo s ograničenom odgovornošću za trgovinu i usluge, Trojstveni Markovac</item>
    </izvorni_sadrzaj>
    <derivirana_varijabla naziv="DomainObject.Predmet.OstaliListFormatedWithAdressOIB_1">
      <item>Saša Račan, OIB 91248389261, Grgura Karlovčana 28, 43000 Trojstveni Markovac punomoćnik sudionika u postupku RBS jednostavno društvo s ograničenom odgovornošću za trgovinu i usluge, Trojstveni Markovac</item>
    </derivirana_varijabla>
  </DomainObject.Predmet.OstaliListFormatedWithAdressOIB>
  <DomainObject.Predmet.OstaliListNazivFormated>
    <izvorni_sadrzaj>
      <item>Saša Račan</item>
    </izvorni_sadrzaj>
    <derivirana_varijabla naziv="DomainObject.Predmet.OstaliListNazivFormated_1">
      <item>Saša Račan</item>
    </derivirana_varijabla>
  </DomainObject.Predmet.OstaliListNazivFormated>
  <DomainObject.Predmet.OstaliListNazivFormatedOIB>
    <izvorni_sadrzaj>
      <item>Saša Račan, OIB 91248389261</item>
    </izvorni_sadrzaj>
    <derivirana_varijabla naziv="DomainObject.Predmet.OstaliListNazivFormatedOIB_1">
      <item>Saša Račan, OIB 91248389261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RBS jednostavno društvo s ograničenom odgovornošću za trgovinu i usluge, Trojstveni Markovac</izvorni_sadrzaj>
    <derivirana_varijabla naziv="DomainObject.Predmet.ProtustrankaIDrugi_1">RBS jednostavno društvo s ograničenom odgovornošću za trgovinu i usluge, Trojstveni Markovac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RBS jednostavno društvo s ograničenom odgovornošću za trgovinu i usluge, Trojstveni Markovac, OIB 64319439495, Grgura Karlovčana 28, 43000 Trojstveni Markovac</izvorni_sadrzaj>
    <derivirana_varijabla naziv="DomainObject.Predmet.ProtustrankaIDrugiAdressOIB_1">RBS jednostavno društvo s ograničenom odgovornošću za trgovinu i usluge, Trojstveni Markovac, OIB 64319439495, Grgura Karlovčana 28,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veljače 2016.</izvorni_sadrzaj>
    <derivirana_varijabla naziv="DomainObject.Predmet.OdlukaRjesenje.DatumDonosenjaOdluke_1">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St-473/2015-3</izvorni_sadrzaj>
    <derivirana_varijabla naziv="DomainObject.Predmet.OdlukaRjesenje.Oznaka_1">St-473/2015-3</derivirana_varijabla>
  </DomainObject.Predmet.OdlukaRjesenje.Oznaka>
  <DomainObject.Predmet.SudioniciListNaziv>
    <izvorni_sadrzaj>
      <item>FINA, RC ZAGREB, Podružnica Bjelovar</item>
      <item>RBS jednostavno društvo s ograničenom odgovornošću za trgovinu i usluge, Trojstveni Markovac</item>
      <item>Saša Račan</item>
    </izvorni_sadrzaj>
    <derivirana_varijabla naziv="DomainObject.Predmet.SudioniciListNaziv_1">
      <item>FINA, RC ZAGREB, Podružnica Bjelovar</item>
      <item>RBS jednostavno društvo s ograničenom odgovornošću za trgovinu i usluge, Trojstveni Markovac</item>
      <item>Saša Račan</item>
    </derivirana_varijabla>
  </DomainObject.Predmet.SudioniciListNaziv>
  <DomainObject.Predmet.SudioniciListAdressOIB>
    <izvorni_sadrzaj>
      <item>FINA, RC ZAGREB, Podružnica Bjelovar, OIB 85821130368, F. Supila 4,43000 Bjelovar</item>
      <item>RBS jednostavno društvo s ograničenom odgovornošću za trgovinu i usluge, Trojstveni Markovac, OIB 64319439495, Grgura Karlovčana 28,43000 Trojstveni Markovac</item>
      <item>Saša Račan, OIB 91248389261, Grgura Karlovčana 28,43000 Trojstveni Markovac</item>
    </izvorni_sadrzaj>
    <derivirana_varijabla naziv="DomainObject.Predmet.SudioniciListAdressOIB_1">
      <item>FINA, RC ZAGREB, Podružnica Bjelovar, OIB 85821130368, F. Supila 4,43000 Bjelovar</item>
      <item>RBS jednostavno društvo s ograničenom odgovornošću za trgovinu i usluge, Trojstveni Markovac, OIB 64319439495, Grgura Karlovčana 28,43000 Trojstveni Markovac</item>
      <item>Saša Račan, OIB 91248389261, Grgura Karlovčana 28,43000 Trojstveni Markovac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64319439495</item>
      <item>, OIB 91248389261</item>
    </izvorni_sadrzaj>
    <derivirana_varijabla naziv="DomainObject.Predmet.SudioniciListNazivOIB_1">
      <item>, OIB 85821130368</item>
      <item>, OIB 64319439495</item>
      <item>, OIB 91248389261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4971D4-A62E-46BE-ADCD-24EF09C0FB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595</properties:Words>
  <properties:Characters>3251</properties:Characters>
  <properties:Lines>96</properties:Lines>
  <properties:Paragraphs>26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2016-02-12T11:54:00Z</dcterms:created>
  <dc:creator>553y7k3</dc:creator>
  <cp:lastModifiedBy>Miroslav Lovreković</cp:lastModifiedBy>
  <cp:lastPrinted>2016-02-29T12:24:00Z</cp:lastPrinted>
  <dcterms:modified xmlns:xsi="http://www.w3.org/2001/XMLSchema-instance" xsi:type="dcterms:W3CDTF">2016-02-29T12:29:00Z</dcterms:modified>
  <cp:revision>6</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