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45120" w14:paraId="cf45120" w:rsidRDefault="00623D32" w:rsidP="00623D32" w:rsidR="00623D32" w:rsidRPr="00623D32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posOffset>0</wp:posOffset>
            </wp:positionV>
            <wp:extent cy="959485" cx="721360"/>
            <wp:effectExtent b="0" r="2540" t="0" l="0"/>
            <wp:wrapSquare wrapText="right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23D32">
        <w:rPr>
          <w:rFonts w:hAnsi="Times New Roman" w:ascii="Times New Roman"/>
          <w:szCs w:val="24"/>
        </w:rPr>
        <w:br w:clear="all" w:type="textWrapping"/>
        <w:t>REPUBLIKA HRVATSKA</w:t>
      </w:r>
    </w:p>
    <w:p w:rsidRDefault="00623D32" w:rsidP="00623D32" w:rsidR="00623D32" w:rsidRPr="00623D32">
      <w:pPr>
        <w:rPr>
          <w:rFonts w:hAnsi="Times New Roman" w:ascii="Times New Roman"/>
          <w:szCs w:val="24"/>
        </w:rPr>
      </w:pPr>
      <w:r w:rsidRPr="00623D32">
        <w:rPr>
          <w:rFonts w:hAnsi="Times New Roman" w:ascii="Times New Roman"/>
          <w:szCs w:val="24"/>
        </w:rPr>
        <w:t>TRGOVAČKI SUD U ZAGREBU                                                               4 St-670/13</w:t>
      </w:r>
    </w:p>
    <w:p w:rsidRDefault="00623D32" w:rsidP="00623D32" w:rsidR="00623D32" w:rsidRPr="00623D32">
      <w:pPr>
        <w:rPr>
          <w:rFonts w:hAnsi="Times New Roman" w:ascii="Times New Roman"/>
          <w:szCs w:val="24"/>
        </w:rPr>
      </w:pPr>
      <w:r w:rsidRPr="00623D32">
        <w:rPr>
          <w:rFonts w:hAnsi="Times New Roman" w:ascii="Times New Roman"/>
          <w:szCs w:val="24"/>
        </w:rPr>
        <w:t xml:space="preserve">STALNA SLUŽBA </w:t>
      </w:r>
    </w:p>
    <w:p w:rsidRDefault="00623D32" w:rsidP="00623D32" w:rsidR="00623D32" w:rsidRPr="00623D32">
      <w:pPr>
        <w:rPr>
          <w:rFonts w:hAnsi="Times New Roman" w:ascii="Times New Roman"/>
          <w:szCs w:val="24"/>
        </w:rPr>
      </w:pPr>
      <w:r w:rsidRPr="00623D32">
        <w:rPr>
          <w:rFonts w:hAnsi="Times New Roman" w:ascii="Times New Roman"/>
          <w:szCs w:val="24"/>
        </w:rPr>
        <w:t>Karlovac, Ljudevita Šestića 4</w:t>
      </w:r>
    </w:p>
    <w:p w:rsidRDefault="00B314E8" w:rsidR="00B314E8" w:rsidRPr="00623D32">
      <w:pPr>
        <w:rPr>
          <w:rFonts w:hAnsi="Times New Roman" w:ascii="Times New Roman"/>
          <w:noProof w:val="false"/>
          <w:szCs w:val="24"/>
        </w:rPr>
      </w:pPr>
    </w:p>
    <w:p w:rsidRDefault="007E4771" w:rsidP="007E4771" w:rsidR="00B314E8" w:rsidRPr="00623D32">
      <w:pPr>
        <w:jc w:val="center"/>
        <w:rPr>
          <w:rFonts w:hAnsi="Times New Roman" w:ascii="Times New Roman"/>
          <w:noProof w:val="false"/>
          <w:szCs w:val="24"/>
        </w:rPr>
      </w:pPr>
      <w:r w:rsidRPr="00623D32">
        <w:rPr>
          <w:rFonts w:hAnsi="Times New Roman" w:ascii="Times New Roman"/>
          <w:noProof w:val="false"/>
          <w:szCs w:val="24"/>
        </w:rPr>
        <w:t>R</w:t>
      </w:r>
      <w:r w:rsidR="004C7932">
        <w:rPr>
          <w:rFonts w:hAnsi="Times New Roman" w:ascii="Times New Roman"/>
          <w:noProof w:val="false"/>
          <w:szCs w:val="24"/>
        </w:rPr>
        <w:t xml:space="preserve"> </w:t>
      </w:r>
      <w:r w:rsidRPr="00623D32">
        <w:rPr>
          <w:rFonts w:hAnsi="Times New Roman" w:ascii="Times New Roman"/>
          <w:noProof w:val="false"/>
          <w:szCs w:val="24"/>
        </w:rPr>
        <w:t>E</w:t>
      </w:r>
      <w:r w:rsidR="004C7932">
        <w:rPr>
          <w:rFonts w:hAnsi="Times New Roman" w:ascii="Times New Roman"/>
          <w:noProof w:val="false"/>
          <w:szCs w:val="24"/>
        </w:rPr>
        <w:t xml:space="preserve"> </w:t>
      </w:r>
      <w:r w:rsidRPr="00623D32">
        <w:rPr>
          <w:rFonts w:hAnsi="Times New Roman" w:ascii="Times New Roman"/>
          <w:noProof w:val="false"/>
          <w:szCs w:val="24"/>
        </w:rPr>
        <w:t>P</w:t>
      </w:r>
      <w:r w:rsidR="004C7932">
        <w:rPr>
          <w:rFonts w:hAnsi="Times New Roman" w:ascii="Times New Roman"/>
          <w:noProof w:val="false"/>
          <w:szCs w:val="24"/>
        </w:rPr>
        <w:t xml:space="preserve"> </w:t>
      </w:r>
      <w:r w:rsidRPr="00623D32">
        <w:rPr>
          <w:rFonts w:hAnsi="Times New Roman" w:ascii="Times New Roman"/>
          <w:noProof w:val="false"/>
          <w:szCs w:val="24"/>
        </w:rPr>
        <w:t>U</w:t>
      </w:r>
      <w:r w:rsidR="004C7932">
        <w:rPr>
          <w:rFonts w:hAnsi="Times New Roman" w:ascii="Times New Roman"/>
          <w:noProof w:val="false"/>
          <w:szCs w:val="24"/>
        </w:rPr>
        <w:t xml:space="preserve"> </w:t>
      </w:r>
      <w:r w:rsidRPr="00623D32">
        <w:rPr>
          <w:rFonts w:hAnsi="Times New Roman" w:ascii="Times New Roman"/>
          <w:noProof w:val="false"/>
          <w:szCs w:val="24"/>
        </w:rPr>
        <w:t>B</w:t>
      </w:r>
      <w:r w:rsidR="004C7932">
        <w:rPr>
          <w:rFonts w:hAnsi="Times New Roman" w:ascii="Times New Roman"/>
          <w:noProof w:val="false"/>
          <w:szCs w:val="24"/>
        </w:rPr>
        <w:t xml:space="preserve"> </w:t>
      </w:r>
      <w:r w:rsidRPr="00623D32">
        <w:rPr>
          <w:rFonts w:hAnsi="Times New Roman" w:ascii="Times New Roman"/>
          <w:noProof w:val="false"/>
          <w:szCs w:val="24"/>
        </w:rPr>
        <w:t>L</w:t>
      </w:r>
      <w:r w:rsidR="004C7932">
        <w:rPr>
          <w:rFonts w:hAnsi="Times New Roman" w:ascii="Times New Roman"/>
          <w:noProof w:val="false"/>
          <w:szCs w:val="24"/>
        </w:rPr>
        <w:t xml:space="preserve"> </w:t>
      </w:r>
      <w:r w:rsidRPr="00623D32">
        <w:rPr>
          <w:rFonts w:hAnsi="Times New Roman" w:ascii="Times New Roman"/>
          <w:noProof w:val="false"/>
          <w:szCs w:val="24"/>
        </w:rPr>
        <w:t>I</w:t>
      </w:r>
      <w:r w:rsidR="004C7932">
        <w:rPr>
          <w:rFonts w:hAnsi="Times New Roman" w:ascii="Times New Roman"/>
          <w:noProof w:val="false"/>
          <w:szCs w:val="24"/>
        </w:rPr>
        <w:t xml:space="preserve"> </w:t>
      </w:r>
      <w:r w:rsidRPr="00623D32">
        <w:rPr>
          <w:rFonts w:hAnsi="Times New Roman" w:ascii="Times New Roman"/>
          <w:noProof w:val="false"/>
          <w:szCs w:val="24"/>
        </w:rPr>
        <w:t>K</w:t>
      </w:r>
      <w:r w:rsidR="004C7932">
        <w:rPr>
          <w:rFonts w:hAnsi="Times New Roman" w:ascii="Times New Roman"/>
          <w:noProof w:val="false"/>
          <w:szCs w:val="24"/>
        </w:rPr>
        <w:t xml:space="preserve"> </w:t>
      </w:r>
      <w:r w:rsidRPr="00623D32">
        <w:rPr>
          <w:rFonts w:hAnsi="Times New Roman" w:ascii="Times New Roman"/>
          <w:noProof w:val="false"/>
          <w:szCs w:val="24"/>
        </w:rPr>
        <w:t>A</w:t>
      </w:r>
      <w:r w:rsidR="004C7932">
        <w:rPr>
          <w:rFonts w:hAnsi="Times New Roman" w:ascii="Times New Roman"/>
          <w:noProof w:val="false"/>
          <w:szCs w:val="24"/>
        </w:rPr>
        <w:t xml:space="preserve">  </w:t>
      </w:r>
      <w:r w:rsidRPr="00623D32">
        <w:rPr>
          <w:rFonts w:hAnsi="Times New Roman" w:ascii="Times New Roman"/>
          <w:noProof w:val="false"/>
          <w:szCs w:val="24"/>
        </w:rPr>
        <w:t xml:space="preserve"> H</w:t>
      </w:r>
      <w:r w:rsidR="004C7932">
        <w:rPr>
          <w:rFonts w:hAnsi="Times New Roman" w:ascii="Times New Roman"/>
          <w:noProof w:val="false"/>
          <w:szCs w:val="24"/>
        </w:rPr>
        <w:t xml:space="preserve"> </w:t>
      </w:r>
      <w:r w:rsidRPr="00623D32">
        <w:rPr>
          <w:rFonts w:hAnsi="Times New Roman" w:ascii="Times New Roman"/>
          <w:noProof w:val="false"/>
          <w:szCs w:val="24"/>
        </w:rPr>
        <w:t>R</w:t>
      </w:r>
      <w:r w:rsidR="004C7932">
        <w:rPr>
          <w:rFonts w:hAnsi="Times New Roman" w:ascii="Times New Roman"/>
          <w:noProof w:val="false"/>
          <w:szCs w:val="24"/>
        </w:rPr>
        <w:t xml:space="preserve"> </w:t>
      </w:r>
      <w:r w:rsidRPr="00623D32">
        <w:rPr>
          <w:rFonts w:hAnsi="Times New Roman" w:ascii="Times New Roman"/>
          <w:noProof w:val="false"/>
          <w:szCs w:val="24"/>
        </w:rPr>
        <w:t>V</w:t>
      </w:r>
      <w:r w:rsidR="004C7932">
        <w:rPr>
          <w:rFonts w:hAnsi="Times New Roman" w:ascii="Times New Roman"/>
          <w:noProof w:val="false"/>
          <w:szCs w:val="24"/>
        </w:rPr>
        <w:t xml:space="preserve"> </w:t>
      </w:r>
      <w:r w:rsidRPr="00623D32">
        <w:rPr>
          <w:rFonts w:hAnsi="Times New Roman" w:ascii="Times New Roman"/>
          <w:noProof w:val="false"/>
          <w:szCs w:val="24"/>
        </w:rPr>
        <w:t>A</w:t>
      </w:r>
      <w:r w:rsidR="004C7932">
        <w:rPr>
          <w:rFonts w:hAnsi="Times New Roman" w:ascii="Times New Roman"/>
          <w:noProof w:val="false"/>
          <w:szCs w:val="24"/>
        </w:rPr>
        <w:t xml:space="preserve"> </w:t>
      </w:r>
      <w:r w:rsidRPr="00623D32">
        <w:rPr>
          <w:rFonts w:hAnsi="Times New Roman" w:ascii="Times New Roman"/>
          <w:noProof w:val="false"/>
          <w:szCs w:val="24"/>
        </w:rPr>
        <w:t>T</w:t>
      </w:r>
      <w:r w:rsidR="004C7932">
        <w:rPr>
          <w:rFonts w:hAnsi="Times New Roman" w:ascii="Times New Roman"/>
          <w:noProof w:val="false"/>
          <w:szCs w:val="24"/>
        </w:rPr>
        <w:t xml:space="preserve"> </w:t>
      </w:r>
      <w:r w:rsidRPr="00623D32">
        <w:rPr>
          <w:rFonts w:hAnsi="Times New Roman" w:ascii="Times New Roman"/>
          <w:noProof w:val="false"/>
          <w:szCs w:val="24"/>
        </w:rPr>
        <w:t>S</w:t>
      </w:r>
      <w:r w:rsidR="004C7932">
        <w:rPr>
          <w:rFonts w:hAnsi="Times New Roman" w:ascii="Times New Roman"/>
          <w:noProof w:val="false"/>
          <w:szCs w:val="24"/>
        </w:rPr>
        <w:t xml:space="preserve"> </w:t>
      </w:r>
      <w:r w:rsidRPr="00623D32">
        <w:rPr>
          <w:rFonts w:hAnsi="Times New Roman" w:ascii="Times New Roman"/>
          <w:noProof w:val="false"/>
          <w:szCs w:val="24"/>
        </w:rPr>
        <w:t>K</w:t>
      </w:r>
      <w:r w:rsidR="004C7932">
        <w:rPr>
          <w:rFonts w:hAnsi="Times New Roman" w:ascii="Times New Roman"/>
          <w:noProof w:val="false"/>
          <w:szCs w:val="24"/>
        </w:rPr>
        <w:t xml:space="preserve"> </w:t>
      </w:r>
      <w:r w:rsidRPr="00623D32">
        <w:rPr>
          <w:rFonts w:hAnsi="Times New Roman" w:ascii="Times New Roman"/>
          <w:noProof w:val="false"/>
          <w:szCs w:val="24"/>
        </w:rPr>
        <w:t>A</w:t>
      </w:r>
    </w:p>
    <w:p w:rsidRDefault="00623D32" w:rsidP="004C7932" w:rsidR="004A66BD" w:rsidRPr="00623D32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noProof w:val="false"/>
          <w:szCs w:val="24"/>
        </w:rPr>
        <w:t>Z A K L J U Č A K</w:t>
      </w:r>
    </w:p>
    <w:p w:rsidRDefault="004A66BD" w:rsidP="004A66BD" w:rsidR="004A66BD" w:rsidRPr="00623D32">
      <w:pPr>
        <w:pStyle w:val="Tijeloteksta"/>
        <w:rPr>
          <w:rFonts w:hAnsi="Times New Roman" w:ascii="Times New Roman"/>
          <w:szCs w:val="24"/>
        </w:rPr>
      </w:pPr>
    </w:p>
    <w:p w:rsidRDefault="00623D32" w:rsidP="004C7932" w:rsidR="004A66BD">
      <w:pPr>
        <w:pStyle w:val="Tijeloteksta"/>
        <w:ind w:firstLine="720"/>
        <w:rPr>
          <w:rFonts w:hAnsi="Times New Roman" w:ascii="Times New Roman"/>
          <w:szCs w:val="24"/>
        </w:rPr>
      </w:pPr>
      <w:r w:rsidRPr="00623D32">
        <w:rPr>
          <w:rFonts w:hAnsi="Times New Roman" w:ascii="Times New Roman"/>
          <w:szCs w:val="24"/>
        </w:rPr>
        <w:t>Trgovački sud u Zagrebu, Stalna služba,</w:t>
      </w:r>
      <w:r w:rsidR="00B314E8" w:rsidRPr="00623D32">
        <w:rPr>
          <w:rFonts w:hAnsi="Times New Roman" w:ascii="Times New Roman"/>
          <w:szCs w:val="24"/>
        </w:rPr>
        <w:t xml:space="preserve"> po sucu Goranki B</w:t>
      </w:r>
      <w:r w:rsidR="003427A0" w:rsidRPr="00623D32">
        <w:rPr>
          <w:rFonts w:hAnsi="Times New Roman" w:ascii="Times New Roman"/>
          <w:szCs w:val="24"/>
        </w:rPr>
        <w:t xml:space="preserve">oljkovac, kao stečajnom sucu, povodom prijedloga predlagatelja </w:t>
      </w:r>
      <w:r w:rsidR="007E4771" w:rsidRPr="00623D32">
        <w:rPr>
          <w:rFonts w:hAnsi="Times New Roman" w:ascii="Times New Roman"/>
          <w:szCs w:val="24"/>
        </w:rPr>
        <w:t xml:space="preserve">FINANCIJSKE AGENCIJE, Zagreb, </w:t>
      </w:r>
      <w:r>
        <w:rPr>
          <w:rFonts w:hAnsi="Times New Roman" w:ascii="Times New Roman"/>
          <w:szCs w:val="24"/>
        </w:rPr>
        <w:t>Ulica grada Vukovara 70</w:t>
      </w:r>
      <w:r w:rsidR="007E4771" w:rsidRPr="00623D32">
        <w:rPr>
          <w:rFonts w:hAnsi="Times New Roman" w:ascii="Times New Roman"/>
          <w:szCs w:val="24"/>
        </w:rPr>
        <w:t xml:space="preserve">, za </w:t>
      </w:r>
      <w:r w:rsidR="003427A0" w:rsidRPr="00623D32">
        <w:rPr>
          <w:rFonts w:hAnsi="Times New Roman" w:ascii="Times New Roman"/>
          <w:szCs w:val="24"/>
        </w:rPr>
        <w:t xml:space="preserve">otvaranje stečajnog postupka </w:t>
      </w:r>
      <w:r w:rsidR="00EA3718" w:rsidRPr="00623D32">
        <w:rPr>
          <w:rFonts w:hAnsi="Times New Roman" w:ascii="Times New Roman"/>
          <w:szCs w:val="24"/>
        </w:rPr>
        <w:t xml:space="preserve">nad </w:t>
      </w:r>
      <w:r>
        <w:rPr>
          <w:rFonts w:hAnsi="Times New Roman" w:ascii="Times New Roman"/>
          <w:szCs w:val="24"/>
        </w:rPr>
        <w:t xml:space="preserve">imovinom dužnika pojedinca </w:t>
      </w:r>
      <w:r w:rsidR="007E4771" w:rsidRPr="00623D32">
        <w:rPr>
          <w:rFonts w:hAnsi="Times New Roman" w:ascii="Times New Roman"/>
          <w:szCs w:val="24"/>
        </w:rPr>
        <w:t>DAMIR POKROVAC, vl. obrta AUTOTAKSI PRIJEVOZNIK BROJ 3432, Zagreb, Ugljanska 9, OIB 91945004065,</w:t>
      </w:r>
      <w:r w:rsidR="004A66BD" w:rsidRPr="00623D32">
        <w:rPr>
          <w:rFonts w:hAnsi="Times New Roman" w:ascii="Times New Roman"/>
          <w:szCs w:val="24"/>
        </w:rPr>
        <w:t xml:space="preserve"> </w:t>
      </w:r>
      <w:r w:rsidR="00B314E8" w:rsidRPr="00623D32">
        <w:rPr>
          <w:rFonts w:hAnsi="Times New Roman" w:ascii="Times New Roman"/>
          <w:szCs w:val="24"/>
        </w:rPr>
        <w:t xml:space="preserve">dana </w:t>
      </w:r>
      <w:r w:rsidR="004C7932">
        <w:rPr>
          <w:rFonts w:hAnsi="Times New Roman" w:ascii="Times New Roman"/>
          <w:szCs w:val="24"/>
        </w:rPr>
        <w:t>28. rujna</w:t>
      </w:r>
      <w:r>
        <w:rPr>
          <w:rFonts w:hAnsi="Times New Roman" w:ascii="Times New Roman"/>
          <w:szCs w:val="24"/>
        </w:rPr>
        <w:t xml:space="preserve"> 2016</w:t>
      </w:r>
      <w:r w:rsidR="00B314E8" w:rsidRPr="00623D32">
        <w:rPr>
          <w:rFonts w:hAnsi="Times New Roman" w:ascii="Times New Roman"/>
          <w:szCs w:val="24"/>
        </w:rPr>
        <w:t>. godine</w:t>
      </w:r>
    </w:p>
    <w:p w:rsidRDefault="004C7932" w:rsidP="00B314E8" w:rsidR="004C7932" w:rsidRPr="00623D32">
      <w:pPr>
        <w:pStyle w:val="Tijeloteksta"/>
        <w:rPr>
          <w:rFonts w:hAnsi="Times New Roman" w:ascii="Times New Roman"/>
          <w:szCs w:val="24"/>
        </w:rPr>
      </w:pPr>
    </w:p>
    <w:p w:rsidRDefault="00623D32" w:rsidP="00623D32" w:rsidR="00623D32" w:rsidRPr="00623D32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z a k l j u č i o   j e</w:t>
      </w:r>
    </w:p>
    <w:p w:rsidRDefault="007E4771" w:rsidP="00C13C78" w:rsidR="004C7932">
      <w:pPr>
        <w:jc w:val="both"/>
        <w:rPr>
          <w:rFonts w:hAnsi="Times New Roman" w:ascii="Times New Roman"/>
          <w:noProof w:val="false"/>
          <w:szCs w:val="24"/>
        </w:rPr>
      </w:pPr>
      <w:r w:rsidRPr="00623D32">
        <w:rPr>
          <w:rFonts w:hAnsi="Times New Roman" w:ascii="Times New Roman"/>
          <w:noProof w:val="false"/>
          <w:szCs w:val="24"/>
        </w:rPr>
        <w:t xml:space="preserve"> </w:t>
      </w:r>
    </w:p>
    <w:p w:rsidRDefault="004C7932" w:rsidP="00623D32" w:rsidR="00623D32">
      <w:pPr>
        <w:ind w:firstLine="720"/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R</w:t>
      </w:r>
      <w:r w:rsidR="00623D32" w:rsidRPr="00623D32">
        <w:rPr>
          <w:rFonts w:hAnsi="Times New Roman" w:ascii="Times New Roman"/>
          <w:noProof w:val="false"/>
          <w:szCs w:val="24"/>
        </w:rPr>
        <w:t xml:space="preserve">očište radi rasprave o uvjetima za otvaranje stečajnog postupka nad </w:t>
      </w:r>
      <w:r w:rsidR="00623D32">
        <w:rPr>
          <w:rFonts w:hAnsi="Times New Roman" w:ascii="Times New Roman"/>
          <w:noProof w:val="false"/>
          <w:szCs w:val="24"/>
        </w:rPr>
        <w:t>imovinom dužnika pojedinca</w:t>
      </w:r>
      <w:r w:rsidR="00623D32" w:rsidRPr="00623D32">
        <w:rPr>
          <w:rFonts w:hAnsi="Times New Roman" w:ascii="Times New Roman"/>
          <w:noProof w:val="false"/>
          <w:szCs w:val="24"/>
        </w:rPr>
        <w:t xml:space="preserve"> DAMIR POKROVAC, vl. obrta AUTOTAKSI PRIJEVOZNIK BROJ 3432, Zagreb, Ugljanska 9, OIB 91945004065</w:t>
      </w:r>
      <w:r w:rsidR="00623D32">
        <w:rPr>
          <w:rFonts w:hAnsi="Times New Roman" w:ascii="Times New Roman"/>
          <w:noProof w:val="false"/>
          <w:szCs w:val="24"/>
        </w:rPr>
        <w:t>,</w:t>
      </w:r>
      <w:r>
        <w:rPr>
          <w:rFonts w:hAnsi="Times New Roman" w:ascii="Times New Roman"/>
          <w:noProof w:val="false"/>
          <w:szCs w:val="24"/>
        </w:rPr>
        <w:t xml:space="preserve"> zakazano</w:t>
      </w:r>
      <w:r w:rsidR="00623D32" w:rsidRPr="00623D32">
        <w:rPr>
          <w:rFonts w:hAnsi="Times New Roman" w:ascii="Times New Roman"/>
          <w:noProof w:val="false"/>
          <w:szCs w:val="24"/>
        </w:rPr>
        <w:t xml:space="preserve"> za dan </w:t>
      </w:r>
      <w:r w:rsidR="00623D32">
        <w:rPr>
          <w:rFonts w:hAnsi="Times New Roman" w:ascii="Times New Roman"/>
          <w:noProof w:val="false"/>
          <w:szCs w:val="24"/>
        </w:rPr>
        <w:t>29. rujna 2016</w:t>
      </w:r>
      <w:r w:rsidR="00623D32" w:rsidRPr="00623D32">
        <w:rPr>
          <w:rFonts w:hAnsi="Times New Roman" w:ascii="Times New Roman"/>
          <w:noProof w:val="false"/>
          <w:szCs w:val="24"/>
        </w:rPr>
        <w:t xml:space="preserve">. godine u </w:t>
      </w:r>
      <w:r w:rsidR="00623D32">
        <w:rPr>
          <w:rFonts w:hAnsi="Times New Roman" w:ascii="Times New Roman"/>
          <w:noProof w:val="false"/>
          <w:szCs w:val="24"/>
        </w:rPr>
        <w:t>10,15</w:t>
      </w:r>
      <w:r w:rsidR="00623D32" w:rsidRPr="00623D32">
        <w:rPr>
          <w:rFonts w:hAnsi="Times New Roman" w:ascii="Times New Roman"/>
          <w:noProof w:val="false"/>
          <w:szCs w:val="24"/>
        </w:rPr>
        <w:t xml:space="preserve"> sati, u zgradi Trgovačkog suda u Zagrebu, Staln</w:t>
      </w:r>
      <w:r w:rsidR="00623D32">
        <w:rPr>
          <w:rFonts w:hAnsi="Times New Roman" w:ascii="Times New Roman"/>
          <w:noProof w:val="false"/>
          <w:szCs w:val="24"/>
        </w:rPr>
        <w:t>a</w:t>
      </w:r>
      <w:r w:rsidR="00623D32" w:rsidRPr="00623D32">
        <w:rPr>
          <w:rFonts w:hAnsi="Times New Roman" w:ascii="Times New Roman"/>
          <w:noProof w:val="false"/>
          <w:szCs w:val="24"/>
        </w:rPr>
        <w:t xml:space="preserve"> služb</w:t>
      </w:r>
      <w:r w:rsidR="00623D32">
        <w:rPr>
          <w:rFonts w:hAnsi="Times New Roman" w:ascii="Times New Roman"/>
          <w:noProof w:val="false"/>
          <w:szCs w:val="24"/>
        </w:rPr>
        <w:t>a</w:t>
      </w:r>
      <w:r w:rsidR="00623D32" w:rsidRPr="00623D32">
        <w:rPr>
          <w:rFonts w:hAnsi="Times New Roman" w:ascii="Times New Roman"/>
          <w:noProof w:val="false"/>
          <w:szCs w:val="24"/>
        </w:rPr>
        <w:t xml:space="preserve">, Karlovac, </w:t>
      </w:r>
      <w:r w:rsidR="00623D32">
        <w:rPr>
          <w:rFonts w:hAnsi="Times New Roman" w:ascii="Times New Roman"/>
          <w:noProof w:val="false"/>
          <w:szCs w:val="24"/>
        </w:rPr>
        <w:t>Ljudevita Šestića 4</w:t>
      </w:r>
      <w:r w:rsidR="00623D32" w:rsidRPr="00623D32">
        <w:rPr>
          <w:rFonts w:hAnsi="Times New Roman" w:ascii="Times New Roman"/>
          <w:noProof w:val="false"/>
          <w:szCs w:val="24"/>
        </w:rPr>
        <w:t xml:space="preserve">, soba broj 3, </w:t>
      </w:r>
      <w:r>
        <w:rPr>
          <w:rFonts w:hAnsi="Times New Roman" w:ascii="Times New Roman"/>
          <w:noProof w:val="false"/>
          <w:szCs w:val="24"/>
        </w:rPr>
        <w:t>neće se održati.</w:t>
      </w:r>
    </w:p>
    <w:p w:rsidRDefault="004C7932" w:rsidP="00623D32" w:rsidR="004C7932" w:rsidRPr="00623D32">
      <w:pPr>
        <w:ind w:firstLine="720"/>
        <w:jc w:val="both"/>
        <w:rPr>
          <w:rFonts w:hAnsi="Times New Roman" w:ascii="Times New Roman"/>
          <w:noProof w:val="false"/>
          <w:szCs w:val="24"/>
        </w:rPr>
      </w:pPr>
    </w:p>
    <w:p w:rsidRDefault="00B314E8" w:rsidP="00C13C78" w:rsidR="00B314E8" w:rsidRPr="00623D32">
      <w:pPr>
        <w:jc w:val="center"/>
        <w:rPr>
          <w:rFonts w:hAnsi="Times New Roman" w:ascii="Times New Roman"/>
          <w:szCs w:val="24"/>
        </w:rPr>
      </w:pPr>
      <w:r w:rsidRPr="00623D32">
        <w:rPr>
          <w:rFonts w:hAnsi="Times New Roman" w:ascii="Times New Roman"/>
          <w:szCs w:val="24"/>
        </w:rPr>
        <w:t>Obrazloženje</w:t>
      </w:r>
    </w:p>
    <w:p w:rsidRDefault="006E26F4" w:rsidP="00364A1F" w:rsidR="00B8711A" w:rsidRPr="00623D32">
      <w:pPr>
        <w:pStyle w:val="Tijeloteksta"/>
        <w:rPr>
          <w:rFonts w:hAnsi="Times New Roman" w:ascii="Times New Roman"/>
          <w:szCs w:val="24"/>
        </w:rPr>
      </w:pPr>
      <w:r w:rsidRPr="00623D32">
        <w:rPr>
          <w:rFonts w:hAnsi="Times New Roman" w:ascii="Times New Roman"/>
          <w:szCs w:val="24"/>
        </w:rPr>
        <w:tab/>
      </w:r>
    </w:p>
    <w:p w:rsidRDefault="007E4771" w:rsidP="007E4771" w:rsidR="007E4771">
      <w:pPr>
        <w:ind w:firstLine="708"/>
        <w:jc w:val="both"/>
        <w:rPr>
          <w:rFonts w:hAnsi="Times New Roman" w:ascii="Times New Roman"/>
          <w:szCs w:val="24"/>
        </w:rPr>
      </w:pPr>
      <w:r w:rsidRPr="00623D32">
        <w:rPr>
          <w:rFonts w:hAnsi="Times New Roman" w:ascii="Times New Roman"/>
          <w:szCs w:val="24"/>
        </w:rPr>
        <w:t xml:space="preserve">Rješenjem </w:t>
      </w:r>
      <w:r w:rsidR="004C7932">
        <w:rPr>
          <w:rFonts w:hAnsi="Times New Roman" w:ascii="Times New Roman"/>
          <w:szCs w:val="24"/>
        </w:rPr>
        <w:t>ovog suda</w:t>
      </w:r>
      <w:r w:rsidRPr="00623D32">
        <w:rPr>
          <w:rFonts w:hAnsi="Times New Roman" w:ascii="Times New Roman"/>
          <w:szCs w:val="24"/>
        </w:rPr>
        <w:t xml:space="preserve"> poslovni broj St-670/13 od </w:t>
      </w:r>
      <w:r w:rsidR="004C7932">
        <w:rPr>
          <w:rFonts w:hAnsi="Times New Roman" w:ascii="Times New Roman"/>
          <w:szCs w:val="24"/>
        </w:rPr>
        <w:t>31. kolovoza 2016</w:t>
      </w:r>
      <w:r w:rsidRPr="00623D32">
        <w:rPr>
          <w:rFonts w:hAnsi="Times New Roman" w:ascii="Times New Roman"/>
          <w:szCs w:val="24"/>
        </w:rPr>
        <w:t xml:space="preserve">. godine </w:t>
      </w:r>
      <w:r w:rsidR="004C7932">
        <w:rPr>
          <w:rFonts w:hAnsi="Times New Roman" w:ascii="Times New Roman"/>
          <w:szCs w:val="24"/>
        </w:rPr>
        <w:t>sud je odredio da se prekinuti postupak nastavlja, a ujedno je zaključkom od 31. kolovoza 2016. godine zakazano ročište za dan 29. rujna 2016. godine radi rasprave o uvjetima za otvaranje stečajnog postupka nad imovinom dužnika pojedinca.</w:t>
      </w:r>
      <w:r w:rsidR="00584C3A">
        <w:rPr>
          <w:rFonts w:hAnsi="Times New Roman" w:ascii="Times New Roman"/>
          <w:szCs w:val="24"/>
        </w:rPr>
        <w:t xml:space="preserve"> </w:t>
      </w:r>
      <w:r w:rsidRPr="00623D32">
        <w:rPr>
          <w:rFonts w:hAnsi="Times New Roman" w:ascii="Times New Roman"/>
          <w:szCs w:val="24"/>
        </w:rPr>
        <w:t xml:space="preserve"> </w:t>
      </w:r>
    </w:p>
    <w:p w:rsidRDefault="004C7932" w:rsidP="007E4771" w:rsidR="004C7932">
      <w:pPr>
        <w:ind w:firstLine="708"/>
        <w:jc w:val="both"/>
        <w:rPr>
          <w:rFonts w:hAnsi="Times New Roman" w:ascii="Times New Roman"/>
          <w:szCs w:val="24"/>
        </w:rPr>
      </w:pPr>
    </w:p>
    <w:p w:rsidRDefault="004C7932" w:rsidP="007E4771" w:rsidR="004C7932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rješenje o nastavku postupka dužnik pojedinac Damir Pokrovac podnio je žalbu, povodom koje žalbe će predmet biti dostavljen na odlučivanje Visokom trgovačkom sudu Republike Hrvatske.</w:t>
      </w:r>
    </w:p>
    <w:p w:rsidRDefault="004C7932" w:rsidP="007E4771" w:rsidR="004C7932">
      <w:pPr>
        <w:ind w:firstLine="708"/>
        <w:jc w:val="both"/>
        <w:rPr>
          <w:rFonts w:hAnsi="Times New Roman" w:ascii="Times New Roman"/>
          <w:szCs w:val="24"/>
        </w:rPr>
      </w:pPr>
    </w:p>
    <w:p w:rsidRDefault="004C7932" w:rsidP="007E4771" w:rsidR="004C7932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Slijedom navedenog, budući da rješenje o nastavku postupka nije postalo pravomoćno, sud je ovim zaključkom odredio da se prethodno zakazano ročište za dan 29. rujna 2016. godine neće održati, a o daljnjem tijeku postupka biti će odlučeno pisanim putem, nakon što nadležni drugostupanjski sud odluči o žalbi protiv rješenja o nastavku postupka.</w:t>
      </w:r>
    </w:p>
    <w:p w:rsidRDefault="004C7932" w:rsidP="007E4771" w:rsidR="004C7932">
      <w:pPr>
        <w:ind w:firstLine="708"/>
        <w:jc w:val="both"/>
        <w:rPr>
          <w:rFonts w:hAnsi="Times New Roman" w:ascii="Times New Roman"/>
          <w:szCs w:val="24"/>
        </w:rPr>
      </w:pPr>
    </w:p>
    <w:p w:rsidRDefault="00737A4B" w:rsidP="00737A4B" w:rsidR="00196A70" w:rsidRPr="00623D32">
      <w:pPr>
        <w:pStyle w:val="Tijeloteksta"/>
        <w:jc w:val="center"/>
        <w:rPr>
          <w:rFonts w:hAnsi="Times New Roman" w:ascii="Times New Roman"/>
          <w:szCs w:val="24"/>
        </w:rPr>
      </w:pPr>
      <w:r w:rsidRPr="00623D32">
        <w:rPr>
          <w:rFonts w:hAnsi="Times New Roman" w:ascii="Times New Roman"/>
          <w:szCs w:val="24"/>
        </w:rPr>
        <w:t xml:space="preserve">U Karlovcu </w:t>
      </w:r>
      <w:r w:rsidR="004C7932">
        <w:rPr>
          <w:rFonts w:hAnsi="Times New Roman" w:ascii="Times New Roman"/>
          <w:szCs w:val="24"/>
        </w:rPr>
        <w:t>28. rujna</w:t>
      </w:r>
      <w:r w:rsidR="006F2F6E">
        <w:rPr>
          <w:rFonts w:hAnsi="Times New Roman" w:ascii="Times New Roman"/>
          <w:szCs w:val="24"/>
        </w:rPr>
        <w:t xml:space="preserve"> 2016</w:t>
      </w:r>
      <w:r w:rsidR="00C13C78" w:rsidRPr="00623D32">
        <w:rPr>
          <w:rFonts w:hAnsi="Times New Roman" w:ascii="Times New Roman"/>
          <w:szCs w:val="24"/>
        </w:rPr>
        <w:t>.</w:t>
      </w:r>
      <w:r w:rsidR="00483B43" w:rsidRPr="00623D32">
        <w:rPr>
          <w:rFonts w:hAnsi="Times New Roman" w:ascii="Times New Roman"/>
          <w:szCs w:val="24"/>
        </w:rPr>
        <w:t xml:space="preserve"> godine</w:t>
      </w:r>
    </w:p>
    <w:p w:rsidRDefault="00737A4B" w:rsidP="00B314E8" w:rsidR="00737A4B" w:rsidRPr="00623D32">
      <w:pPr>
        <w:pStyle w:val="Tijeloteksta"/>
        <w:rPr>
          <w:rFonts w:hAnsi="Times New Roman" w:ascii="Times New Roman"/>
          <w:szCs w:val="24"/>
        </w:rPr>
      </w:pPr>
      <w:r w:rsidRPr="00623D32">
        <w:rPr>
          <w:rFonts w:hAnsi="Times New Roman" w:ascii="Times New Roman"/>
          <w:szCs w:val="24"/>
        </w:rPr>
        <w:tab/>
      </w:r>
      <w:r w:rsidRPr="00623D32">
        <w:rPr>
          <w:rFonts w:hAnsi="Times New Roman" w:ascii="Times New Roman"/>
          <w:szCs w:val="24"/>
        </w:rPr>
        <w:tab/>
      </w:r>
      <w:r w:rsidRPr="00623D32">
        <w:rPr>
          <w:rFonts w:hAnsi="Times New Roman" w:ascii="Times New Roman"/>
          <w:szCs w:val="24"/>
        </w:rPr>
        <w:tab/>
      </w:r>
      <w:r w:rsidRPr="00623D32">
        <w:rPr>
          <w:rFonts w:hAnsi="Times New Roman" w:ascii="Times New Roman"/>
          <w:szCs w:val="24"/>
        </w:rPr>
        <w:tab/>
      </w:r>
      <w:r w:rsidRPr="00623D32">
        <w:rPr>
          <w:rFonts w:hAnsi="Times New Roman" w:ascii="Times New Roman"/>
          <w:szCs w:val="24"/>
        </w:rPr>
        <w:tab/>
      </w:r>
      <w:r w:rsidRPr="00623D32">
        <w:rPr>
          <w:rFonts w:hAnsi="Times New Roman" w:ascii="Times New Roman"/>
          <w:szCs w:val="24"/>
        </w:rPr>
        <w:tab/>
      </w:r>
      <w:r w:rsidRPr="00623D32">
        <w:rPr>
          <w:rFonts w:hAnsi="Times New Roman" w:ascii="Times New Roman"/>
          <w:szCs w:val="24"/>
        </w:rPr>
        <w:tab/>
      </w:r>
      <w:r w:rsidRPr="00623D32">
        <w:rPr>
          <w:rFonts w:hAnsi="Times New Roman" w:ascii="Times New Roman"/>
          <w:szCs w:val="24"/>
        </w:rPr>
        <w:tab/>
      </w:r>
      <w:r w:rsidR="004E3FC0" w:rsidRPr="00623D32">
        <w:rPr>
          <w:rFonts w:hAnsi="Times New Roman" w:ascii="Times New Roman"/>
          <w:szCs w:val="24"/>
        </w:rPr>
        <w:t xml:space="preserve">  </w:t>
      </w:r>
      <w:r w:rsidR="00C13C78" w:rsidRPr="00623D32">
        <w:rPr>
          <w:rFonts w:hAnsi="Times New Roman" w:ascii="Times New Roman"/>
          <w:szCs w:val="24"/>
        </w:rPr>
        <w:t xml:space="preserve">   </w:t>
      </w:r>
      <w:r w:rsidR="004E3FC0" w:rsidRPr="00623D32">
        <w:rPr>
          <w:rFonts w:hAnsi="Times New Roman" w:ascii="Times New Roman"/>
          <w:szCs w:val="24"/>
        </w:rPr>
        <w:t xml:space="preserve">        </w:t>
      </w:r>
      <w:r w:rsidRPr="00623D32">
        <w:rPr>
          <w:rFonts w:hAnsi="Times New Roman" w:ascii="Times New Roman"/>
          <w:szCs w:val="24"/>
        </w:rPr>
        <w:tab/>
        <w:t>Sudac:</w:t>
      </w:r>
    </w:p>
    <w:p w:rsidRDefault="00737A4B" w:rsidP="006F2F6E" w:rsidR="006F2F6E">
      <w:pPr>
        <w:pStyle w:val="Tijeloteksta"/>
        <w:rPr>
          <w:rFonts w:hAnsi="Times New Roman" w:ascii="Times New Roman"/>
          <w:szCs w:val="24"/>
        </w:rPr>
      </w:pPr>
      <w:r w:rsidRPr="00623D32">
        <w:rPr>
          <w:rFonts w:hAnsi="Times New Roman" w:ascii="Times New Roman"/>
          <w:szCs w:val="24"/>
        </w:rPr>
        <w:tab/>
      </w:r>
      <w:r w:rsidRPr="00623D32">
        <w:rPr>
          <w:rFonts w:hAnsi="Times New Roman" w:ascii="Times New Roman"/>
          <w:szCs w:val="24"/>
        </w:rPr>
        <w:tab/>
      </w:r>
      <w:r w:rsidRPr="00623D32">
        <w:rPr>
          <w:rFonts w:hAnsi="Times New Roman" w:ascii="Times New Roman"/>
          <w:szCs w:val="24"/>
        </w:rPr>
        <w:tab/>
      </w:r>
      <w:r w:rsidRPr="00623D32">
        <w:rPr>
          <w:rFonts w:hAnsi="Times New Roman" w:ascii="Times New Roman"/>
          <w:szCs w:val="24"/>
        </w:rPr>
        <w:tab/>
      </w:r>
      <w:r w:rsidRPr="00623D32">
        <w:rPr>
          <w:rFonts w:hAnsi="Times New Roman" w:ascii="Times New Roman"/>
          <w:szCs w:val="24"/>
        </w:rPr>
        <w:tab/>
      </w:r>
      <w:r w:rsidRPr="00623D32">
        <w:rPr>
          <w:rFonts w:hAnsi="Times New Roman" w:ascii="Times New Roman"/>
          <w:szCs w:val="24"/>
        </w:rPr>
        <w:tab/>
      </w:r>
      <w:r w:rsidRPr="00623D32">
        <w:rPr>
          <w:rFonts w:hAnsi="Times New Roman" w:ascii="Times New Roman"/>
          <w:szCs w:val="24"/>
        </w:rPr>
        <w:tab/>
      </w:r>
      <w:r w:rsidRPr="00623D32">
        <w:rPr>
          <w:rFonts w:hAnsi="Times New Roman" w:ascii="Times New Roman"/>
          <w:szCs w:val="24"/>
        </w:rPr>
        <w:tab/>
      </w:r>
      <w:r w:rsidR="004E3FC0" w:rsidRPr="00623D32">
        <w:rPr>
          <w:rFonts w:hAnsi="Times New Roman" w:ascii="Times New Roman"/>
          <w:szCs w:val="24"/>
        </w:rPr>
        <w:t xml:space="preserve">       </w:t>
      </w:r>
      <w:r w:rsidR="00C13C78" w:rsidRPr="00623D32">
        <w:rPr>
          <w:rFonts w:hAnsi="Times New Roman" w:ascii="Times New Roman"/>
          <w:szCs w:val="24"/>
        </w:rPr>
        <w:t xml:space="preserve">     </w:t>
      </w:r>
      <w:r w:rsidR="004E3FC0" w:rsidRPr="00623D32">
        <w:rPr>
          <w:rFonts w:hAnsi="Times New Roman" w:ascii="Times New Roman"/>
          <w:szCs w:val="24"/>
        </w:rPr>
        <w:t xml:space="preserve">  </w:t>
      </w:r>
      <w:r w:rsidRPr="00623D32">
        <w:rPr>
          <w:rFonts w:hAnsi="Times New Roman" w:ascii="Times New Roman"/>
          <w:szCs w:val="24"/>
        </w:rPr>
        <w:t>Goranka Boljkovac</w:t>
      </w:r>
      <w:r w:rsidR="006F2F6E">
        <w:rPr>
          <w:rFonts w:hAnsi="Times New Roman" w:ascii="Times New Roman"/>
          <w:szCs w:val="24"/>
        </w:rPr>
        <w:t>, v.r.</w:t>
      </w:r>
    </w:p>
    <w:p w:rsidRDefault="006F2F6E" w:rsidP="006F2F6E" w:rsidR="006F2F6E">
      <w:pPr>
        <w:pStyle w:val="Tijeloteksta"/>
        <w:rPr>
          <w:rFonts w:hAnsi="Times New Roman" w:ascii="Times New Roman"/>
          <w:szCs w:val="24"/>
        </w:rPr>
      </w:pPr>
    </w:p>
    <w:p w:rsidRDefault="00C13C78" w:rsidP="006F2F6E" w:rsidR="004E3FC0" w:rsidRPr="00623D32">
      <w:pPr>
        <w:pStyle w:val="Tijeloteksta"/>
        <w:tabs>
          <w:tab w:pos="6754" w:val="left"/>
        </w:tabs>
        <w:rPr>
          <w:rFonts w:hAnsi="Times New Roman" w:ascii="Times New Roman"/>
          <w:szCs w:val="24"/>
        </w:rPr>
      </w:pPr>
      <w:r w:rsidRPr="00623D32">
        <w:rPr>
          <w:rFonts w:hAnsi="Times New Roman" w:ascii="Times New Roman"/>
          <w:szCs w:val="24"/>
        </w:rPr>
        <w:t xml:space="preserve"> </w:t>
      </w:r>
      <w:r w:rsidR="006F2F6E">
        <w:rPr>
          <w:rFonts w:hAnsi="Times New Roman" w:ascii="Times New Roman"/>
          <w:szCs w:val="24"/>
        </w:rPr>
        <w:tab/>
        <w:t>Za točnost otpravka-</w:t>
      </w:r>
    </w:p>
    <w:p w:rsidRDefault="006F2F6E" w:rsidP="006F2F6E" w:rsidR="00196A70" w:rsidRPr="00623D32">
      <w:pPr>
        <w:pStyle w:val="Tijeloteksta"/>
        <w:tabs>
          <w:tab w:pos="6754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ovlašteni službenik:</w:t>
      </w:r>
    </w:p>
    <w:p w:rsidRDefault="006F2F6E" w:rsidP="006F2F6E" w:rsidR="007C72DF">
      <w:pPr>
        <w:pStyle w:val="Tijeloteksta"/>
        <w:tabs>
          <w:tab w:pos="6754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  <w:r>
        <w:rPr>
          <w:rFonts w:hAnsi="Times New Roman" w:ascii="Times New Roman"/>
          <w:szCs w:val="24"/>
        </w:rPr>
        <w:tab/>
        <w:t>Renata Klokočki</w:t>
      </w:r>
    </w:p>
    <w:p w:rsidRDefault="006F2F6E" w:rsidP="00B314E8" w:rsidR="00737A4B" w:rsidRPr="00623D32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ovog zaključka nije dopuštena žalba.</w:t>
      </w:r>
    </w:p>
    <w:sectPr w:rsidSect="004C7932" w:rsidR="00737A4B" w:rsidRPr="00623D32">
      <w:headerReference w:type="even" r:id="rId10"/>
      <w:headerReference w:type="default" r:id="rId11"/>
      <w:pgSz w:h="16838" w:w="11906"/>
      <w:pgMar w:gutter="0" w:footer="720" w:header="720" w:left="1418" w:bottom="709" w:right="1418" w:top="184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3BC6" w:rsidR="00873BC6">
      <w:r>
        <w:separator/>
      </w:r>
    </w:p>
  </w:endnote>
  <w:endnote w:id="0" w:type="continuationSeparator">
    <w:p w:rsidRDefault="00873BC6" w:rsidR="00873B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3BC6" w:rsidR="00873BC6">
      <w:r>
        <w:separator/>
      </w:r>
    </w:p>
  </w:footnote>
  <w:footnote w:id="0" w:type="continuationSeparator">
    <w:p w:rsidRDefault="00873BC6" w:rsidR="00873B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83F" w:rsidP="00B314E8" w:rsidR="0048183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8183F" w:rsidR="004818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83F" w:rsidP="00B314E8" w:rsidR="0048183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C7932">
      <w:rPr>
        <w:rStyle w:val="Brojstranice"/>
      </w:rPr>
      <w:t>2</w:t>
    </w:r>
    <w:r>
      <w:rPr>
        <w:rStyle w:val="Brojstranice"/>
      </w:rPr>
      <w:fldChar w:fldCharType="end"/>
    </w:r>
  </w:p>
  <w:p w:rsidRDefault="0048183F" w:rsidR="0048183F" w:rsidRPr="006F2F6E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         </w:t>
    </w:r>
    <w:r w:rsidRPr="006F2F6E">
      <w:rPr>
        <w:rFonts w:hAnsi="Times New Roman" w:ascii="Times New Roman"/>
      </w:rPr>
      <w:t>4 St-</w:t>
    </w:r>
    <w:r w:rsidR="00C13C78" w:rsidRPr="006F2F6E">
      <w:rPr>
        <w:rFonts w:hAnsi="Times New Roman" w:ascii="Times New Roman"/>
      </w:rPr>
      <w:t>670</w:t>
    </w:r>
    <w:r w:rsidRPr="006F2F6E">
      <w:rPr>
        <w:rFonts w:hAnsi="Times New Roman" w:ascii="Times New Roman"/>
      </w:rPr>
      <w:t>/1</w:t>
    </w:r>
    <w:r w:rsidR="00C13C78" w:rsidRPr="006F2F6E">
      <w:rPr>
        <w:rFonts w:hAnsi="Times New Roman" w:ascii="Times New Roman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4C3768E"/>
    <w:multiLevelType w:val="hybridMultilevel"/>
    <w:tmpl w:val="F656F82C"/>
    <w:lvl w:tplc="44D8A41E" w:ilvl="0">
      <w:start w:val="1"/>
      <w:numFmt w:val="upperRoman"/>
      <w:lvlText w:val="%1."/>
      <w:lvlJc w:val="left"/>
      <w:pPr>
        <w:tabs>
          <w:tab w:pos="1571" w:val="num"/>
        </w:tabs>
        <w:ind w:hanging="720" w:left="1571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FFE4F3A"/>
    <w:multiLevelType w:val="hybridMultilevel"/>
    <w:tmpl w:val="0002C8DC"/>
    <w:lvl w:tplc="20DA9322" w:ilvl="0">
      <w:start w:val="1"/>
      <w:numFmt w:val="upperRoman"/>
      <w:lvlText w:val="%1."/>
      <w:lvlJc w:val="left"/>
      <w:pPr>
        <w:tabs>
          <w:tab w:pos="1725" w:val="num"/>
        </w:tabs>
        <w:ind w:hanging="1005" w:left="172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4">
    <w:nsid w:val="63613D1E"/>
    <w:multiLevelType w:val="hybridMultilevel"/>
    <w:tmpl w:val="CCF08DF8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16B43"/>
    <w:rsid w:val="000277B9"/>
    <w:rsid w:val="00060804"/>
    <w:rsid w:val="000862B4"/>
    <w:rsid w:val="000A2EA1"/>
    <w:rsid w:val="000E2C94"/>
    <w:rsid w:val="000F42D4"/>
    <w:rsid w:val="00102D10"/>
    <w:rsid w:val="00120E11"/>
    <w:rsid w:val="0019046C"/>
    <w:rsid w:val="00196A70"/>
    <w:rsid w:val="001E303E"/>
    <w:rsid w:val="00245E30"/>
    <w:rsid w:val="002525EC"/>
    <w:rsid w:val="00285271"/>
    <w:rsid w:val="002B27BC"/>
    <w:rsid w:val="002B2A6F"/>
    <w:rsid w:val="002D3A09"/>
    <w:rsid w:val="003427A0"/>
    <w:rsid w:val="00364A1F"/>
    <w:rsid w:val="00393171"/>
    <w:rsid w:val="003A08FD"/>
    <w:rsid w:val="003B7EB5"/>
    <w:rsid w:val="003C7B9D"/>
    <w:rsid w:val="00454BB8"/>
    <w:rsid w:val="00466B54"/>
    <w:rsid w:val="004720C4"/>
    <w:rsid w:val="0048183F"/>
    <w:rsid w:val="00483B43"/>
    <w:rsid w:val="004905EF"/>
    <w:rsid w:val="004A66BD"/>
    <w:rsid w:val="004C175A"/>
    <w:rsid w:val="004C7932"/>
    <w:rsid w:val="004E3FC0"/>
    <w:rsid w:val="004F39FA"/>
    <w:rsid w:val="005426F9"/>
    <w:rsid w:val="00555862"/>
    <w:rsid w:val="00566675"/>
    <w:rsid w:val="005671EC"/>
    <w:rsid w:val="00577F43"/>
    <w:rsid w:val="00584C3A"/>
    <w:rsid w:val="00594221"/>
    <w:rsid w:val="005A0E12"/>
    <w:rsid w:val="005E75CF"/>
    <w:rsid w:val="00606A67"/>
    <w:rsid w:val="00613E7D"/>
    <w:rsid w:val="00623D32"/>
    <w:rsid w:val="00644700"/>
    <w:rsid w:val="0065509E"/>
    <w:rsid w:val="00680077"/>
    <w:rsid w:val="006931BB"/>
    <w:rsid w:val="006A5E45"/>
    <w:rsid w:val="006B7FD9"/>
    <w:rsid w:val="006E26F4"/>
    <w:rsid w:val="006F2F6E"/>
    <w:rsid w:val="00705155"/>
    <w:rsid w:val="00712844"/>
    <w:rsid w:val="00722AFD"/>
    <w:rsid w:val="00737A4B"/>
    <w:rsid w:val="007673CE"/>
    <w:rsid w:val="00772A58"/>
    <w:rsid w:val="007910EA"/>
    <w:rsid w:val="007C72DF"/>
    <w:rsid w:val="007D0E51"/>
    <w:rsid w:val="007D2166"/>
    <w:rsid w:val="007E4771"/>
    <w:rsid w:val="007E5755"/>
    <w:rsid w:val="007F0842"/>
    <w:rsid w:val="008031F9"/>
    <w:rsid w:val="008351EA"/>
    <w:rsid w:val="00855310"/>
    <w:rsid w:val="00873BC6"/>
    <w:rsid w:val="00875021"/>
    <w:rsid w:val="008A1EAD"/>
    <w:rsid w:val="008B0F29"/>
    <w:rsid w:val="008B5CA7"/>
    <w:rsid w:val="008E4D65"/>
    <w:rsid w:val="009014D0"/>
    <w:rsid w:val="009053DD"/>
    <w:rsid w:val="00923F3B"/>
    <w:rsid w:val="009432E4"/>
    <w:rsid w:val="0094399B"/>
    <w:rsid w:val="009651E3"/>
    <w:rsid w:val="009729E2"/>
    <w:rsid w:val="00987C02"/>
    <w:rsid w:val="00992055"/>
    <w:rsid w:val="009E4927"/>
    <w:rsid w:val="00A35E3B"/>
    <w:rsid w:val="00A80BDA"/>
    <w:rsid w:val="00A842EB"/>
    <w:rsid w:val="00AC14E9"/>
    <w:rsid w:val="00AC566E"/>
    <w:rsid w:val="00AD105D"/>
    <w:rsid w:val="00AF67C5"/>
    <w:rsid w:val="00B07FD1"/>
    <w:rsid w:val="00B314E8"/>
    <w:rsid w:val="00B41D8F"/>
    <w:rsid w:val="00B8711A"/>
    <w:rsid w:val="00BC0F82"/>
    <w:rsid w:val="00BE3B0C"/>
    <w:rsid w:val="00BF2372"/>
    <w:rsid w:val="00BF5142"/>
    <w:rsid w:val="00C049DC"/>
    <w:rsid w:val="00C13C78"/>
    <w:rsid w:val="00C169FF"/>
    <w:rsid w:val="00C66A9A"/>
    <w:rsid w:val="00C83CBD"/>
    <w:rsid w:val="00CD795D"/>
    <w:rsid w:val="00CF4808"/>
    <w:rsid w:val="00D2147E"/>
    <w:rsid w:val="00D5443E"/>
    <w:rsid w:val="00D56BE6"/>
    <w:rsid w:val="00D81CA9"/>
    <w:rsid w:val="00D9384E"/>
    <w:rsid w:val="00DB1F37"/>
    <w:rsid w:val="00DB215D"/>
    <w:rsid w:val="00DB3BCD"/>
    <w:rsid w:val="00E011DC"/>
    <w:rsid w:val="00E1382A"/>
    <w:rsid w:val="00E3471A"/>
    <w:rsid w:val="00E62483"/>
    <w:rsid w:val="00EA3718"/>
    <w:rsid w:val="00EC03FC"/>
    <w:rsid w:val="00EC2416"/>
    <w:rsid w:val="00EC6306"/>
    <w:rsid w:val="00ED1F19"/>
    <w:rsid w:val="00F20EEE"/>
    <w:rsid w:val="00F434D0"/>
    <w:rsid w:val="00F7632F"/>
    <w:rsid w:val="00FB1F83"/>
    <w:rsid w:val="00FF38C2"/>
    <w:rsid w:val="00FF6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4905E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E3FC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23D32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987C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7C0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7C0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7C0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7C0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4905E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E3FC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23D32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987C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7C0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7C0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7C0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7C0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670</izvorni_sadrzaj>
    <derivirana_varijabla naziv="DomainObject.Predmet.Broj_1">670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2013.</izvorni_sadrzaj>
    <derivirana_varijabla naziv="DomainObject.Predmet.DatumOsnivanja_1">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travnja 2014.</izvorni_sadrzaj>
    <derivirana_varijabla naziv="DomainObject.Predmet.DatumRjesavanja_1">22. travnja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stečajnoj postupka</izvorni_sadrzaj>
    <derivirana_varijabla naziv="DomainObject.Predmet.Opis_1">prijedlog za pokretanje stečajnoj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St-670/2013</izvorni_sadrzaj>
    <derivirana_varijabla naziv="DomainObject.Predmet.OznakaBroj_1">St-670/2013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Goranka</izvorni_sadrzaj>
    <derivirana_varijabla naziv="DomainObject.Predmet.PredmetRijesio.Ime_1">Goranka</derivirana_varijabla>
  </DomainObject.Predmet.PredmetRijesio.Ime>
  <DomainObject.Predmet.PredmetRijesio.Oib>
    <izvorni_sadrzaj>56479697604</izvorni_sadrzaj>
    <derivirana_varijabla naziv="DomainObject.Predmet.PredmetRijesio.Oib_1">56479697604</derivirana_varijabla>
  </DomainObject.Predmet.PredmetRijesio.Oib>
  <DomainObject.Predmet.PredmetRijesio.Prezime>
    <izvorni_sadrzaj>Boljkovac</izvorni_sadrzaj>
    <derivirana_varijabla naziv="DomainObject.Predmet.PredmetRijesio.Prezime_1">Boljkovac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DAMIR POKROVAC</izvorni_sadrzaj>
    <derivirana_varijabla naziv="DomainObject.Predmet.ProtustrankaFormated_1">  DAMIR POKROVAC</derivirana_varijabla>
  </DomainObject.Predmet.ProtustrankaFormated>
  <DomainObject.Predmet.ProtustrankaFormatedOIB>
    <izvorni_sadrzaj>  DAMIR POKROVAC, OIB 91945004065</izvorni_sadrzaj>
    <derivirana_varijabla naziv="DomainObject.Predmet.ProtustrankaFormatedOIB_1">  DAMIR POKROVAC, OIB 91945004065</derivirana_varijabla>
  </DomainObject.Predmet.ProtustrankaFormatedOIB>
  <DomainObject.Predmet.ProtustrankaFormatedWithAdress>
    <izvorni_sadrzaj> DAMIR POKROVAC, Ugljanska 9, 10000 Zagreb</izvorni_sadrzaj>
    <derivirana_varijabla naziv="DomainObject.Predmet.ProtustrankaFormatedWithAdress_1"> DAMIR POKROVAC, Ugljanska 9, 10000 Zagreb</derivirana_varijabla>
  </DomainObject.Predmet.ProtustrankaFormatedWithAdress>
  <DomainObject.Predmet.ProtustrankaFormatedWithAdressOIB>
    <izvorni_sadrzaj> DAMIR POKROVAC, OIB 91945004065, Ugljanska 9, 10000 Zagreb</izvorni_sadrzaj>
    <derivirana_varijabla naziv="DomainObject.Predmet.ProtustrankaFormatedWithAdressOIB_1"> DAMIR POKROVAC, OIB 91945004065, Ugljanska 9, 10000 Zagreb</derivirana_varijabla>
  </DomainObject.Predmet.ProtustrankaFormatedWithAdressOIB>
  <DomainObject.Predmet.ProtustrankaWithAdress>
    <izvorni_sadrzaj>DAMIR POKROVAC Ugljanska 9, 10000 Zagreb</izvorni_sadrzaj>
    <derivirana_varijabla naziv="DomainObject.Predmet.ProtustrankaWithAdress_1">DAMIR POKROVAC Ugljanska 9, 10000 Zagreb</derivirana_varijabla>
  </DomainObject.Predmet.ProtustrankaWithAdress>
  <DomainObject.Predmet.ProtustrankaWithAdressOIB>
    <izvorni_sadrzaj>DAMIR POKROVAC, OIB 91945004065, Ugljanska 9, 10000 Zagreb</izvorni_sadrzaj>
    <derivirana_varijabla naziv="DomainObject.Predmet.ProtustrankaWithAdressOIB_1">DAMIR POKROVAC, OIB 91945004065, Ugljanska 9, 10000 Zagreb</derivirana_varijabla>
  </DomainObject.Predmet.ProtustrankaWithAdressOIB>
  <DomainObject.Predmet.ProtustrankaNazivFormated>
    <izvorni_sadrzaj>DAMIR POKROVAC</izvorni_sadrzaj>
    <derivirana_varijabla naziv="DomainObject.Predmet.ProtustrankaNazivFormated_1">DAMIR POKROVAC</derivirana_varijabla>
  </DomainObject.Predmet.ProtustrankaNazivFormated>
  <DomainObject.Predmet.ProtustrankaNazivFormatedOIB>
    <izvorni_sadrzaj>DAMIR POKROVAC, OIB 91945004065</izvorni_sadrzaj>
    <derivirana_varijabla naziv="DomainObject.Predmet.ProtustrankaNazivFormatedOIB_1">DAMIR POKROVAC, OIB 91945004065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Albrechtova 42, 10000 Zagreb</izvorni_sadrzaj>
    <derivirana_varijabla naziv="DomainObject.Predmet.StrankaFormatedWithAdress_1"> FINA REGIONALNI CENTAR ZAGREB, Albrechtova 42, 10000 Zagreb</derivirana_varijabla>
  </DomainObject.Predmet.StrankaFormatedWithAdress>
  <DomainObject.Predmet.StrankaFormatedWithAdressOIB>
    <izvorni_sadrzaj> FINA REGIONALNI CENTAR ZAGREB, OIB 85821130368, Albrechtova 42, 10000 Zagreb</izvorni_sadrzaj>
    <derivirana_varijabla naziv="DomainObject.Predmet.StrankaFormatedWithAdressOIB_1"> FINA REGIONALNI CENTAR ZAGREB, OIB 85821130368, Albrechtova 42, 10000 Zagreb</derivirana_varijabla>
  </DomainObject.Predmet.StrankaFormatedWithAdressOIB>
  <DomainObject.Predmet.StrankaWithAdress>
    <izvorni_sadrzaj>FINA REGIONALNI CENTAR ZAGREB Albrechtova 42,10000 Zagreb</izvorni_sadrzaj>
    <derivirana_varijabla naziv="DomainObject.Predmet.StrankaWithAdress_1">FINA REGIONALNI CENTAR ZAGREB Albrechtova 42,10000 Zagreb</derivirana_varijabla>
  </DomainObject.Predmet.StrankaWithAdress>
  <DomainObject.Predmet.StrankaWithAdressOIB>
    <izvorni_sadrzaj>FINA REGIONALNI CENTAR ZAGREB, OIB 85821130368, Albrechtova 42,10000 Zagreb</izvorni_sadrzaj>
    <derivirana_varijabla naziv="DomainObject.Predmet.StrankaWithAdressOIB_1">FINA REGIONALNI CENTAR ZAGREB, OIB 85821130368, Albrechtova 42,10000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Albrechtova 42, 10000 Zagreb</item>
    </izvorni_sadrzaj>
    <derivirana_varijabla naziv="DomainObject.Predmet.StrankaListFormatedWithAdress_1">
      <item>FINA REGIONALNI CENTAR ZAGREB, Albrechtova 42, 10000 Zagreb</item>
    </derivirana_varijabla>
  </DomainObject.Predmet.StrankaListFormatedWithAdress>
  <DomainObject.Predmet.StrankaListFormatedWithAdressOIB>
    <izvorni_sadrzaj>
      <item>FINA REGIONALNI CENTAR ZAGREB, OIB 85821130368, Albrechtova 42, 10000 Zagreb</item>
    </izvorni_sadrzaj>
    <derivirana_varijabla naziv="DomainObject.Predmet.StrankaListFormatedWithAdressOIB_1">
      <item>FINA REGIONALNI CENTAR ZAGREB, OIB 85821130368, Albrechtova 42,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DAMIR POKROVAC</item>
    </izvorni_sadrzaj>
    <derivirana_varijabla naziv="DomainObject.Predmet.ProtuStrankaListFormated_1">
      <item>DAMIR POKROVAC</item>
    </derivirana_varijabla>
  </DomainObject.Predmet.ProtuStrankaListFormated>
  <DomainObject.Predmet.ProtuStrankaListFormatedOIB>
    <izvorni_sadrzaj>
      <item>DAMIR POKROVAC, OIB 91945004065</item>
    </izvorni_sadrzaj>
    <derivirana_varijabla naziv="DomainObject.Predmet.ProtuStrankaListFormatedOIB_1">
      <item>DAMIR POKROVAC, OIB 91945004065</item>
    </derivirana_varijabla>
  </DomainObject.Predmet.ProtuStrankaListFormatedOIB>
  <DomainObject.Predmet.ProtuStrankaListFormatedWithAdress>
    <izvorni_sadrzaj>
      <item>DAMIR POKROVAC, Ugljanska 9, 10000 Zagreb</item>
    </izvorni_sadrzaj>
    <derivirana_varijabla naziv="DomainObject.Predmet.ProtuStrankaListFormatedWithAdress_1">
      <item>DAMIR POKROVAC, Ugljanska 9, 10000 Zagreb</item>
    </derivirana_varijabla>
  </DomainObject.Predmet.ProtuStrankaListFormatedWithAdress>
  <DomainObject.Predmet.ProtuStrankaListFormatedWithAdressOIB>
    <izvorni_sadrzaj>
      <item>DAMIR POKROVAC, OIB 91945004065, Ugljanska 9, 10000 Zagreb</item>
    </izvorni_sadrzaj>
    <derivirana_varijabla naziv="DomainObject.Predmet.ProtuStrankaListFormatedWithAdressOIB_1">
      <item>DAMIR POKROVAC, OIB 91945004065, Ugljanska 9, 10000 Zagreb</item>
    </derivirana_varijabla>
  </DomainObject.Predmet.ProtuStrankaListFormatedWithAdressOIB>
  <DomainObject.Predmet.ProtuStrankaListNazivFormated>
    <izvorni_sadrzaj>
      <item>DAMIR POKROVAC</item>
    </izvorni_sadrzaj>
    <derivirana_varijabla naziv="DomainObject.Predmet.ProtuStrankaListNazivFormated_1">
      <item>DAMIR POKROVAC</item>
    </derivirana_varijabla>
  </DomainObject.Predmet.ProtuStrankaListNazivFormated>
  <DomainObject.Predmet.ProtuStrankaListNazivFormatedOIB>
    <izvorni_sadrzaj>
      <item>DAMIR POKROVAC, OIB 91945004065</item>
    </izvorni_sadrzaj>
    <derivirana_varijabla naziv="DomainObject.Predmet.ProtuStrankaListNazivFormatedOIB_1">
      <item>DAMIR POKROVAC, OIB 91945004065</item>
    </derivirana_varijabla>
  </DomainObject.Predmet.ProtuStrankaListNazivFormatedOIB>
  <DomainObject.Predmet.OstaliListFormated>
    <izvorni_sadrzaj>
      <item>RH, MF, Porezna uprava</item>
      <item>Grad Zagreb, Gradski ured za gosp., rad i poduzetništvo</item>
      <item>PETAR POPOVIĆ</item>
    </izvorni_sadrzaj>
    <derivirana_varijabla naziv="DomainObject.Predmet.OstaliListFormated_1">
      <item>RH, MF, Porezna uprava</item>
      <item>Grad Zagreb, Gradski ured za gosp., rad i poduzetništvo</item>
      <item>PETAR POPOVIĆ</item>
    </derivirana_varijabla>
  </DomainObject.Predmet.OstaliListFormated>
  <DomainObject.Predmet.OstaliListFormatedOIB>
    <izvorni_sadrzaj>
      <item>RH, MF, Porezna uprava</item>
      <item>Grad Zagreb, Gradski ured za gosp., rad i poduzetništvo</item>
      <item>PETAR POPOVIĆ, OIB 89375564266</item>
    </izvorni_sadrzaj>
    <derivirana_varijabla naziv="DomainObject.Predmet.OstaliListFormatedOIB_1">
      <item>RH, MF, Porezna uprava</item>
      <item>Grad Zagreb, Gradski ured za gosp., rad i poduzetništvo</item>
      <item>PETAR POPOVIĆ, OIB 89375564266</item>
    </derivirana_varijabla>
  </DomainObject.Predmet.OstaliListFormatedOIB>
  <DomainObject.Predmet.OstaliListFormatedWithAdress>
    <izvorni_sadrzaj>
      <item>RH, MF, Porezna uprava, Av. Dubrovnik 32, 10000 Zagreb</item>
      <item>Grad Zagreb, Gradski ured za gosp., rad i poduzetništvo, Zapoljska 1, 10000 Zagreb</item>
      <item>PETAR POPOVIĆ, MAKSIMIRSKA 88, 10000 Zagreb</item>
    </izvorni_sadrzaj>
    <derivirana_varijabla naziv="DomainObject.Predmet.OstaliListFormatedWithAdress_1">
      <item>RH, MF, Porezna uprava, Av. Dubrovnik 32, 10000 Zagreb</item>
      <item>Grad Zagreb, Gradski ured za gosp., rad i poduzetništvo, Zapoljska 1, 10000 Zagreb</item>
      <item>PETAR POPOVIĆ, MAKSIMIRSKA 88, 10000 Zagreb</item>
    </derivirana_varijabla>
  </DomainObject.Predmet.OstaliListFormatedWithAdress>
  <DomainObject.Predmet.OstaliListFormatedWithAdressOIB>
    <izvorni_sadrzaj>
      <item>RH, MF, Porezna uprava, Av. Dubrovnik 32, 10000 Zagreb</item>
      <item>Grad Zagreb, Gradski ured za gosp., rad i poduzetništvo, Zapoljska 1, 10000 Zagreb</item>
      <item>PETAR POPOVIĆ, OIB 89375564266, MAKSIMIRSKA 88, 10000 Zagreb</item>
    </izvorni_sadrzaj>
    <derivirana_varijabla naziv="DomainObject.Predmet.OstaliListFormatedWithAdressOIB_1">
      <item>RH, MF, Porezna uprava, Av. Dubrovnik 32, 10000 Zagreb</item>
      <item>Grad Zagreb, Gradski ured za gosp., rad i poduzetništvo, Zapoljska 1, 10000 Zagreb</item>
      <item>PETAR POPOVIĆ, OIB 89375564266, MAKSIMIRSKA 88, 10000 Zagreb</item>
    </derivirana_varijabla>
  </DomainObject.Predmet.OstaliListFormatedWithAdressOIB>
  <DomainObject.Predmet.OstaliListNazivFormated>
    <izvorni_sadrzaj>
      <item>RH, MF, Porezna uprava</item>
      <item>Grad Zagreb, Gradski ured za gosp., rad i poduzetništvo</item>
      <item>PETAR POPOVIĆ</item>
    </izvorni_sadrzaj>
    <derivirana_varijabla naziv="DomainObject.Predmet.OstaliListNazivFormated_1">
      <item>RH, MF, Porezna uprava</item>
      <item>Grad Zagreb, Gradski ured za gosp., rad i poduzetništvo</item>
      <item>PETAR POPOVIĆ</item>
    </derivirana_varijabla>
  </DomainObject.Predmet.OstaliListNazivFormated>
  <DomainObject.Predmet.OstaliListNazivFormatedOIB>
    <izvorni_sadrzaj>
      <item>RH, MF, Porezna uprava</item>
      <item>Grad Zagreb, Gradski ured za gosp., rad i poduzetništvo</item>
      <item>PETAR POPOVIĆ, OIB 89375564266</item>
    </izvorni_sadrzaj>
    <derivirana_varijabla naziv="DomainObject.Predmet.OstaliListNazivFormatedOIB_1">
      <item>RH, MF, Porezna uprava</item>
      <item>Grad Zagreb, Gradski ured za gosp., rad i poduzetništvo</item>
      <item>PETAR POPOVIĆ, OIB 89375564266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2016.</izvorni_sadrzaj>
    <derivirana_varijabla naziv="DomainObject.Datum_1">28.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DAMIR POKROVAC</izvorni_sadrzaj>
    <derivirana_varijabla naziv="DomainObject.Predmet.ProtustrankaIDrugi_1">DAMIR POKROVAC</derivirana_varijabla>
  </DomainObject.Predmet.ProtustrankaIDrugi>
  <DomainObject.Predmet.StrankaIDrugiAdressOIB>
    <izvorni_sadrzaj>FINA REGIONALNI CENTAR ZAGREB, OIB 85821130368, Albrechtova 42, 10000 Zagreb</izvorni_sadrzaj>
    <derivirana_varijabla naziv="DomainObject.Predmet.StrankaIDrugiAdressOIB_1">FINA REGIONALNI CENTAR ZAGREB, OIB 85821130368, Albrechtova 42, 10000 Zagreb</derivirana_varijabla>
  </DomainObject.Predmet.StrankaIDrugiAdressOIB>
  <DomainObject.Predmet.ProtustrankaIDrugiAdressOIB>
    <izvorni_sadrzaj>DAMIR POKROVAC, OIB 91945004065, Ugljanska 9, 10000 Zagreb</izvorni_sadrzaj>
    <derivirana_varijabla naziv="DomainObject.Predmet.ProtustrankaIDrugiAdressOIB_1">DAMIR POKROVAC, OIB 91945004065, Ugljanska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travnja 2014.</izvorni_sadrzaj>
    <derivirana_varijabla naziv="DomainObject.Predmet.OdlukaRjesenje.DatumDonosenjaOdluke_1">22. travnja 2014.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St-670/2013-15</izvorni_sadrzaj>
    <derivirana_varijabla naziv="DomainObject.Predmet.OdlukaRjesenje.Oznaka_1">St-670/2013-15</derivirana_varijabla>
  </DomainObject.Predmet.OdlukaRjesenje.Oznaka>
  <DomainObject.Predmet.SudioniciListNaziv>
    <izvorni_sadrzaj>
      <item>FINA REGIONALNI CENTAR ZAGREB</item>
      <item>DAMIR POKROVAC</item>
      <item>RH, MF, Porezna uprava</item>
      <item>Grad Zagreb, Gradski ured za gosp., rad i poduzetništvo</item>
      <item>PETAR POPOVIĆ</item>
    </izvorni_sadrzaj>
    <derivirana_varijabla naziv="DomainObject.Predmet.SudioniciListNaziv_1">
      <item>FINA REGIONALNI CENTAR ZAGREB</item>
      <item>DAMIR POKROVAC</item>
      <item>RH, MF, Porezna uprava</item>
      <item>Grad Zagreb, Gradski ured za gosp., rad i poduzetništvo</item>
      <item>PETAR POPOVIĆ</item>
    </derivirana_varijabla>
  </DomainObject.Predmet.SudioniciListNaziv>
  <DomainObject.Predmet.SudioniciListAdressOIB>
    <izvorni_sadrzaj>
      <item>FINA REGIONALNI CENTAR ZAGREB, OIB 85821130368, Albrechtova 42,10000 Zagreb</item>
      <item>DAMIR POKROVAC, OIB 91945004065, Ugljanska 9,10000 Zagreb</item>
      <item>RH, MF, Porezna uprava, Av. Dubrovnik 32,10000 Zagreb</item>
      <item>Grad Zagreb, Gradski ured za gosp., rad i poduzetništvo, Zapoljska 1,10000 Zagreb</item>
      <item>PETAR POPOVIĆ, OIB 89375564266, MAKSIMIRSKA 88,10000 Zagreb</item>
    </izvorni_sadrzaj>
    <derivirana_varijabla naziv="DomainObject.Predmet.SudioniciListAdressOIB_1">
      <item>FINA REGIONALNI CENTAR ZAGREB, OIB 85821130368, Albrechtova 42,10000 Zagreb</item>
      <item>DAMIR POKROVAC, OIB 91945004065, Ugljanska 9,10000 Zagreb</item>
      <item>RH, MF, Porezna uprava, Av. Dubrovnik 32,10000 Zagreb</item>
      <item>Grad Zagreb, Gradski ured za gosp., rad i poduzetništvo, Zapoljska 1,10000 Zagreb</item>
      <item>PETAR POPOVIĆ, OIB 89375564266, MAKSIMIRSKA 88,10000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91945004065</item>
      <item>, OIB null</item>
      <item>, OIB null</item>
      <item>, OIB 89375564266</item>
    </izvorni_sadrzaj>
    <derivirana_varijabla naziv="DomainObject.Predmet.SudioniciListNazivOIB_1">
      <item>, OIB 85821130368</item>
      <item>, OIB 91945004065</item>
      <item>, OIB null</item>
      <item>, OIB null</item>
      <item>, OIB 89375564266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308</properties:Words>
  <properties:Characters>1636</properties:Characters>
  <properties:Lines>47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2016-09-28T12:19:00Z</dcterms:created>
  <dc:creator>x</dc:creator>
  <cp:lastModifiedBy>Goranka Boljkovac</cp:lastModifiedBy>
  <cp:lastPrinted>2016-08-31T10:40:00Z</cp:lastPrinted>
  <dcterms:modified xmlns:xsi="http://www.w3.org/2001/XMLSchema-instance" xsi:type="dcterms:W3CDTF">2016-09-28T12:20:00Z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