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c6712" w14:paraId="6dc6712" w:rsidRDefault="007F5C1E" w:rsidP="007F5C1E" w:rsidR="007F5C1E" w:rsidRPr="007F5C1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F5C1E" w:rsidP="00C02610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C02610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 pobjede 13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35000 Slavonski Brod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2C1A08">
        <w:rPr>
          <w:rFonts w:cs="Times New Roman" w:hAnsi="Times New Roman" w:ascii="Times New Roman"/>
          <w:sz w:val="24"/>
          <w:szCs w:val="24"/>
        </w:rPr>
        <w:t>1356/2016-6</w:t>
      </w:r>
    </w:p>
    <w:p w:rsidRDefault="007F5C1E" w:rsidP="004503F8" w:rsidR="007F5C1E" w:rsidRPr="007F5C1E">
      <w:pPr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b/>
          <w:sz w:val="24"/>
          <w:szCs w:val="24"/>
        </w:rPr>
        <w:t>U  I M E  R E P U B L I K E  H R V A T S K E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 sucu Danieli Martini Maoduš, povodom zahtjeva Financijske agencije Regionalni centar </w:t>
      </w:r>
      <w:r w:rsidR="00385929">
        <w:rPr>
          <w:rFonts w:cs="Times New Roman" w:hAnsi="Times New Roman" w:ascii="Times New Roman"/>
          <w:sz w:val="24"/>
          <w:szCs w:val="24"/>
        </w:rPr>
        <w:t>Zagreb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Podružnica </w:t>
      </w:r>
      <w:r w:rsidR="00385929">
        <w:rPr>
          <w:rFonts w:cs="Times New Roman" w:hAnsi="Times New Roman" w:ascii="Times New Roman"/>
          <w:sz w:val="24"/>
          <w:szCs w:val="24"/>
        </w:rPr>
        <w:t>Zagreb</w:t>
      </w:r>
      <w:r w:rsidRPr="007F5C1E">
        <w:rPr>
          <w:rFonts w:cs="Times New Roman" w:hAnsi="Times New Roman" w:ascii="Times New Roman"/>
          <w:sz w:val="24"/>
          <w:szCs w:val="24"/>
        </w:rPr>
        <w:t xml:space="preserve">, za pokretanje skraćenog stečajnog postupka  nad </w:t>
      </w:r>
      <w:r w:rsidR="00194E12" w:rsidRPr="00194E12">
        <w:rPr>
          <w:rFonts w:cs="Times New Roman" w:hAnsi="Times New Roman" w:ascii="Times New Roman"/>
          <w:sz w:val="24"/>
          <w:szCs w:val="24"/>
        </w:rPr>
        <w:t>stečajnim dužnikom</w:t>
      </w:r>
      <w:r w:rsidR="00194E12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2C1A08">
        <w:rPr>
          <w:rFonts w:cs="Times New Roman" w:hAnsi="Times New Roman" w:ascii="Times New Roman"/>
          <w:b/>
          <w:sz w:val="24"/>
          <w:szCs w:val="24"/>
        </w:rPr>
        <w:t>SUPER MEDIA j.d.o.o. za usluge, Sisak, Kralja Tomislava 8, OIB: 05850345269</w:t>
      </w:r>
      <w:r w:rsidR="00247EF0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Pr="007F5C1E">
        <w:rPr>
          <w:rFonts w:cs="Times New Roman" w:hAnsi="Times New Roman" w:ascii="Times New Roman"/>
          <w:sz w:val="24"/>
          <w:szCs w:val="24"/>
        </w:rPr>
        <w:t xml:space="preserve"> temeljem članka 430. Stečajnog zakona ("Narodne novine" 71/15), </w:t>
      </w:r>
      <w:r w:rsidR="002C1A08">
        <w:rPr>
          <w:rFonts w:cs="Times New Roman" w:hAnsi="Times New Roman" w:ascii="Times New Roman"/>
          <w:sz w:val="24"/>
          <w:szCs w:val="24"/>
        </w:rPr>
        <w:t>10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385929">
        <w:rPr>
          <w:rFonts w:cs="Times New Roman" w:hAnsi="Times New Roman" w:ascii="Times New Roman"/>
          <w:sz w:val="24"/>
          <w:szCs w:val="24"/>
        </w:rPr>
        <w:t>siječnja</w:t>
      </w:r>
      <w:r w:rsidRPr="007F5C1E">
        <w:rPr>
          <w:rFonts w:cs="Times New Roman" w:hAnsi="Times New Roman" w:ascii="Times New Roman"/>
          <w:sz w:val="24"/>
          <w:szCs w:val="24"/>
        </w:rPr>
        <w:t xml:space="preserve">  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 xml:space="preserve">.                                                       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I – Otvara se skraćeni  stečajni postupak nad dužnikom </w:t>
      </w:r>
      <w:r w:rsidR="002C1A08">
        <w:rPr>
          <w:rFonts w:cs="Times New Roman" w:hAnsi="Times New Roman" w:ascii="Times New Roman"/>
          <w:b/>
          <w:sz w:val="24"/>
          <w:szCs w:val="24"/>
        </w:rPr>
        <w:t>SUPER MEDIA j.d.o.o. za usluge, Sisak, Kralja Tomislava 8, OIB: 05850345269</w:t>
      </w:r>
      <w:r w:rsidRPr="007F5C1E">
        <w:rPr>
          <w:rFonts w:cs="Times New Roman" w:hAnsi="Times New Roman" w:ascii="Times New Roman"/>
          <w:sz w:val="24"/>
          <w:szCs w:val="24"/>
        </w:rPr>
        <w:t xml:space="preserve">, dana </w:t>
      </w:r>
      <w:r w:rsidR="002C1A08">
        <w:rPr>
          <w:rFonts w:cs="Times New Roman" w:hAnsi="Times New Roman" w:ascii="Times New Roman"/>
          <w:sz w:val="24"/>
          <w:szCs w:val="24"/>
        </w:rPr>
        <w:t>10</w:t>
      </w:r>
      <w:r w:rsidR="00385929">
        <w:rPr>
          <w:rFonts w:cs="Times New Roman" w:hAnsi="Times New Roman" w:ascii="Times New Roman"/>
          <w:sz w:val="24"/>
          <w:szCs w:val="24"/>
        </w:rPr>
        <w:t>. siječnja</w:t>
      </w:r>
      <w:r w:rsidRPr="007F5C1E">
        <w:rPr>
          <w:rFonts w:cs="Times New Roman" w:hAnsi="Times New Roman" w:ascii="Times New Roman"/>
          <w:sz w:val="24"/>
          <w:szCs w:val="24"/>
        </w:rPr>
        <w:t xml:space="preserve"> 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85929">
        <w:rPr>
          <w:rFonts w:cs="Times New Roman" w:hAnsi="Times New Roman" w:ascii="Times New Roman"/>
          <w:sz w:val="24"/>
          <w:szCs w:val="24"/>
        </w:rPr>
        <w:t>godine.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II – Za stečajnog upravitelja se imenuje </w:t>
      </w:r>
      <w:r w:rsidR="002C1A08">
        <w:rPr>
          <w:rFonts w:cs="Times New Roman" w:hAnsi="Times New Roman" w:ascii="Times New Roman"/>
          <w:b/>
          <w:sz w:val="24"/>
          <w:szCs w:val="24"/>
        </w:rPr>
        <w:t>Nada Reljić, Slavonski Brod, Naselje A. Hebranga 7/9, OIB: 63776354688.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III – Istovremeno se zaključuje skraćeni  stečajni postupak nad dužnikom.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IV – Ovo rješenje se objavljuje na E oglasnoj ploči, a po pravomoćnosti dostavlja sudskom registru radi brisanja dužnika, te </w:t>
      </w:r>
      <w:r w:rsidRPr="00385929">
        <w:rPr>
          <w:rFonts w:cs="Times New Roman" w:hAnsi="Times New Roman" w:ascii="Times New Roman"/>
          <w:b/>
          <w:sz w:val="24"/>
          <w:szCs w:val="24"/>
        </w:rPr>
        <w:t>Fini i banci</w:t>
      </w:r>
      <w:r w:rsidRPr="007F5C1E">
        <w:rPr>
          <w:rFonts w:cs="Times New Roman" w:hAnsi="Times New Roman" w:ascii="Times New Roman"/>
          <w:sz w:val="24"/>
          <w:szCs w:val="24"/>
        </w:rPr>
        <w:t xml:space="preserve"> koja vodi račun dužnika radi zatvaranja računa. </w:t>
      </w:r>
    </w:p>
    <w:p w:rsidRDefault="004503F8" w:rsidP="004503F8" w:rsidR="004503F8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782157" w:rsidP="007F5C1E" w:rsidR="00782157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782157" w:rsidP="007F5C1E" w:rsidR="00782157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782157" w:rsidP="007F5C1E" w:rsidR="00782157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9E0292" w:rsidP="007F5C1E" w:rsidR="009E0292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9E0292" w:rsidP="007F5C1E" w:rsidR="009E0292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ind w:left="7080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2C1A08">
        <w:rPr>
          <w:rFonts w:cs="Times New Roman" w:hAnsi="Times New Roman" w:ascii="Times New Roman"/>
          <w:sz w:val="24"/>
          <w:szCs w:val="24"/>
        </w:rPr>
        <w:t>1356/2016-6</w:t>
      </w: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stečajnog postupka koji se ne mogu namiriti iz imovine dužnika. O obavljenim radnjama stečajni upravitelj je dužan podnijeti izviješće stečajnom sucu.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VII</w:t>
      </w:r>
      <w:r>
        <w:rPr>
          <w:rFonts w:cs="Times New Roman" w:hAnsi="Times New Roman" w:ascii="Times New Roman"/>
          <w:sz w:val="24"/>
          <w:szCs w:val="24"/>
        </w:rPr>
        <w:t xml:space="preserve"> -</w:t>
      </w:r>
      <w:r w:rsidRPr="007F5C1E">
        <w:rPr>
          <w:rFonts w:cs="Times New Roman" w:hAnsi="Times New Roman" w:ascii="Times New Roman"/>
          <w:sz w:val="24"/>
          <w:szCs w:val="24"/>
        </w:rPr>
        <w:t xml:space="preserve"> Nalaže se Banci, odnosno Financijskoj agenciji koja vodi račun dužnika, isti račun zatvoriti po pravomoćnosti ovog rješenja.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VIII </w:t>
      </w:r>
      <w:r>
        <w:rPr>
          <w:rFonts w:cs="Times New Roman" w:hAnsi="Times New Roman" w:ascii="Times New Roman"/>
          <w:sz w:val="24"/>
          <w:szCs w:val="24"/>
        </w:rPr>
        <w:t>-</w:t>
      </w:r>
      <w:r w:rsidRPr="007F5C1E">
        <w:rPr>
          <w:rFonts w:cs="Times New Roman" w:hAnsi="Times New Roman" w:ascii="Times New Roman"/>
          <w:sz w:val="24"/>
          <w:szCs w:val="24"/>
        </w:rPr>
        <w:t xml:space="preserve"> Ako se naknadno pronađe kakva imovina, iz koje bi se mogli namiriti stečajni vjerovnici, stečajni postupak će se ponovo  otvoriti, te će vjerovnici biti pozvani na prijavu tražbina, odnosno obavijest o pravima.  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Obrazloženje</w:t>
      </w:r>
    </w:p>
    <w:p w:rsidRDefault="007F5C1E" w:rsidP="009C0525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9C0525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 FINA-a  je po čl. 428. Stečajnog zakona  NN 71/15, dalje SZ-a, podnijela zahtjev za otvaranje stečajnog postupka nad dužnikom, jer dužnik nema zaposlenih, u očevidniku redoslijeda osnova za plaćanje ima evidentirane neizvršene osnove za plaćanje u neprekinutom razdoblju od 120 dana.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Utvrđeno je da nije pokrenut postupak brisanja iz sudskog registra dužnika.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Po čl. 430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        Oglas koji sadržava objavljen je na E oglasnoj ploči suda dana </w:t>
      </w:r>
      <w:r w:rsidR="002C1A08">
        <w:rPr>
          <w:rFonts w:cs="Times New Roman" w:hAnsi="Times New Roman" w:ascii="Times New Roman"/>
          <w:b/>
          <w:sz w:val="24"/>
          <w:szCs w:val="24"/>
        </w:rPr>
        <w:t>23</w:t>
      </w:r>
      <w:r w:rsidR="000473ED" w:rsidRPr="00385929">
        <w:rPr>
          <w:rFonts w:cs="Times New Roman" w:hAnsi="Times New Roman" w:ascii="Times New Roman"/>
          <w:b/>
          <w:sz w:val="24"/>
          <w:szCs w:val="24"/>
        </w:rPr>
        <w:t>.</w:t>
      </w:r>
      <w:r w:rsidR="002C1A08">
        <w:rPr>
          <w:rFonts w:cs="Times New Roman" w:hAnsi="Times New Roman" w:ascii="Times New Roman"/>
          <w:b/>
          <w:sz w:val="24"/>
          <w:szCs w:val="24"/>
        </w:rPr>
        <w:t>6</w:t>
      </w:r>
      <w:r w:rsidR="000473ED">
        <w:rPr>
          <w:rFonts w:cs="Times New Roman" w:hAnsi="Times New Roman" w:ascii="Times New Roman"/>
          <w:b/>
          <w:sz w:val="24"/>
          <w:szCs w:val="24"/>
        </w:rPr>
        <w:t>.</w:t>
      </w:r>
      <w:r>
        <w:rPr>
          <w:rFonts w:cs="Times New Roman" w:hAnsi="Times New Roman" w:ascii="Times New Roman"/>
          <w:b/>
          <w:sz w:val="24"/>
          <w:szCs w:val="24"/>
        </w:rPr>
        <w:t>2016.</w:t>
      </w:r>
      <w:r w:rsidRPr="007F5C1E">
        <w:rPr>
          <w:rFonts w:cs="Times New Roman" w:hAnsi="Times New Roman" w:ascii="Times New Roman"/>
          <w:sz w:val="24"/>
          <w:szCs w:val="24"/>
        </w:rPr>
        <w:t xml:space="preserve"> pa je ostavljeni rok za uplatu predujma  od 45  dana istekao, a predujam nije uplaćen.</w:t>
      </w: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Također je istekao i rok od 15 dana, za dostavljanje popisa imovine i obveza dužnika na propisanom obrascu. </w:t>
      </w: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ind w:firstLine="708" w:left="6372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2C1A08">
        <w:rPr>
          <w:rFonts w:cs="Times New Roman" w:hAnsi="Times New Roman" w:ascii="Times New Roman"/>
          <w:sz w:val="24"/>
          <w:szCs w:val="24"/>
        </w:rPr>
        <w:t>1356/2016-6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Kako je u postupku utvrđeno postojanje  stečajnog razloga, te činjenica nedostatnosti dužnikove imovine  za namirenje troškova stečajnog postupka, te kako predujam za pokriće troškova  stečaja  nije uplaćen u traženom roku, to je valjalo primjenom odredbe čl. 431. u  svezi s čl. 132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i 133, te čl. 286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do 292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NN 71/15 odlučiti  kao u izreci .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782157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U Slavonskom Brodu</w:t>
      </w:r>
      <w:r w:rsidR="002C1A08">
        <w:rPr>
          <w:rFonts w:cs="Times New Roman" w:hAnsi="Times New Roman" w:ascii="Times New Roman"/>
          <w:sz w:val="24"/>
          <w:szCs w:val="24"/>
        </w:rPr>
        <w:t xml:space="preserve"> 10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385929">
        <w:rPr>
          <w:rFonts w:cs="Times New Roman" w:hAnsi="Times New Roman" w:ascii="Times New Roman"/>
          <w:sz w:val="24"/>
          <w:szCs w:val="24"/>
        </w:rPr>
        <w:t>siječnja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>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782157" w:rsidP="00C02610" w:rsidR="007F5C1E" w:rsidRPr="007F5C1E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7F5C1E" w:rsidRPr="007F5C1E">
        <w:rPr>
          <w:rFonts w:cs="Times New Roman" w:hAnsi="Times New Roman" w:ascii="Times New Roman"/>
          <w:sz w:val="24"/>
          <w:szCs w:val="24"/>
        </w:rPr>
        <w:t>Daniela Martini Maoduš</w:t>
      </w:r>
    </w:p>
    <w:p w:rsidRDefault="007F5C1E" w:rsidP="007F5C1E" w:rsidR="007F5C1E" w:rsidRPr="007F5C1E">
      <w:pPr>
        <w:ind w:left="708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 xml:space="preserve">NAPUTAK O PRAVNOM LIJEKU: Na ovo rješenje vjerovnici i zastupnik po zakonu dužnika, te imenovani stečajni upravitelj,  mogu uložiti žalbu u roku od osam  dana od isteka osmog dana po objavi ovog rješenja na E oglasnoj ploči suda. Žalba se podnosi ovom sudu u 3 primjerka . O žalbi odlučuje Visoki trgovački sud u Zagrebu. 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proofErr w:type="spellStart"/>
      <w:r>
        <w:rPr>
          <w:rFonts w:cs="Times New Roman" w:hAnsi="Times New Roman" w:ascii="Times New Roman"/>
          <w:sz w:val="18"/>
          <w:szCs w:val="18"/>
        </w:rPr>
        <w:t>Rj</w:t>
      </w:r>
      <w:proofErr w:type="spellEnd"/>
      <w:r>
        <w:rPr>
          <w:rFonts w:cs="Times New Roman" w:hAnsi="Times New Roman" w:ascii="Times New Roman"/>
          <w:sz w:val="18"/>
          <w:szCs w:val="18"/>
        </w:rPr>
        <w:t>. Rješenje nepravomoćno.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Dostaviti:</w:t>
      </w:r>
    </w:p>
    <w:p w:rsidRDefault="009C0525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 xml:space="preserve">- </w:t>
      </w:r>
      <w:r w:rsidR="007F5C1E" w:rsidRPr="007F5C1E">
        <w:rPr>
          <w:rFonts w:cs="Times New Roman" w:hAnsi="Times New Roman" w:ascii="Times New Roman"/>
          <w:sz w:val="18"/>
          <w:szCs w:val="18"/>
        </w:rPr>
        <w:t xml:space="preserve">Zastupniku po zakonu dužnika (direktoru, odnosno članovima uprave, na adresu iz Registra i </w:t>
      </w:r>
      <w:proofErr w:type="spellStart"/>
      <w:r w:rsidR="007F5C1E" w:rsidRPr="007F5C1E">
        <w:rPr>
          <w:rFonts w:cs="Times New Roman" w:hAnsi="Times New Roman" w:ascii="Times New Roman"/>
          <w:sz w:val="18"/>
          <w:szCs w:val="18"/>
        </w:rPr>
        <w:t>steč.upravitelju</w:t>
      </w:r>
      <w:proofErr w:type="spellEnd"/>
      <w:r w:rsidR="007F5C1E" w:rsidRPr="007F5C1E">
        <w:rPr>
          <w:rFonts w:cs="Times New Roman" w:hAnsi="Times New Roman" w:ascii="Times New Roman"/>
          <w:sz w:val="18"/>
          <w:szCs w:val="18"/>
        </w:rPr>
        <w:t>, Poreznoj upravi, ŽDO Građansko-upravni odjel)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- objaviti na E oglasnoj ploči, rok 17 dana.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Po pravomoćnosti dostaviti s klauzulom pravomoćnosti registru, Fini i banci navedenoj na str. 1 spisa.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44CA2" w:rsidP="007F5C1E" w:rsidR="00A44CA2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R="00A44CA2" w:rsidRPr="007F5C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C1E"/>
    <w:rsid w:val="000473ED"/>
    <w:rsid w:val="00194E12"/>
    <w:rsid w:val="001D178C"/>
    <w:rsid w:val="00247EF0"/>
    <w:rsid w:val="002C1A08"/>
    <w:rsid w:val="002D6CE3"/>
    <w:rsid w:val="00385929"/>
    <w:rsid w:val="004503F8"/>
    <w:rsid w:val="00477CE4"/>
    <w:rsid w:val="00576119"/>
    <w:rsid w:val="005B3DAA"/>
    <w:rsid w:val="00655078"/>
    <w:rsid w:val="00774751"/>
    <w:rsid w:val="00782157"/>
    <w:rsid w:val="007F5C1E"/>
    <w:rsid w:val="009C0525"/>
    <w:rsid w:val="009E0292"/>
    <w:rsid w:val="00A44CA2"/>
    <w:rsid w:val="00BB038D"/>
    <w:rsid w:val="00C02610"/>
    <w:rsid w:val="00E67F60"/>
    <w:rsid w:val="00F56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7C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7C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7CE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7C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7C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7C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7C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7CE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7C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7C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1356</izvorni_sadrzaj>
    <derivirana_varijabla naziv="DomainObject.Predmet.Broj_1">1356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</izvorni_sadrzaj>
    <derivirana_varijabla naziv="DomainObject.Predmet.Opis_1">čl.444.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St-1356/2016</izvorni_sadrzaj>
    <derivirana_varijabla naziv="DomainObject.Predmet.OznakaBroj_1">St-1356/2016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čl.11.ZS</izvorni_sadrzaj>
    <derivirana_varijabla naziv="DomainObject.Predmet.PrimjedbaSuca_1">čl.11.ZS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 MEDIA j.d.o.o.</izvorni_sadrzaj>
    <derivirana_varijabla naziv="DomainObject.Predmet.ProtustrankaFormated_1">  SUPER MEDIA j.d.o.o.</derivirana_varijabla>
  </DomainObject.Predmet.ProtustrankaFormated>
  <DomainObject.Predmet.ProtustrankaFormatedOIB>
    <izvorni_sadrzaj>  SUPER MEDIA j.d.o.o., OIB 05850345269</izvorni_sadrzaj>
    <derivirana_varijabla naziv="DomainObject.Predmet.ProtustrankaFormatedOIB_1">  SUPER MEDIA j.d.o.o., OIB 05850345269</derivirana_varijabla>
  </DomainObject.Predmet.ProtustrankaFormatedOIB>
  <DomainObject.Predmet.ProtustrankaFormatedWithAdress>
    <izvorni_sadrzaj> SUPER MEDIA j.d.o.o., Kralja Tomislava 8, 44000 Sisak</izvorni_sadrzaj>
    <derivirana_varijabla naziv="DomainObject.Predmet.ProtustrankaFormatedWithAdress_1"> SUPER MEDIA j.d.o.o., Kralja Tomislava 8, 44000 Sisak</derivirana_varijabla>
  </DomainObject.Predmet.ProtustrankaFormatedWithAdress>
  <DomainObject.Predmet.ProtustrankaFormatedWithAdressOIB>
    <izvorni_sadrzaj> SUPER MEDIA j.d.o.o., OIB 05850345269, Kralja Tomislava 8, 44000 Sisak</izvorni_sadrzaj>
    <derivirana_varijabla naziv="DomainObject.Predmet.ProtustrankaFormatedWithAdressOIB_1"> SUPER MEDIA j.d.o.o., OIB 05850345269, Kralja Tomislava 8, 44000 Sisak</derivirana_varijabla>
  </DomainObject.Predmet.ProtustrankaFormatedWithAdressOIB>
  <DomainObject.Predmet.ProtustrankaWithAdress>
    <izvorni_sadrzaj>SUPER MEDIA j.d.o.o. Kralja Tomislava 8, 44000 Sisak</izvorni_sadrzaj>
    <derivirana_varijabla naziv="DomainObject.Predmet.ProtustrankaWithAdress_1">SUPER MEDIA j.d.o.o. Kralja Tomislava 8, 44000 Sisak</derivirana_varijabla>
  </DomainObject.Predmet.ProtustrankaWithAdress>
  <DomainObject.Predmet.ProtustrankaWithAdressOIB>
    <izvorni_sadrzaj>SUPER MEDIA j.d.o.o., OIB 05850345269, Kralja Tomislava 8, 44000 Sisak</izvorni_sadrzaj>
    <derivirana_varijabla naziv="DomainObject.Predmet.ProtustrankaWithAdressOIB_1">SUPER MEDIA j.d.o.o., OIB 05850345269, Kralja Tomislava 8, 44000 Sisak</derivirana_varijabla>
  </DomainObject.Predmet.ProtustrankaWithAdressOIB>
  <DomainObject.Predmet.ProtustrankaNazivFormated>
    <izvorni_sadrzaj>SUPER MEDIA j.d.o.o.</izvorni_sadrzaj>
    <derivirana_varijabla naziv="DomainObject.Predmet.ProtustrankaNazivFormated_1">SUPER MEDIA j.d.o.o.</derivirana_varijabla>
  </DomainObject.Predmet.ProtustrankaNazivFormated>
  <DomainObject.Predmet.ProtustrankaNazivFormatedOIB>
    <izvorni_sadrzaj>SUPER MEDIA j.d.o.o., OIB 05850345269</izvorni_sadrzaj>
    <derivirana_varijabla naziv="DomainObject.Predmet.ProtustrankaNazivFormatedOIB_1">SUPER MEDIA j.d.o.o., OIB 05850345269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 MEDIA j.d.o.o.</item>
    </izvorni_sadrzaj>
    <derivirana_varijabla naziv="DomainObject.Predmet.ProtuStrankaListFormated_1">
      <item>SUPER MEDIA j.d.o.o.</item>
    </derivirana_varijabla>
  </DomainObject.Predmet.ProtuStrankaListFormated>
  <DomainObject.Predmet.ProtuStrankaListFormatedOIB>
    <izvorni_sadrzaj>
      <item>SUPER MEDIA j.d.o.o., OIB 05850345269</item>
    </izvorni_sadrzaj>
    <derivirana_varijabla naziv="DomainObject.Predmet.ProtuStrankaListFormatedOIB_1">
      <item>SUPER MEDIA j.d.o.o., OIB 05850345269</item>
    </derivirana_varijabla>
  </DomainObject.Predmet.ProtuStrankaListFormatedOIB>
  <DomainObject.Predmet.ProtuStrankaListFormatedWithAdress>
    <izvorni_sadrzaj>
      <item>SUPER MEDIA j.d.o.o., Kralja Tomislava 8, 44000 Sisak</item>
    </izvorni_sadrzaj>
    <derivirana_varijabla naziv="DomainObject.Predmet.ProtuStrankaListFormatedWithAdress_1">
      <item>SUPER MEDIA j.d.o.o., Kralja Tomislava 8, 44000 Sisak</item>
    </derivirana_varijabla>
  </DomainObject.Predmet.ProtuStrankaListFormatedWithAdress>
  <DomainObject.Predmet.ProtuStrankaListFormatedWithAdressOIB>
    <izvorni_sadrzaj>
      <item>SUPER MEDIA j.d.o.o., OIB 05850345269, Kralja Tomislava 8, 44000 Sisak</item>
    </izvorni_sadrzaj>
    <derivirana_varijabla naziv="DomainObject.Predmet.ProtuStrankaListFormatedWithAdressOIB_1">
      <item>SUPER MEDIA j.d.o.o., OIB 05850345269, Kralja Tomislava 8, 44000 Sisak</item>
    </derivirana_varijabla>
  </DomainObject.Predmet.ProtuStrankaListFormatedWithAdressOIB>
  <DomainObject.Predmet.ProtuStrankaListNazivFormated>
    <izvorni_sadrzaj>
      <item>SUPER MEDIA j.d.o.o.</item>
    </izvorni_sadrzaj>
    <derivirana_varijabla naziv="DomainObject.Predmet.ProtuStrankaListNazivFormated_1">
      <item>SUPER MEDIA j.d.o.o.</item>
    </derivirana_varijabla>
  </DomainObject.Predmet.ProtuStrankaListNazivFormated>
  <DomainObject.Predmet.ProtuStrankaListNazivFormatedOIB>
    <izvorni_sadrzaj>
      <item>SUPER MEDIA j.d.o.o., OIB 05850345269</item>
    </izvorni_sadrzaj>
    <derivirana_varijabla naziv="DomainObject.Predmet.ProtuStrankaListNazivFormatedOIB_1">
      <item>SUPER MEDIA j.d.o.o., OIB 05850345269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 MEDIA j.d.o.o.</izvorni_sadrzaj>
    <derivirana_varijabla naziv="DomainObject.Predmet.ProtustrankaIDrugi_1">SUPER MEDIA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SUPER MEDIA j.d.o.o., OIB 05850345269, Kralja Tomislava 8, 44000 Sisak</izvorni_sadrzaj>
    <derivirana_varijabla naziv="DomainObject.Predmet.ProtustrankaIDrugiAdressOIB_1">SUPER MEDIA j.d.o.o., OIB 05850345269, Kralja Tomislava 8,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SUPER MEDIA j.d.o.o.</item>
      <item>FINA Regionalni centar Zagreb</item>
    </izvorni_sadrzaj>
    <derivirana_varijabla naziv="DomainObject.Predmet.SudioniciListNaziv_1">
      <item>SUPER MEDIA j.d.o.o.</item>
      <item>FINA Regionalni centar Zagreb</item>
    </derivirana_varijabla>
  </DomainObject.Predmet.SudioniciListNaziv>
  <DomainObject.Predmet.SudioniciListAdressOIB>
    <izvorni_sadrzaj>
      <item>SUPER MEDIA j.d.o.o., OIB 05850345269, Kralja Tomislava 8,44000 Sisak</item>
      <item>FINA Regionalni centar Zagreb, OIB 85821130368, Trg svibanjskih žrtava 1995. 1,10000 Zagreb</item>
    </izvorni_sadrzaj>
    <derivirana_varijabla naziv="DomainObject.Predmet.SudioniciListAdressOIB_1">
      <item>SUPER MEDIA j.d.o.o., OIB 05850345269, Kralja Tomislava 8,44000 Sisak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05850345269</item>
      <item>, OIB 85821130368</item>
    </izvorni_sadrzaj>
    <derivirana_varijabla naziv="DomainObject.Predmet.SudioniciListNazivOIB_1">
      <item>, OIB 05850345269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660</properties:Words>
  <properties:Characters>3566</properties:Characters>
  <properties:Lines>89</properties:Lines>
  <properties:Paragraphs>35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2016-10-13T09:24:00Z</dcterms:created>
  <dc:creator>wsadmin</dc:creator>
  <cp:lastModifiedBy>wsadmin</cp:lastModifiedBy>
  <cp:lastPrinted>2017-01-09T10:03:00Z</cp:lastPrinted>
  <dcterms:modified xmlns:xsi="http://www.w3.org/2001/XMLSchema-instance" xsi:type="dcterms:W3CDTF">2017-01-10T09:38:00Z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