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27535" w14:paraId="3527535" w:rsidRDefault="00BD2C66" w:rsidP="00BD2C66" w:rsidR="00BD2C66" w:rsidRPr="00B2052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B20528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B20528">
        <w:rPr>
          <w:rFonts w:cs="Times New Roman" w:eastAsia="Times New Roman"/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D2C66" w:rsidP="00BD2C66" w:rsidR="00BD2C66" w:rsidRPr="00B2052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B20528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BD2C66" w:rsidP="00BD2C66" w:rsidR="00BD2C66" w:rsidRPr="00B2052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B20528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BD2C66" w:rsidP="00BD2C66" w:rsidR="00BD2C66" w:rsidRPr="00B2052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B20528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BD2C66" w:rsidP="00BD2C66" w:rsidR="00BD2C66" w:rsidRPr="00B20528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BD2C66" w:rsidP="00BD2C66" w:rsidR="00BD2C66" w:rsidRPr="00B20528">
      <w:pPr>
        <w:jc w:val="center"/>
        <w:rPr>
          <w:rFonts w:cs="Times New Roman" w:eastAsia="Times New Roman"/>
          <w:szCs w:val="24"/>
        </w:rPr>
      </w:pPr>
      <w:r w:rsidRPr="00B20528">
        <w:rPr>
          <w:rFonts w:cs="Times New Roman" w:eastAsia="Times New Roman"/>
          <w:szCs w:val="24"/>
        </w:rPr>
        <w:t>U   I M E   R E P U B L I K E   H R V A T S K E</w:t>
      </w:r>
    </w:p>
    <w:p w:rsidRDefault="00BD2C66" w:rsidP="00BD2C66" w:rsidR="00BD2C66" w:rsidRPr="00B20528">
      <w:pPr>
        <w:jc w:val="center"/>
        <w:rPr>
          <w:rFonts w:cs="Times New Roman" w:eastAsia="Times New Roman"/>
          <w:szCs w:val="24"/>
        </w:rPr>
      </w:pPr>
    </w:p>
    <w:p w:rsidRDefault="00BD2C66" w:rsidP="00BD2C66" w:rsidR="00BD2C66" w:rsidRPr="00B20528">
      <w:pPr>
        <w:jc w:val="center"/>
        <w:rPr>
          <w:rFonts w:cs="Times New Roman" w:eastAsia="Times New Roman"/>
          <w:szCs w:val="24"/>
        </w:rPr>
      </w:pPr>
      <w:r w:rsidRPr="00B20528">
        <w:rPr>
          <w:rFonts w:cs="Times New Roman" w:eastAsia="Times New Roman"/>
          <w:szCs w:val="24"/>
        </w:rPr>
        <w:t>R J E Š E NJ E</w:t>
      </w:r>
    </w:p>
    <w:p w:rsidRDefault="00BD2C66" w:rsidP="00BD2C66" w:rsidR="00BD2C66" w:rsidRPr="00B20528">
      <w:pPr>
        <w:rPr>
          <w:rFonts w:cs="Times New Roman" w:eastAsia="Times New Roman"/>
          <w:szCs w:val="24"/>
        </w:rPr>
      </w:pPr>
    </w:p>
    <w:p w:rsidRDefault="00BD2C66" w:rsidP="00BD2C66" w:rsidR="00BD2C66" w:rsidRPr="00B20528">
      <w:pPr>
        <w:ind w:firstLine="708"/>
        <w:rPr>
          <w:rFonts w:cs="Times New Roman" w:eastAsia="Times New Roman"/>
          <w:szCs w:val="24"/>
        </w:rPr>
      </w:pPr>
      <w:r w:rsidRPr="00B20528">
        <w:rPr>
          <w:rFonts w:cs="Times New Roman" w:eastAsia="Times New Roman"/>
          <w:szCs w:val="24"/>
        </w:rPr>
        <w:t>Trg</w:t>
      </w:r>
      <w:r w:rsidR="0046022D" w:rsidRPr="00B20528">
        <w:rPr>
          <w:rFonts w:cs="Times New Roman" w:eastAsia="Times New Roman"/>
          <w:szCs w:val="24"/>
        </w:rPr>
        <w:t>ovački sud u Pazinu, po sucu</w:t>
      </w:r>
      <w:r w:rsidRPr="00B20528">
        <w:rPr>
          <w:rFonts w:cs="Times New Roman" w:eastAsia="Times New Roman"/>
          <w:szCs w:val="24"/>
        </w:rPr>
        <w:t xml:space="preserve"> </w:t>
      </w:r>
      <w:r w:rsidR="0046022D" w:rsidRPr="00B20528">
        <w:rPr>
          <w:rFonts w:cs="Times New Roman" w:eastAsia="Times New Roman"/>
          <w:szCs w:val="24"/>
        </w:rPr>
        <w:t>Ivanu Dujiću</w:t>
      </w:r>
      <w:r w:rsidRPr="00B20528">
        <w:rPr>
          <w:rFonts w:cs="Times New Roman" w:eastAsia="Times New Roman"/>
          <w:szCs w:val="24"/>
        </w:rPr>
        <w:t>,</w:t>
      </w:r>
      <w:r w:rsidRPr="00B20528">
        <w:t xml:space="preserve"> </w:t>
      </w:r>
      <w:r w:rsidRPr="00B20528">
        <w:rPr>
          <w:rFonts w:cs="Times New Roman" w:eastAsia="Times New Roman"/>
          <w:szCs w:val="24"/>
        </w:rPr>
        <w:t>u skraćenom stečajnom postupku nad pravnom osobom (dužnikom)</w:t>
      </w:r>
      <w:r w:rsidRPr="00B20528">
        <w:rPr>
          <w:rFonts w:cs="Times New Roman" w:eastAsia="Times New Roman"/>
        </w:rPr>
        <w:t xml:space="preserve"> </w:t>
      </w:r>
      <w:r w:rsidR="00B20528" w:rsidRPr="00B20528">
        <w:rPr>
          <w:rFonts w:cs="Times New Roman" w:eastAsia="Times New Roman"/>
          <w:szCs w:val="24"/>
        </w:rPr>
        <w:t>SMOKE ISTRA j.d.o.o. Pula, Amfiteatarska 2, OIB 31615039248, MBS 040317270</w:t>
      </w:r>
      <w:r w:rsidRPr="00B20528">
        <w:rPr>
          <w:rFonts w:cs="Times New Roman" w:eastAsia="Times New Roman"/>
          <w:szCs w:val="24"/>
        </w:rPr>
        <w:t xml:space="preserve">, </w:t>
      </w:r>
      <w:r w:rsidR="00B20528" w:rsidRPr="00B20528">
        <w:rPr>
          <w:rFonts w:cs="Times New Roman" w:eastAsia="Times New Roman"/>
          <w:szCs w:val="24"/>
        </w:rPr>
        <w:t>3</w:t>
      </w:r>
      <w:r w:rsidRPr="00B20528">
        <w:rPr>
          <w:rFonts w:cs="Times New Roman" w:eastAsia="Times New Roman"/>
          <w:szCs w:val="24"/>
        </w:rPr>
        <w:t xml:space="preserve">. </w:t>
      </w:r>
      <w:r w:rsidR="00B20528" w:rsidRPr="00B20528">
        <w:rPr>
          <w:rFonts w:cs="Times New Roman" w:eastAsia="Times New Roman"/>
          <w:szCs w:val="24"/>
        </w:rPr>
        <w:t xml:space="preserve">rujna </w:t>
      </w:r>
      <w:r w:rsidRPr="00B20528">
        <w:rPr>
          <w:rFonts w:cs="Times New Roman" w:eastAsia="Times New Roman"/>
          <w:szCs w:val="24"/>
        </w:rPr>
        <w:t>2018.</w:t>
      </w:r>
    </w:p>
    <w:p w:rsidRDefault="00BD2C66" w:rsidP="00BD2C66" w:rsidR="00BD2C66" w:rsidRPr="00B20528">
      <w:pPr>
        <w:rPr>
          <w:rFonts w:cs="Times New Roman" w:eastAsia="Times New Roman"/>
          <w:szCs w:val="24"/>
        </w:rPr>
      </w:pPr>
    </w:p>
    <w:p w:rsidRDefault="00BD2C66" w:rsidP="00BD2C66" w:rsidR="00BD2C66" w:rsidRPr="00B20528">
      <w:pPr>
        <w:jc w:val="center"/>
        <w:rPr>
          <w:rFonts w:cs="Times New Roman" w:eastAsia="Times New Roman"/>
          <w:szCs w:val="24"/>
        </w:rPr>
      </w:pPr>
      <w:r w:rsidRPr="00B20528">
        <w:rPr>
          <w:rFonts w:cs="Times New Roman" w:eastAsia="Times New Roman"/>
          <w:szCs w:val="24"/>
        </w:rPr>
        <w:t>r i j e š i o   j e</w:t>
      </w:r>
    </w:p>
    <w:p w:rsidRDefault="00BD2C66" w:rsidP="00BD2C66" w:rsidR="00BD2C66" w:rsidRPr="00B20528">
      <w:pPr>
        <w:rPr>
          <w:rFonts w:cs="Times New Roman" w:eastAsia="Times New Roman"/>
          <w:szCs w:val="24"/>
        </w:rPr>
      </w:pPr>
    </w:p>
    <w:p w:rsidRDefault="00BD2C66" w:rsidP="00BD2C66" w:rsidR="00BD2C66" w:rsidRPr="00B20528">
      <w:pPr>
        <w:ind w:firstLine="709"/>
        <w:rPr>
          <w:rFonts w:cs="Times New Roman" w:eastAsia="Times New Roman"/>
          <w:szCs w:val="24"/>
        </w:rPr>
      </w:pPr>
      <w:r w:rsidRPr="00B20528">
        <w:rPr>
          <w:rFonts w:cs="Times New Roman" w:eastAsia="Times New Roman"/>
          <w:szCs w:val="24"/>
        </w:rPr>
        <w:t xml:space="preserve">I. Otvara se skraćeni stečajni postupak nad </w:t>
      </w:r>
      <w:r w:rsidR="00B20528" w:rsidRPr="00B20528">
        <w:rPr>
          <w:rFonts w:cs="Times New Roman" w:eastAsia="Times New Roman"/>
          <w:szCs w:val="24"/>
        </w:rPr>
        <w:t>SMOKE ISTRA j.d.o.o. Pula, Amfiteatarska 2, OIB 31615039248, MBS 040317270</w:t>
      </w:r>
      <w:r w:rsidRPr="00B20528">
        <w:rPr>
          <w:rFonts w:cs="Times New Roman" w:eastAsia="Times New Roman"/>
          <w:szCs w:val="24"/>
        </w:rPr>
        <w:t>.</w:t>
      </w:r>
    </w:p>
    <w:p w:rsidRDefault="00BD2C66" w:rsidP="00BD2C66" w:rsidR="00BD2C66" w:rsidRPr="00B20528">
      <w:pPr>
        <w:rPr>
          <w:rFonts w:cs="Times New Roman" w:eastAsia="Times New Roman"/>
          <w:szCs w:val="24"/>
        </w:rPr>
      </w:pPr>
    </w:p>
    <w:p w:rsidRDefault="00BD2C66" w:rsidP="00BD2C66" w:rsidR="00BD2C66" w:rsidRPr="00B20528">
      <w:pPr>
        <w:ind w:firstLine="708"/>
        <w:rPr>
          <w:rFonts w:cs="Times New Roman" w:eastAsia="Times New Roman"/>
          <w:szCs w:val="20"/>
        </w:rPr>
      </w:pPr>
      <w:r w:rsidRPr="00B20528">
        <w:rPr>
          <w:rFonts w:cs="Times New Roman" w:eastAsia="Times New Roman"/>
          <w:szCs w:val="24"/>
        </w:rPr>
        <w:t xml:space="preserve">II. </w:t>
      </w:r>
      <w:r w:rsidRPr="00B20528">
        <w:rPr>
          <w:rFonts w:cs="Times New Roman" w:eastAsia="Times New Roman"/>
          <w:szCs w:val="20"/>
        </w:rPr>
        <w:t xml:space="preserve">Za stečajnog upravitelja imenuje se </w:t>
      </w:r>
      <w:r w:rsidR="00B20528" w:rsidRPr="00B20528">
        <w:t>Mladen Novaković iz Pule, Štinjan, Baližerka 44, OIB 28857584241</w:t>
      </w:r>
      <w:r w:rsidRPr="00B20528">
        <w:t>.</w:t>
      </w:r>
    </w:p>
    <w:p w:rsidRDefault="00BD2C66" w:rsidP="00BD2C66" w:rsidR="00BD2C66" w:rsidRPr="00B20528">
      <w:pPr>
        <w:rPr>
          <w:rFonts w:cs="Times New Roman" w:eastAsia="Times New Roman"/>
          <w:szCs w:val="20"/>
        </w:rPr>
      </w:pPr>
    </w:p>
    <w:p w:rsidRDefault="00BD2C66" w:rsidP="00BD2C66" w:rsidR="00BD2C66" w:rsidRPr="00B20528">
      <w:pPr>
        <w:ind w:firstLine="709"/>
        <w:rPr>
          <w:rFonts w:cs="Times New Roman" w:eastAsia="Times New Roman"/>
          <w:szCs w:val="24"/>
        </w:rPr>
      </w:pPr>
      <w:r w:rsidRPr="00B20528">
        <w:rPr>
          <w:rFonts w:cs="Times New Roman" w:eastAsia="Times New Roman"/>
          <w:szCs w:val="24"/>
        </w:rPr>
        <w:t xml:space="preserve">III. Zaključuje se skraćeni stečajni postupak nad dužnikom </w:t>
      </w:r>
      <w:r w:rsidR="00B20528" w:rsidRPr="00B20528">
        <w:rPr>
          <w:rFonts w:cs="Times New Roman" w:eastAsia="Times New Roman"/>
          <w:szCs w:val="24"/>
        </w:rPr>
        <w:t>SMOKE ISTRA j.d.o.o. Pula, Amfiteatarska 2, OIB 31615039248, MBS 040317270</w:t>
      </w:r>
      <w:r w:rsidRPr="00B20528">
        <w:rPr>
          <w:rFonts w:cs="Times New Roman" w:eastAsia="Times New Roman"/>
          <w:szCs w:val="24"/>
        </w:rPr>
        <w:t>.</w:t>
      </w:r>
    </w:p>
    <w:p w:rsidRDefault="00BD2C66" w:rsidP="00BD2C66" w:rsidR="00BD2C66" w:rsidRPr="00B20528">
      <w:pPr>
        <w:ind w:firstLine="709"/>
        <w:rPr>
          <w:rFonts w:cs="Times New Roman" w:eastAsia="Times New Roman"/>
          <w:szCs w:val="24"/>
        </w:rPr>
      </w:pPr>
    </w:p>
    <w:p w:rsidRDefault="00BD2C66" w:rsidP="00BD2C66" w:rsidR="00BD2C66" w:rsidRPr="00B20528">
      <w:pPr>
        <w:ind w:firstLine="709"/>
        <w:rPr>
          <w:rFonts w:cs="Times New Roman" w:eastAsia="Times New Roman"/>
          <w:szCs w:val="24"/>
        </w:rPr>
      </w:pPr>
      <w:r w:rsidRPr="00B20528">
        <w:rPr>
          <w:rFonts w:cs="Times New Roman" w:eastAsia="Times New Roman"/>
          <w:szCs w:val="24"/>
        </w:rPr>
        <w:t xml:space="preserve">IV. Ovo rješenje objavit će se na mrežnoj stranici e-Oglasna ploča sudova i po pravomoćnosti dostaviti sudskom registru ovog suda radi brisanja dužnika </w:t>
      </w:r>
      <w:r w:rsidR="00B20528" w:rsidRPr="00B20528">
        <w:rPr>
          <w:rFonts w:cs="Times New Roman" w:eastAsia="Times New Roman"/>
          <w:szCs w:val="24"/>
        </w:rPr>
        <w:t>SMOKE ISTRA j.d.o.o. Pula, Amfiteatarska 2, OIB 31615039248, MBS 040317270</w:t>
      </w:r>
      <w:r w:rsidRPr="00B20528">
        <w:rPr>
          <w:rFonts w:cs="Times New Roman" w:eastAsia="Times New Roman"/>
          <w:szCs w:val="24"/>
        </w:rPr>
        <w:t>.</w:t>
      </w:r>
    </w:p>
    <w:p w:rsidRDefault="00BD2C66" w:rsidP="00BD2C66" w:rsidR="00BD2C66" w:rsidRPr="00B20528">
      <w:pPr>
        <w:tabs>
          <w:tab w:pos="7275" w:val="left"/>
        </w:tabs>
        <w:rPr>
          <w:rFonts w:cs="Times New Roman" w:eastAsia="Times New Roman"/>
          <w:szCs w:val="24"/>
        </w:rPr>
      </w:pPr>
      <w:r w:rsidRPr="00B20528">
        <w:rPr>
          <w:rFonts w:cs="Times New Roman" w:eastAsia="Times New Roman"/>
          <w:szCs w:val="24"/>
        </w:rPr>
        <w:tab/>
      </w:r>
    </w:p>
    <w:p w:rsidRDefault="00BD2C66" w:rsidP="00BD2C66" w:rsidR="00BD2C66" w:rsidRPr="00B20528">
      <w:pPr>
        <w:rPr>
          <w:rFonts w:cs="Times New Roman" w:eastAsia="Times New Roman"/>
          <w:szCs w:val="24"/>
        </w:rPr>
      </w:pPr>
    </w:p>
    <w:p w:rsidRDefault="00BD2C66" w:rsidP="00BD2C66" w:rsidR="00BD2C66" w:rsidRPr="00B20528">
      <w:pPr>
        <w:jc w:val="center"/>
        <w:rPr>
          <w:rFonts w:eastAsiaTheme="minorHAnsi"/>
          <w:lang w:eastAsia="en-US"/>
        </w:rPr>
      </w:pPr>
      <w:r w:rsidRPr="00B20528">
        <w:rPr>
          <w:rFonts w:eastAsiaTheme="minorHAnsi"/>
          <w:lang w:eastAsia="en-US"/>
        </w:rPr>
        <w:t>Obrazloženje</w:t>
      </w:r>
    </w:p>
    <w:p w:rsidRDefault="00BD2C66" w:rsidP="00BD2C66" w:rsidR="00BD2C66" w:rsidRPr="00B20528">
      <w:pPr>
        <w:ind w:firstLine="708"/>
        <w:rPr>
          <w:rFonts w:cs="Times New Roman" w:eastAsia="Times New Roman"/>
          <w:szCs w:val="24"/>
        </w:rPr>
      </w:pPr>
    </w:p>
    <w:p w:rsidRDefault="00BD2C66" w:rsidP="00BD2C66" w:rsidR="00BD2C66" w:rsidRPr="00B20528">
      <w:pPr>
        <w:ind w:firstLine="708"/>
        <w:rPr>
          <w:rFonts w:cs="Times New Roman" w:eastAsia="Times New Roman"/>
          <w:szCs w:val="24"/>
        </w:rPr>
      </w:pPr>
      <w:r w:rsidRPr="00B20528">
        <w:rPr>
          <w:rFonts w:cs="Times New Roman" w:eastAsia="Times New Roman"/>
          <w:szCs w:val="24"/>
        </w:rPr>
        <w:t xml:space="preserve">Financijska agencija podnijela je </w:t>
      </w:r>
      <w:r w:rsidR="00B20528" w:rsidRPr="00B20528">
        <w:rPr>
          <w:rFonts w:cs="Times New Roman" w:eastAsia="Times New Roman"/>
          <w:szCs w:val="24"/>
        </w:rPr>
        <w:t>12</w:t>
      </w:r>
      <w:r w:rsidRPr="00B20528">
        <w:rPr>
          <w:rFonts w:cs="Times New Roman" w:eastAsia="Times New Roman"/>
          <w:szCs w:val="24"/>
        </w:rPr>
        <w:t xml:space="preserve">. </w:t>
      </w:r>
      <w:r w:rsidR="00B20528" w:rsidRPr="00B20528">
        <w:rPr>
          <w:rFonts w:cs="Times New Roman" w:eastAsia="Times New Roman"/>
          <w:szCs w:val="24"/>
        </w:rPr>
        <w:t>srpnja 2018</w:t>
      </w:r>
      <w:r w:rsidRPr="00B20528">
        <w:rPr>
          <w:rFonts w:cs="Times New Roman" w:eastAsia="Times New Roman"/>
          <w:szCs w:val="24"/>
        </w:rPr>
        <w:t>., na temelju odredbi čl. 429. st. 1. Stečajnog zakona (Narodne novine br. 71/15, 104/17, dalje SZ), zahtjev za provedbu skraćenog stečajnog postupka nad pravnom osobom (dužnikom)</w:t>
      </w:r>
      <w:r w:rsidRPr="00B20528">
        <w:rPr>
          <w:rFonts w:cs="Times New Roman" w:eastAsia="Times New Roman"/>
        </w:rPr>
        <w:t xml:space="preserve"> </w:t>
      </w:r>
      <w:r w:rsidR="00B20528" w:rsidRPr="00B20528">
        <w:rPr>
          <w:rFonts w:cs="Times New Roman" w:eastAsia="Times New Roman"/>
          <w:szCs w:val="24"/>
        </w:rPr>
        <w:t>SMOKE ISTRA j.d.o.o. Pula</w:t>
      </w:r>
      <w:r w:rsidRPr="00B20528">
        <w:rPr>
          <w:rFonts w:cs="Times New Roman" w:eastAsia="Times New Roman"/>
          <w:szCs w:val="24"/>
        </w:rPr>
        <w:t>.</w:t>
      </w:r>
    </w:p>
    <w:p w:rsidRDefault="00BD2C66" w:rsidP="00BD2C66" w:rsidR="00BD2C66" w:rsidRPr="00B20528">
      <w:pPr>
        <w:ind w:firstLine="708"/>
      </w:pPr>
      <w:r w:rsidRPr="00B20528">
        <w:rPr>
          <w:rFonts w:eastAsiaTheme="minorHAnsi"/>
          <w:lang w:eastAsia="en-US"/>
        </w:rPr>
        <w:t xml:space="preserve">Kako su za to bile ispunjene pretpostavke predviđene čl. 428. SZ-a, i to da dužnik </w:t>
      </w:r>
      <w:r w:rsidRPr="00B20528">
        <w:t xml:space="preserve">nema zaposlenih, da u Očevidniku redoslijeda osnova za plaćanje ima evidentirane neizvršene osnove za plaćanje u neprekinutom razdoblju od 120 dana (dužnik je na dan </w:t>
      </w:r>
      <w:r w:rsidR="00B20528" w:rsidRPr="00B20528">
        <w:t>10</w:t>
      </w:r>
      <w:r w:rsidRPr="00B20528">
        <w:t xml:space="preserve">. </w:t>
      </w:r>
      <w:r w:rsidR="00B20528" w:rsidRPr="00B20528">
        <w:t>srpnja 2018</w:t>
      </w:r>
      <w:r w:rsidRPr="00B20528">
        <w:t xml:space="preserve">. imao neizvršene osnove za plaćanje u neprekinutom razdoblju od 120 dana u ukupnom iznosu </w:t>
      </w:r>
      <w:r w:rsidR="00B20528" w:rsidRPr="00B20528">
        <w:t>9.098,54</w:t>
      </w:r>
      <w:r w:rsidRPr="00B20528">
        <w:t xml:space="preserve"> kn) i da za dužnika nisu ispunjene pretpostavke za pokretanje drugog postupka radi brisanja iz sudskog registra, što je utvrđeno uvidom u zahtjev Financijske agencije i izvadak iz sudskog registra za dužnika (listovi 1-3 spisa)</w:t>
      </w:r>
      <w:r w:rsidRPr="00B20528">
        <w:rPr>
          <w:rFonts w:eastAsiaTheme="minorHAnsi"/>
          <w:lang w:eastAsia="en-US"/>
        </w:rPr>
        <w:t xml:space="preserve">, sud je, sukladno čl. 430. SZ-a, </w:t>
      </w:r>
      <w:r w:rsidR="00B20528" w:rsidRPr="00B20528">
        <w:rPr>
          <w:rFonts w:eastAsiaTheme="minorHAnsi"/>
          <w:lang w:eastAsia="en-US"/>
        </w:rPr>
        <w:t>16</w:t>
      </w:r>
      <w:r w:rsidRPr="00B20528">
        <w:rPr>
          <w:rFonts w:eastAsiaTheme="minorHAnsi"/>
          <w:lang w:eastAsia="en-US"/>
        </w:rPr>
        <w:t xml:space="preserve">. </w:t>
      </w:r>
      <w:r w:rsidR="00B20528" w:rsidRPr="00B20528">
        <w:rPr>
          <w:rFonts w:eastAsiaTheme="minorHAnsi"/>
          <w:lang w:eastAsia="en-US"/>
        </w:rPr>
        <w:t>srpnja 2018</w:t>
      </w:r>
      <w:r w:rsidRPr="00B20528">
        <w:rPr>
          <w:rFonts w:eastAsiaTheme="minorHAnsi"/>
          <w:lang w:eastAsia="en-US"/>
        </w:rPr>
        <w:t>.</w:t>
      </w:r>
      <w:r w:rsidRPr="00B20528">
        <w:rPr>
          <w:rFonts w:cs="Times New Roman" w:eastAsia="Times New Roman"/>
          <w:szCs w:val="24"/>
        </w:rPr>
        <w:t xml:space="preserve"> na mrežnoj stranici e-Oglasna ploča sudova objavio oglas posl. br. </w:t>
      </w:r>
      <w:r w:rsidR="0046022D" w:rsidRPr="00B20528">
        <w:rPr>
          <w:rFonts w:cs="Times New Roman" w:eastAsia="Times New Roman"/>
          <w:szCs w:val="24"/>
        </w:rPr>
        <w:t>10</w:t>
      </w:r>
      <w:r w:rsidRPr="00B20528">
        <w:rPr>
          <w:rFonts w:cs="Times New Roman" w:eastAsia="Times New Roman"/>
          <w:szCs w:val="24"/>
        </w:rPr>
        <w:t xml:space="preserve"> St-</w:t>
      </w:r>
      <w:r w:rsidR="00B20528" w:rsidRPr="00B20528">
        <w:rPr>
          <w:rFonts w:cs="Times New Roman" w:eastAsia="Times New Roman"/>
          <w:szCs w:val="24"/>
        </w:rPr>
        <w:t>257</w:t>
      </w:r>
      <w:r w:rsidRPr="00B20528">
        <w:rPr>
          <w:rFonts w:cs="Times New Roman" w:eastAsia="Times New Roman"/>
          <w:szCs w:val="24"/>
        </w:rPr>
        <w:t>/201</w:t>
      </w:r>
      <w:r w:rsidR="00B20528" w:rsidRPr="00B20528">
        <w:rPr>
          <w:rFonts w:cs="Times New Roman" w:eastAsia="Times New Roman"/>
          <w:szCs w:val="24"/>
        </w:rPr>
        <w:t>8</w:t>
      </w:r>
      <w:r w:rsidRPr="00B20528">
        <w:rPr>
          <w:rFonts w:cs="Times New Roman" w:eastAsia="Times New Roman"/>
          <w:szCs w:val="24"/>
        </w:rPr>
        <w:t xml:space="preserve">-3 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</w:t>
      </w:r>
      <w:r w:rsidRPr="00B20528">
        <w:rPr>
          <w:rFonts w:cs="Times New Roman" w:eastAsia="Times New Roman"/>
          <w:szCs w:val="24"/>
        </w:rPr>
        <w:lastRenderedPageBreak/>
        <w:t>vjerovnicima dužnika da najkasnije u roku od 45 dana od objave oglasa predlože otvaranje stečajnog postupka nad dužnikom, sve uz upozorenje o pravnim posljedicama nepodnošenja prijedloga za otvaranje stečajnog postupka iz čl. 431. SZ-a.</w:t>
      </w:r>
    </w:p>
    <w:p w:rsidRDefault="00BD2C66" w:rsidP="00BD2C66" w:rsidR="00BD2C66" w:rsidRPr="00B20528">
      <w:pPr>
        <w:ind w:firstLine="708"/>
        <w:rPr>
          <w:rFonts w:cs="Times New Roman" w:eastAsia="Times New Roman"/>
          <w:szCs w:val="24"/>
        </w:rPr>
      </w:pPr>
      <w:r w:rsidRPr="00B20528">
        <w:rPr>
          <w:rFonts w:cs="Times New Roman" w:eastAsia="Times New Roman"/>
          <w:szCs w:val="24"/>
        </w:rPr>
        <w:t xml:space="preserve">Osoba ovlaštena za zastupanje dužnika po zakonu u roku od 15 dana nije podnijela javnobilježnički ovjerovljeni popis imovine i obveza dužnika te u roku od 45 dana nijedan vjerovnik nije predložio otvaranje stečajnoga postupka nad dužnikom i nije predujmio sredstva za pokriće troškova toga postupka, pa se prema odredbi čl. 431. st. 1. SZ-a smatra da je dužnik nesposoban za plaćanje. </w:t>
      </w:r>
    </w:p>
    <w:p w:rsidRDefault="00BD2C66" w:rsidP="00BD2C66" w:rsidR="00BD2C66" w:rsidRPr="00B20528">
      <w:pPr>
        <w:ind w:firstLine="708"/>
        <w:rPr>
          <w:rFonts w:cs="Times New Roman" w:eastAsia="Times New Roman"/>
          <w:szCs w:val="24"/>
        </w:rPr>
      </w:pPr>
      <w:r w:rsidRPr="00B20528">
        <w:rPr>
          <w:rFonts w:cs="Times New Roman" w:eastAsia="Times New Roman"/>
          <w:szCs w:val="24"/>
        </w:rPr>
        <w:t>Slijedom navedenog, na temelju odredbi čl. 431. i čl. 432. SZ-a vezano uz čl. 131., čl. 132. te čl. 286. SZ-a, odlučeno je kao u izreci rješenja.</w:t>
      </w:r>
    </w:p>
    <w:p w:rsidRDefault="00BD2C66" w:rsidP="00BD2C66" w:rsidR="00BD2C66" w:rsidRPr="00B20528">
      <w:pPr>
        <w:rPr>
          <w:rFonts w:cs="Times New Roman" w:eastAsia="Times New Roman"/>
          <w:szCs w:val="24"/>
        </w:rPr>
      </w:pPr>
    </w:p>
    <w:p w:rsidRDefault="00BD2C66" w:rsidP="00BD2C66" w:rsidR="00BD2C66" w:rsidRPr="00B20528">
      <w:pPr>
        <w:jc w:val="center"/>
        <w:rPr>
          <w:rFonts w:cs="Times New Roman" w:eastAsia="Times New Roman"/>
          <w:szCs w:val="24"/>
        </w:rPr>
      </w:pPr>
      <w:r w:rsidRPr="00B20528">
        <w:rPr>
          <w:rFonts w:cs="Times New Roman" w:eastAsia="Times New Roman"/>
          <w:szCs w:val="24"/>
        </w:rPr>
        <w:t xml:space="preserve">U Pazinu </w:t>
      </w:r>
      <w:r w:rsidR="00B20528" w:rsidRPr="00B20528">
        <w:rPr>
          <w:rFonts w:cs="Times New Roman" w:eastAsia="Times New Roman"/>
          <w:szCs w:val="24"/>
        </w:rPr>
        <w:t>3</w:t>
      </w:r>
      <w:r w:rsidRPr="00B20528">
        <w:rPr>
          <w:rFonts w:cs="Times New Roman" w:eastAsia="Times New Roman"/>
          <w:szCs w:val="24"/>
        </w:rPr>
        <w:t xml:space="preserve">. </w:t>
      </w:r>
      <w:r w:rsidR="00B20528" w:rsidRPr="00B20528">
        <w:rPr>
          <w:rFonts w:cs="Times New Roman" w:eastAsia="Times New Roman"/>
          <w:szCs w:val="24"/>
        </w:rPr>
        <w:t xml:space="preserve">rujna </w:t>
      </w:r>
      <w:r w:rsidRPr="00B20528">
        <w:rPr>
          <w:rFonts w:cs="Times New Roman" w:eastAsia="Times New Roman"/>
          <w:szCs w:val="24"/>
        </w:rPr>
        <w:t xml:space="preserve">2018. </w:t>
      </w:r>
    </w:p>
    <w:p w:rsidRDefault="00BD2C66" w:rsidP="00BD2C66" w:rsidR="00BD2C66" w:rsidRPr="00B20528">
      <w:pPr>
        <w:rPr>
          <w:rFonts w:cs="Times New Roman" w:eastAsia="Times New Roman"/>
          <w:szCs w:val="24"/>
        </w:rPr>
      </w:pPr>
    </w:p>
    <w:p w:rsidRDefault="0046022D" w:rsidP="00BD2C66" w:rsidR="00BD2C66" w:rsidRPr="00B20528">
      <w:pPr>
        <w:ind w:firstLine="708" w:left="4956"/>
        <w:jc w:val="center"/>
        <w:rPr>
          <w:rFonts w:cs="Times New Roman" w:eastAsia="Times New Roman"/>
          <w:szCs w:val="24"/>
        </w:rPr>
      </w:pPr>
      <w:r w:rsidRPr="00B20528">
        <w:rPr>
          <w:rFonts w:cs="Times New Roman" w:eastAsia="Times New Roman"/>
          <w:szCs w:val="24"/>
        </w:rPr>
        <w:t>S</w:t>
      </w:r>
      <w:r w:rsidR="00B20528" w:rsidRPr="00B20528">
        <w:rPr>
          <w:rFonts w:cs="Times New Roman" w:eastAsia="Times New Roman"/>
          <w:szCs w:val="24"/>
        </w:rPr>
        <w:t>tečajni s</w:t>
      </w:r>
      <w:r w:rsidRPr="00B20528">
        <w:rPr>
          <w:rFonts w:cs="Times New Roman" w:eastAsia="Times New Roman"/>
          <w:szCs w:val="24"/>
        </w:rPr>
        <w:t>udac</w:t>
      </w:r>
    </w:p>
    <w:p w:rsidRDefault="00B20528" w:rsidP="00BD2C66" w:rsidR="00B20528" w:rsidRPr="00B20528">
      <w:pPr>
        <w:ind w:firstLine="708" w:left="4956"/>
        <w:jc w:val="center"/>
        <w:rPr>
          <w:rFonts w:cs="Times New Roman" w:eastAsia="Times New Roman"/>
          <w:szCs w:val="24"/>
        </w:rPr>
      </w:pPr>
    </w:p>
    <w:p w:rsidRDefault="0046022D" w:rsidP="00BD2C66" w:rsidR="00BD2C66" w:rsidRPr="00B20528">
      <w:pPr>
        <w:ind w:firstLine="708" w:left="4956"/>
        <w:jc w:val="center"/>
        <w:rPr>
          <w:rFonts w:cs="Times New Roman" w:eastAsia="Times New Roman"/>
          <w:szCs w:val="24"/>
        </w:rPr>
      </w:pPr>
      <w:r w:rsidRPr="00B20528">
        <w:rPr>
          <w:rFonts w:cs="Times New Roman" w:eastAsia="Times New Roman"/>
          <w:szCs w:val="24"/>
        </w:rPr>
        <w:t>Ivan Dujić</w:t>
      </w:r>
      <w:r w:rsidR="00E22560">
        <w:rPr>
          <w:rFonts w:cs="Times New Roman" w:eastAsia="Times New Roman"/>
          <w:szCs w:val="24"/>
        </w:rPr>
        <w:t>, v.r.</w:t>
      </w:r>
    </w:p>
    <w:p w:rsidRDefault="00BD2C66" w:rsidP="00BD2C66" w:rsidR="00BD2C66" w:rsidRPr="00B20528">
      <w:pPr>
        <w:jc w:val="left"/>
        <w:rPr>
          <w:rFonts w:cs="Times New Roman" w:eastAsia="Times New Roman"/>
          <w:szCs w:val="24"/>
        </w:rPr>
      </w:pPr>
    </w:p>
    <w:p w:rsidRDefault="00BD2C66" w:rsidP="00BD2C66" w:rsidR="00BD2C66" w:rsidRPr="00B20528">
      <w:pPr>
        <w:jc w:val="left"/>
        <w:rPr>
          <w:rFonts w:cs="Times New Roman" w:eastAsia="Times New Roman"/>
          <w:szCs w:val="24"/>
        </w:rPr>
      </w:pPr>
    </w:p>
    <w:p w:rsidRDefault="00B20528" w:rsidP="00BD2C66" w:rsidR="00B20528" w:rsidRPr="00B20528">
      <w:pPr>
        <w:jc w:val="left"/>
        <w:rPr>
          <w:rFonts w:cs="Times New Roman" w:eastAsia="Times New Roman"/>
          <w:szCs w:val="24"/>
        </w:rPr>
      </w:pPr>
    </w:p>
    <w:p w:rsidRDefault="00B20528" w:rsidP="00BD2C66" w:rsidR="00B20528" w:rsidRPr="00B20528">
      <w:pPr>
        <w:jc w:val="left"/>
        <w:rPr>
          <w:rFonts w:cs="Times New Roman" w:eastAsia="Times New Roman"/>
          <w:szCs w:val="24"/>
        </w:rPr>
      </w:pPr>
    </w:p>
    <w:p w:rsidRDefault="00BD2C66" w:rsidP="00BD2C66" w:rsidR="00BD2C66" w:rsidRPr="00B20528">
      <w:pPr>
        <w:jc w:val="left"/>
        <w:rPr>
          <w:rFonts w:cs="Times New Roman" w:eastAsia="Times New Roman"/>
          <w:szCs w:val="24"/>
        </w:rPr>
      </w:pPr>
      <w:r w:rsidRPr="00B20528">
        <w:rPr>
          <w:rFonts w:cs="Times New Roman" w:eastAsia="Times New Roman"/>
          <w:szCs w:val="24"/>
        </w:rPr>
        <w:t>UPUTA O PRAVNOM LIJEKU</w:t>
      </w:r>
    </w:p>
    <w:p w:rsidRDefault="00BD2C66" w:rsidP="00BD2C66" w:rsidR="00BD2C66" w:rsidRPr="00B20528">
      <w:pPr>
        <w:ind w:firstLine="708"/>
      </w:pPr>
      <w:r w:rsidRPr="00B20528"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BD2C66" w:rsidP="00BD2C66" w:rsidR="00BD2C66" w:rsidRPr="00B20528">
      <w:pPr>
        <w:ind w:firstLine="708"/>
        <w:rPr>
          <w:rFonts w:cs="Times New Roman" w:eastAsia="Times New Roman"/>
          <w:szCs w:val="24"/>
        </w:rPr>
      </w:pPr>
      <w:r w:rsidRPr="00B20528">
        <w:rPr>
          <w:rFonts w:cs="Times New Roman" w:eastAsia="Times New Roman"/>
          <w:szCs w:val="24"/>
        </w:rPr>
        <w:t>Protiv t. I. rješenja pravo na žalbu ima osoba ovlaštena za zastupanje dužnika po zakonu do dana nastupanja pravnih posljedica otvaranja stečajnog postupka (čl. 128. st. 8. SZ-a).</w:t>
      </w:r>
    </w:p>
    <w:p w:rsidRDefault="00BD2C66" w:rsidP="00BD2C66" w:rsidR="00BD2C66" w:rsidRPr="00B20528">
      <w:pPr>
        <w:rPr>
          <w:rFonts w:cs="Times New Roman" w:eastAsia="Times New Roman"/>
          <w:szCs w:val="24"/>
        </w:rPr>
      </w:pPr>
    </w:p>
    <w:p w:rsidRDefault="00BD2C66" w:rsidP="00BD2C66" w:rsidR="00BD2C66" w:rsidRPr="00B20528">
      <w:pPr>
        <w:rPr>
          <w:rFonts w:cs="Times New Roman" w:eastAsia="Times New Roman"/>
          <w:szCs w:val="24"/>
        </w:rPr>
      </w:pPr>
    </w:p>
    <w:p w:rsidRDefault="00BD2C66" w:rsidP="00BD2C66" w:rsidR="00BD2C66" w:rsidRPr="00B20528">
      <w:pPr>
        <w:jc w:val="left"/>
        <w:rPr>
          <w:rFonts w:cs="Times New Roman" w:eastAsia="Times New Roman"/>
          <w:szCs w:val="24"/>
        </w:rPr>
      </w:pPr>
      <w:r w:rsidRPr="00B20528">
        <w:rPr>
          <w:rFonts w:cs="Times New Roman" w:eastAsia="Times New Roman"/>
          <w:szCs w:val="24"/>
        </w:rPr>
        <w:t>DNA:</w:t>
      </w:r>
    </w:p>
    <w:p w:rsidRDefault="00BD2C66" w:rsidP="00BD2C66" w:rsidR="00BD2C66" w:rsidRPr="00B20528">
      <w:pPr>
        <w:rPr>
          <w:rFonts w:cs="Times New Roman" w:eastAsia="Times New Roman"/>
          <w:szCs w:val="24"/>
        </w:rPr>
      </w:pPr>
      <w:r w:rsidRPr="00B20528">
        <w:rPr>
          <w:rFonts w:cs="Times New Roman" w:eastAsia="Times New Roman"/>
          <w:szCs w:val="24"/>
        </w:rPr>
        <w:t>1. Financijska agencija, RC Rijeka, Rijeka, F. Kurelca 8,</w:t>
      </w:r>
    </w:p>
    <w:p w:rsidRDefault="00BD2C66" w:rsidP="00BD2C66" w:rsidR="00BD2C66" w:rsidRPr="00B20528">
      <w:pPr>
        <w:rPr>
          <w:rFonts w:cs="Times New Roman" w:eastAsia="Times New Roman"/>
          <w:szCs w:val="24"/>
        </w:rPr>
      </w:pPr>
      <w:r w:rsidRPr="00B20528">
        <w:rPr>
          <w:rFonts w:cs="Times New Roman" w:eastAsia="Times New Roman"/>
          <w:szCs w:val="24"/>
        </w:rPr>
        <w:t xml:space="preserve">2. dužnik </w:t>
      </w:r>
      <w:r w:rsidR="00B20528" w:rsidRPr="00B20528">
        <w:rPr>
          <w:rFonts w:cs="Times New Roman" w:eastAsia="Times New Roman"/>
          <w:szCs w:val="24"/>
        </w:rPr>
        <w:t>SMOKE ISTRA j.d.o.o. Pula, Amfiteatarska 2</w:t>
      </w:r>
      <w:r w:rsidRPr="00B20528">
        <w:rPr>
          <w:rFonts w:cs="Times New Roman" w:eastAsia="Times New Roman"/>
        </w:rPr>
        <w:t xml:space="preserve">, </w:t>
      </w:r>
    </w:p>
    <w:p w:rsidRDefault="00BD2C66" w:rsidP="00BD2C66" w:rsidR="00BD2C66" w:rsidRPr="00B20528">
      <w:pPr>
        <w:rPr>
          <w:rFonts w:cs="Times New Roman" w:eastAsia="Times New Roman"/>
          <w:szCs w:val="20"/>
        </w:rPr>
      </w:pPr>
      <w:r w:rsidRPr="00B20528">
        <w:rPr>
          <w:rFonts w:cs="Times New Roman" w:eastAsia="Times New Roman"/>
          <w:szCs w:val="24"/>
        </w:rPr>
        <w:t xml:space="preserve">3. RH, Ministarstvo financija, Porezna uprava, </w:t>
      </w:r>
      <w:r w:rsidRPr="00B20528">
        <w:rPr>
          <w:rFonts w:cs="Times New Roman" w:eastAsia="Times New Roman"/>
          <w:szCs w:val="20"/>
        </w:rPr>
        <w:t xml:space="preserve">Područni ured Pazin, Pazin, M. B. Rašana 2/4, </w:t>
      </w:r>
    </w:p>
    <w:p w:rsidRDefault="00BD2C66" w:rsidP="00BD2C66" w:rsidR="00BD2C66" w:rsidRPr="00B20528">
      <w:pPr>
        <w:rPr>
          <w:rFonts w:cs="Times New Roman" w:eastAsia="Times New Roman"/>
          <w:szCs w:val="24"/>
        </w:rPr>
      </w:pPr>
      <w:r w:rsidRPr="00B20528">
        <w:rPr>
          <w:rFonts w:cs="Times New Roman" w:eastAsia="Times New Roman"/>
          <w:szCs w:val="24"/>
        </w:rPr>
        <w:t>4. Županijsko državno odvjetništvo u Puli – Pola, Pula, Rovinjska 2,</w:t>
      </w:r>
    </w:p>
    <w:p w:rsidRDefault="00BD2C66" w:rsidP="00BD2C66" w:rsidR="00BD2C66" w:rsidRPr="00B20528">
      <w:pPr>
        <w:rPr>
          <w:rFonts w:cs="Times New Roman" w:eastAsia="Times New Roman"/>
          <w:szCs w:val="20"/>
        </w:rPr>
      </w:pPr>
      <w:r w:rsidRPr="00B20528">
        <w:rPr>
          <w:rFonts w:cs="Times New Roman" w:eastAsia="Times New Roman"/>
          <w:szCs w:val="24"/>
        </w:rPr>
        <w:t xml:space="preserve">5. stečajni upravitelj </w:t>
      </w:r>
      <w:r w:rsidR="00B20528" w:rsidRPr="00B20528">
        <w:t>Mladen Novaković, Pula, Štinjan, Baližerka 44</w:t>
      </w:r>
      <w:r w:rsidRPr="00B20528">
        <w:rPr>
          <w:rFonts w:cs="Times New Roman" w:eastAsia="Times New Roman"/>
          <w:szCs w:val="20"/>
        </w:rPr>
        <w:t xml:space="preserve">, </w:t>
      </w:r>
    </w:p>
    <w:p w:rsidRDefault="00BD2C66" w:rsidP="00BD2C66" w:rsidR="00BD2C66" w:rsidRPr="00B20528">
      <w:pPr>
        <w:rPr>
          <w:rFonts w:cs="Times New Roman" w:eastAsia="Times New Roman"/>
          <w:szCs w:val="20"/>
        </w:rPr>
      </w:pPr>
      <w:r w:rsidRPr="00B20528"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BD2C66" w:rsidP="00BD2C66" w:rsidR="00BD2C66" w:rsidRPr="00B20528">
      <w:pPr>
        <w:rPr>
          <w:rFonts w:cs="Times New Roman" w:eastAsia="Times New Roman"/>
          <w:szCs w:val="24"/>
        </w:rPr>
      </w:pPr>
      <w:r w:rsidRPr="00B20528"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BD2C66" w:rsidP="00BD2C66" w:rsidR="00BD2C66" w:rsidRPr="00B20528">
      <w:pPr>
        <w:rPr>
          <w:rFonts w:cs="Times New Roman" w:eastAsia="Times New Roman"/>
          <w:szCs w:val="24"/>
        </w:rPr>
      </w:pPr>
      <w:r w:rsidRPr="00B20528"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BD2C66" w:rsidP="00BD2C66" w:rsidR="00BD2C66" w:rsidRPr="00B20528"/>
    <w:p w:rsidRDefault="00BD2C66" w:rsidP="00BD2C66" w:rsidR="00BD2C66" w:rsidRPr="00B20528"/>
    <w:p w:rsidRDefault="00BD2C66" w:rsidP="00BD2C66" w:rsidR="00BD2C66" w:rsidRPr="00B20528"/>
    <w:p w:rsidRDefault="00BD2C66" w:rsidP="00BD2C66" w:rsidR="00BD2C66" w:rsidRPr="00B20528"/>
    <w:p w:rsidRDefault="00E22560" w:rsidR="006D6747" w:rsidRPr="00B20528"/>
    <w:sectPr w:rsidSect="00A6778E" w:rsidR="006D6747" w:rsidRPr="00B2052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4628F" w:rsidR="0074628F">
      <w:r>
        <w:separator/>
      </w:r>
    </w:p>
  </w:endnote>
  <w:endnote w:id="0" w:type="continuationSeparator">
    <w:p w:rsidRDefault="0074628F" w:rsidR="007462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4628F" w:rsidR="0074628F">
      <w:r>
        <w:separator/>
      </w:r>
    </w:p>
  </w:footnote>
  <w:footnote w:id="0" w:type="continuationSeparator">
    <w:p w:rsidRDefault="0074628F" w:rsidR="007462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3471975"/>
      <w:docPartObj>
        <w:docPartGallery w:val="Page Numbers (Top of Page)"/>
        <w:docPartUnique/>
      </w:docPartObj>
    </w:sdtPr>
    <w:sdtEndPr/>
    <w:sdtContent>
      <w:p w:rsidRDefault="0046022D" w:rsidP="0046022D" w:rsidR="0046022D" w:rsidRPr="00B20528">
        <w:pPr>
          <w:pStyle w:val="Zaglavlje"/>
          <w:ind w:firstLine="4536"/>
        </w:pPr>
        <w:r w:rsidRPr="00B20528">
          <w:fldChar w:fldCharType="begin"/>
        </w:r>
        <w:r w:rsidRPr="00B20528">
          <w:instrText>PAGE   \* MERGEFORMAT</w:instrText>
        </w:r>
        <w:r w:rsidRPr="00B20528">
          <w:fldChar w:fldCharType="separate"/>
        </w:r>
        <w:r w:rsidR="00E22560">
          <w:rPr>
            <w:noProof/>
          </w:rPr>
          <w:t>2</w:t>
        </w:r>
        <w:r w:rsidRPr="00B20528">
          <w:fldChar w:fldCharType="end"/>
        </w:r>
        <w:r w:rsidRPr="00B20528">
          <w:t xml:space="preserve">  </w:t>
        </w:r>
        <w:r w:rsidRPr="00B20528">
          <w:tab/>
          <w:t>10 St-</w:t>
        </w:r>
        <w:r w:rsidR="00B20528" w:rsidRPr="00B20528">
          <w:t>257</w:t>
        </w:r>
        <w:r w:rsidRPr="00B20528">
          <w:t>/201</w:t>
        </w:r>
        <w:r w:rsidR="00B20528" w:rsidRPr="00B20528">
          <w:t>8</w:t>
        </w:r>
        <w:r w:rsidRPr="00B20528">
          <w:t>-4</w:t>
        </w:r>
      </w:p>
    </w:sdtContent>
  </w:sdt>
  <w:p w:rsidRDefault="00E22560" w:rsidR="00A6778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2C66" w:rsidR="00A6778E" w:rsidRPr="00B20528">
    <w:pPr>
      <w:pStyle w:val="Zaglavlje"/>
    </w:pPr>
    <w:r>
      <w:tab/>
    </w:r>
    <w:r>
      <w:tab/>
    </w:r>
    <w:r w:rsidR="0046022D">
      <w:t>10</w:t>
    </w:r>
    <w:r>
      <w:t xml:space="preserve"> St</w:t>
    </w:r>
    <w:r w:rsidRPr="00B20528">
      <w:t>-</w:t>
    </w:r>
    <w:r w:rsidR="00B20528" w:rsidRPr="00B20528">
      <w:t>257</w:t>
    </w:r>
    <w:r w:rsidRPr="00B20528">
      <w:t>/201</w:t>
    </w:r>
    <w:r w:rsidR="00B20528" w:rsidRPr="00B20528">
      <w:t>8</w:t>
    </w:r>
    <w:r w:rsidRPr="00B20528">
      <w:t>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C7ACE"/>
    <w:rsid w:val="000B38EF"/>
    <w:rsid w:val="0046022D"/>
    <w:rsid w:val="0074628F"/>
    <w:rsid w:val="00872026"/>
    <w:rsid w:val="009676C7"/>
    <w:rsid w:val="009C7ACE"/>
    <w:rsid w:val="00A519C3"/>
    <w:rsid w:val="00B20528"/>
    <w:rsid w:val="00BD2C66"/>
    <w:rsid w:val="00CB6EC2"/>
    <w:rsid w:val="00D30407"/>
    <w:rsid w:val="00E22560"/>
    <w:rsid w:val="00F75C0B"/>
    <w:rsid w:val="00FE5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D2C66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D2C6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D2C66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D2C6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D2C66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6022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6022D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225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2560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E22560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E22560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E22560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D2C66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D2C6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D2C66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D2C6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D2C66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6022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6022D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225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2560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E22560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E22560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E22560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rujna 2018.</izvorni_sadrzaj>
    <derivirana_varijabla naziv="DomainObject.DatumDonosenjaOdluke_1">3.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257</izvorni_sadrzaj>
    <derivirana_varijabla naziv="DomainObject.Predmet.Broj_1">257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srpnja 2018.</izvorni_sadrzaj>
    <derivirana_varijabla naziv="DomainObject.Predmet.DatumOsnivanja_1">12.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St-257/2018</izvorni_sadrzaj>
    <derivirana_varijabla naziv="DomainObject.Predmet.OznakaBroj_1">St-257/2018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SMOKE ISTRA j.d.o.o. PULA</izvorni_sadrzaj>
    <derivirana_varijabla naziv="DomainObject.Predmet.ProtustrankaFormated_1">  SMOKE ISTRA j.d.o.o. PULA</derivirana_varijabla>
  </DomainObject.Predmet.ProtustrankaFormated>
  <DomainObject.Predmet.ProtustrankaFormatedOIB>
    <izvorni_sadrzaj>  SMOKE ISTRA j.d.o.o. PULA, OIB 31615039248</izvorni_sadrzaj>
    <derivirana_varijabla naziv="DomainObject.Predmet.ProtustrankaFormatedOIB_1">  SMOKE ISTRA j.d.o.o. PULA, OIB 31615039248</derivirana_varijabla>
  </DomainObject.Predmet.ProtustrankaFormatedOIB>
  <DomainObject.Predmet.ProtustrankaFormatedWithAdress>
    <izvorni_sadrzaj> SMOKE ISTRA j.d.o.o. PULA, Amfiteatarska 2, 52100 Pula</izvorni_sadrzaj>
    <derivirana_varijabla naziv="DomainObject.Predmet.ProtustrankaFormatedWithAdress_1"> SMOKE ISTRA j.d.o.o. PULA, Amfiteatarska 2, 52100 Pula</derivirana_varijabla>
  </DomainObject.Predmet.ProtustrankaFormatedWithAdress>
  <DomainObject.Predmet.ProtustrankaFormatedWithAdressOIB>
    <izvorni_sadrzaj> SMOKE ISTRA j.d.o.o. PULA, OIB 31615039248, Amfiteatarska 2, 52100 Pula</izvorni_sadrzaj>
    <derivirana_varijabla naziv="DomainObject.Predmet.ProtustrankaFormatedWithAdressOIB_1"> SMOKE ISTRA j.d.o.o. PULA, OIB 31615039248, Amfiteatarska 2, 52100 Pula</derivirana_varijabla>
  </DomainObject.Predmet.ProtustrankaFormatedWithAdressOIB>
  <DomainObject.Predmet.ProtustrankaWithAdress>
    <izvorni_sadrzaj>SMOKE ISTRA j.d.o.o. PULA Amfiteatarska 2, 52100 Pula</izvorni_sadrzaj>
    <derivirana_varijabla naziv="DomainObject.Predmet.ProtustrankaWithAdress_1">SMOKE ISTRA j.d.o.o. PULA Amfiteatarska 2, 52100 Pula</derivirana_varijabla>
  </DomainObject.Predmet.ProtustrankaWithAdress>
  <DomainObject.Predmet.ProtustrankaWithAdressOIB>
    <izvorni_sadrzaj>SMOKE ISTRA j.d.o.o. PULA, OIB 31615039248, Amfiteatarska 2, 52100 Pula</izvorni_sadrzaj>
    <derivirana_varijabla naziv="DomainObject.Predmet.ProtustrankaWithAdressOIB_1">SMOKE ISTRA j.d.o.o. PULA, OIB 31615039248, Amfiteatarska 2, 52100 Pula</derivirana_varijabla>
  </DomainObject.Predmet.ProtustrankaWithAdressOIB>
  <DomainObject.Predmet.ProtustrankaNazivFormated>
    <izvorni_sadrzaj>SMOKE ISTRA j.d.o.o. PULA</izvorni_sadrzaj>
    <derivirana_varijabla naziv="DomainObject.Predmet.ProtustrankaNazivFormated_1">SMOKE ISTRA j.d.o.o. PULA</derivirana_varijabla>
  </DomainObject.Predmet.ProtustrankaNazivFormated>
  <DomainObject.Predmet.ProtustrankaNazivFormatedOIB>
    <izvorni_sadrzaj>SMOKE ISTRA j.d.o.o. PULA, OIB 31615039248</izvorni_sadrzaj>
    <derivirana_varijabla naziv="DomainObject.Predmet.ProtustrankaNazivFormatedOIB_1">SMOKE ISTRA j.d.o.o. PULA, OIB 31615039248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 8, 51000 Rijeka</izvorni_sadrzaj>
    <derivirana_varijabla naziv="DomainObject.Predmet.StrankaFormatedWithAdress_1"> FINANCIJSKA AGENCIJA, RC RIJEKA, PODRUŽNICA PULA, PULA, F. Kurelca  8, 51000 Rijeka</derivirana_varijabla>
  </DomainObject.Predmet.StrankaFormatedWithAdress>
  <DomainObject.Predmet.StrankaFormatedWithAdressOIB>
    <izvorni_sadrzaj> FINANCIJSKA AGENCIJA, RC RIJEKA, PODRUŽNICA PULA, PULA, OIB 85821130368, F. Kurelca  8, 51000 Rijeka</izvorni_sadrzaj>
    <derivirana_varijabla naziv="DomainObject.Predmet.StrankaFormatedWithAdressOIB_1"> FINANCIJSKA AGENCIJA, RC RIJEKA, PODRUŽNICA PULA, PULA, OIB 85821130368, F. Kurelca  8, 51000 Rijeka</derivirana_varijabla>
  </DomainObject.Predmet.StrankaFormatedWithAdressOIB>
  <DomainObject.Predmet.StrankaWithAdress>
    <izvorni_sadrzaj>FINANCIJSKA AGENCIJA, RC RIJEKA, PODRUŽNICA PULA, PULA F. Kurelca  8,51000 Rijeka</izvorni_sadrzaj>
    <derivirana_varijabla naziv="DomainObject.Predmet.StrankaWithAdress_1">FINANCIJSKA AGENCIJA, RC RIJEKA, PODRUŽNICA PULA, PULA F. Kurelca  8,51000 Rijeka</derivirana_varijabla>
  </DomainObject.Predmet.StrankaWithAdress>
  <DomainObject.Predmet.StrankaWithAdressOIB>
    <izvorni_sadrzaj>FINANCIJSKA AGENCIJA, RC RIJEKA, PODRUŽNICA PULA, PULA, OIB 85821130368, F. Kurelca  8,51000 Rijeka</izvorni_sadrzaj>
    <derivirana_varijabla naziv="DomainObject.Predmet.StrankaWithAdressOIB_1">FINANCIJSKA AGENCIJA, RC RIJEKA, PODRUŽNICA PULA, PULA, OIB 85821130368, F. Kurelca 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9098.54</izvorni_sadrzaj>
    <derivirana_varijabla naziv="DomainObject.Predmet.TrenutnaVrijednost_1">9098.54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 8, 51000 Rijeka</item>
    </izvorni_sadrzaj>
    <derivirana_varijabla naziv="DomainObject.Predmet.StrankaListFormatedWithAdress_1">
      <item>FINANCIJSKA AGENCIJA, RC RIJEKA, PODRUŽNICA PULA, PULA, F. Kurelca 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 8, 51000 Rijeka</item>
    </izvorni_sadrzaj>
    <derivirana_varijabla naziv="DomainObject.Predmet.StrankaListFormatedWithAdressOIB_1">
      <item>FINANCIJSKA AGENCIJA, RC RIJEKA, PODRUŽNICA PULA, PULA, OIB 85821130368, F. Kurelca 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SMOKE ISTRA j.d.o.o. PULA</item>
    </izvorni_sadrzaj>
    <derivirana_varijabla naziv="DomainObject.Predmet.ProtuStrankaListFormated_1">
      <item>SMOKE ISTRA j.d.o.o. PULA</item>
    </derivirana_varijabla>
  </DomainObject.Predmet.ProtuStrankaListFormated>
  <DomainObject.Predmet.ProtuStrankaListFormatedOIB>
    <izvorni_sadrzaj>
      <item>SMOKE ISTRA j.d.o.o. PULA, OIB 31615039248</item>
    </izvorni_sadrzaj>
    <derivirana_varijabla naziv="DomainObject.Predmet.ProtuStrankaListFormatedOIB_1">
      <item>SMOKE ISTRA j.d.o.o. PULA, OIB 31615039248</item>
    </derivirana_varijabla>
  </DomainObject.Predmet.ProtuStrankaListFormatedOIB>
  <DomainObject.Predmet.ProtuStrankaListFormatedWithAdress>
    <izvorni_sadrzaj>
      <item>SMOKE ISTRA j.d.o.o. PULA, Amfiteatarska 2, 52100 Pula</item>
    </izvorni_sadrzaj>
    <derivirana_varijabla naziv="DomainObject.Predmet.ProtuStrankaListFormatedWithAdress_1">
      <item>SMOKE ISTRA j.d.o.o. PULA, Amfiteatarska 2, 52100 Pula</item>
    </derivirana_varijabla>
  </DomainObject.Predmet.ProtuStrankaListFormatedWithAdress>
  <DomainObject.Predmet.ProtuStrankaListFormatedWithAdressOIB>
    <izvorni_sadrzaj>
      <item>SMOKE ISTRA j.d.o.o. PULA, OIB 31615039248, Amfiteatarska 2, 52100 Pula</item>
    </izvorni_sadrzaj>
    <derivirana_varijabla naziv="DomainObject.Predmet.ProtuStrankaListFormatedWithAdressOIB_1">
      <item>SMOKE ISTRA j.d.o.o. PULA, OIB 31615039248, Amfiteatarska 2, 52100 Pula</item>
    </derivirana_varijabla>
  </DomainObject.Predmet.ProtuStrankaListFormatedWithAdressOIB>
  <DomainObject.Predmet.ProtuStrankaListNazivFormated>
    <izvorni_sadrzaj>
      <item>SMOKE ISTRA j.d.o.o. PULA</item>
    </izvorni_sadrzaj>
    <derivirana_varijabla naziv="DomainObject.Predmet.ProtuStrankaListNazivFormated_1">
      <item>SMOKE ISTRA j.d.o.o. PULA</item>
    </derivirana_varijabla>
  </DomainObject.Predmet.ProtuStrankaListNazivFormated>
  <DomainObject.Predmet.ProtuStrankaListNazivFormatedOIB>
    <izvorni_sadrzaj>
      <item>SMOKE ISTRA j.d.o.o. PULA, OIB 31615039248</item>
    </izvorni_sadrzaj>
    <derivirana_varijabla naziv="DomainObject.Predmet.ProtuStrankaListNazivFormatedOIB_1">
      <item>SMOKE ISTRA j.d.o.o. PULA, OIB 31615039248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rujna 2018.</izvorni_sadrzaj>
    <derivirana_varijabla naziv="DomainObject.Datum_1">3.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SMOKE ISTRA j.d.o.o. PULA</izvorni_sadrzaj>
    <derivirana_varijabla naziv="DomainObject.Predmet.ProtustrankaIDrugi_1">SMOKE ISTRA j.d.o.o. PULA</derivirana_varijabla>
  </DomainObject.Predmet.ProtustrankaIDrugi>
  <DomainObject.Predmet.StrankaIDrugiAdressOIB>
    <izvorni_sadrzaj>FINANCIJSKA AGENCIJA, RC RIJEKA, PODRUŽNICA PULA, PULA, OIB 85821130368, F. Kurelca  8, 51000 Rijeka</izvorni_sadrzaj>
    <derivirana_varijabla naziv="DomainObject.Predmet.StrankaIDrugiAdressOIB_1">FINANCIJSKA AGENCIJA, RC RIJEKA, PODRUŽNICA PULA, PULA, OIB 85821130368, F. Kurelca  8, 51000 Rijeka</derivirana_varijabla>
  </DomainObject.Predmet.StrankaIDrugiAdressOIB>
  <DomainObject.Predmet.ProtustrankaIDrugiAdressOIB>
    <izvorni_sadrzaj>SMOKE ISTRA j.d.o.o. PULA, OIB 31615039248, Amfiteatarska 2, 52100 Pula</izvorni_sadrzaj>
    <derivirana_varijabla naziv="DomainObject.Predmet.ProtustrankaIDrugiAdressOIB_1">SMOKE ISTRA j.d.o.o. PULA, OIB 31615039248, Amfiteatarska 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SMOKE ISTRA j.d.o.o. PULA</item>
    </izvorni_sadrzaj>
    <derivirana_varijabla naziv="DomainObject.Predmet.SudioniciListNaziv_1">
      <item>FINANCIJSKA AGENCIJA, RC RIJEKA, PODRUŽNICA PULA, PULA</item>
      <item>SMOKE ISTRA j.d.o.o. PULA</item>
    </derivirana_varijabla>
  </DomainObject.Predmet.SudioniciListNaziv>
  <DomainObject.Predmet.SudioniciListAdressOIB>
    <izvorni_sadrzaj>
      <item>FINANCIJSKA AGENCIJA, RC RIJEKA, PODRUŽNICA PULA, PULA, OIB 85821130368, F. Kurelca  8,51000 Rijeka</item>
      <item>SMOKE ISTRA j.d.o.o. PULA, OIB 31615039248, Amfiteatarska 2,52100 Pula</item>
    </izvorni_sadrzaj>
    <derivirana_varijabla naziv="DomainObject.Predmet.SudioniciListAdressOIB_1">
      <item>FINANCIJSKA AGENCIJA, RC RIJEKA, PODRUŽNICA PULA, PULA, OIB 85821130368, F. Kurelca  8,51000 Rijeka</item>
      <item>SMOKE ISTRA j.d.o.o. PULA, OIB 31615039248, Amfiteatarska 2,52100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31615039248</item>
    </izvorni_sadrzaj>
    <derivirana_varijabla naziv="DomainObject.Predmet.SudioniciListNazivOIB_1">
      <item>, OIB 85821130368</item>
      <item>, OIB 31615039248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Novaković, OIB 28857584241, Štinjan, Baližerka 44, 52212 Pula</item>
    </izvorni_sadrzaj>
    <derivirana_varijabla naziv="DomainObject.Predmet.StecajniUpraviteljiListAddressOIB_1">
      <item>Mladen Novaković, OIB 28857584241, Štinjan, Baližerka 44, 52212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667</properties:Words>
  <properties:Characters>3570</properties:Characters>
  <properties:Lines>92</properties:Lines>
  <properties:Paragraphs>31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2018-09-03T07:35:00Z</dcterms:created>
  <dc:creator>Mihaela Kaligari</dc:creator>
  <cp:lastModifiedBy>Sanja Lakošeljac</cp:lastModifiedBy>
  <cp:lastPrinted>2018-09-03T08:57:00Z</cp:lastPrinted>
  <dcterms:modified xmlns:xsi="http://www.w3.org/2001/XMLSchema-instance" xsi:type="dcterms:W3CDTF">2018-09-03T08:57:00Z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(St-257-18-4 OTVARANJE I ZAKLJUČENJE SSP_nisu zaplijenjena sredstva.docx)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