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21def" w14:paraId="7021def" w:rsidRDefault="006704D6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19</w:t>
      </w:r>
      <w:r w:rsidR="00D27F5C">
        <w:t xml:space="preserve"> St</w:t>
      </w:r>
      <w:r w:rsidR="009371EB">
        <w:t>-</w:t>
      </w:r>
      <w:r w:rsidR="00BF2460">
        <w:t>888</w:t>
      </w:r>
      <w:r w:rsidR="00546166">
        <w:t>/17-4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A247C1" w:rsidP="00A247C1" w:rsidR="00A247C1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902821">
        <w:t>FINANCIJSKE AGENCIJE,</w:t>
      </w:r>
      <w:r w:rsidR="006704D6">
        <w:t xml:space="preserve"> OIB: 85821130368</w:t>
      </w:r>
      <w:r w:rsidR="00902821">
        <w:t>,</w:t>
      </w:r>
      <w:r w:rsidR="006704D6">
        <w:t xml:space="preserve"> RC </w:t>
      </w:r>
      <w:r w:rsidR="00902821">
        <w:t xml:space="preserve">ZAGREB, PODRUŽNICE </w:t>
      </w:r>
      <w:r w:rsidR="00F977BA">
        <w:t>KARLOVAC</w:t>
      </w:r>
      <w:r w:rsidR="006704D6">
        <w:t xml:space="preserve">, </w:t>
      </w:r>
      <w:r w:rsidR="00F977BA">
        <w:t>Karlovac</w:t>
      </w:r>
      <w:r w:rsidR="00902821">
        <w:t xml:space="preserve">, </w:t>
      </w:r>
      <w:r w:rsidR="00F977BA">
        <w:t>Ul. Pavla Vitezovića 1</w:t>
      </w:r>
      <w:r w:rsidR="00902821">
        <w:t xml:space="preserve">, </w:t>
      </w:r>
      <w:r w:rsidR="006704D6">
        <w:t xml:space="preserve">za </w:t>
      </w:r>
      <w:r w:rsidR="00902821">
        <w:t xml:space="preserve">provedbu skraćenog stečajnog postupka </w:t>
      </w:r>
      <w:r w:rsidR="006704D6">
        <w:t>nad</w:t>
      </w:r>
      <w:r w:rsidR="00902821">
        <w:t xml:space="preserve"> stečajnim dužnikom</w:t>
      </w:r>
      <w:r w:rsidR="006704D6">
        <w:t xml:space="preserve"> </w:t>
      </w:r>
      <w:r w:rsidR="00BF2460">
        <w:t xml:space="preserve">JELENKO - QUALITY </w:t>
      </w:r>
      <w:r w:rsidR="00B97E50">
        <w:t xml:space="preserve"> </w:t>
      </w:r>
      <w:r w:rsidR="00546166">
        <w:t>društvo s ograničenom odgovornošću</w:t>
      </w:r>
      <w:r w:rsidR="00902821">
        <w:t xml:space="preserve"> za</w:t>
      </w:r>
      <w:r w:rsidR="00BF2460">
        <w:t xml:space="preserve"> građenje,</w:t>
      </w:r>
      <w:r w:rsidR="00902821">
        <w:t xml:space="preserve"> </w:t>
      </w:r>
      <w:r w:rsidR="00B507C7">
        <w:t>trgovinu</w:t>
      </w:r>
      <w:r w:rsidR="00BF2460">
        <w:t xml:space="preserve"> i usluge</w:t>
      </w:r>
      <w:r w:rsidR="00B507C7">
        <w:t xml:space="preserve">, </w:t>
      </w:r>
      <w:r w:rsidR="00BF2460">
        <w:t>Ogulin</w:t>
      </w:r>
      <w:r w:rsidR="00BE4276">
        <w:t xml:space="preserve">, </w:t>
      </w:r>
      <w:r w:rsidR="00BF2460">
        <w:t>Žegar VI 39</w:t>
      </w:r>
      <w:r w:rsidR="00BE4276">
        <w:t>,</w:t>
      </w:r>
      <w:r w:rsidR="00902821">
        <w:t xml:space="preserve"> MBS: 0</w:t>
      </w:r>
      <w:r w:rsidR="00281EAA">
        <w:t>80</w:t>
      </w:r>
      <w:r w:rsidR="00BF2460">
        <w:t>492569</w:t>
      </w:r>
      <w:r w:rsidR="00902821">
        <w:t xml:space="preserve">, OIB: </w:t>
      </w:r>
      <w:r w:rsidR="00BF2460">
        <w:t>40987962049</w:t>
      </w:r>
      <w:r>
        <w:t xml:space="preserve">, dana </w:t>
      </w:r>
      <w:r w:rsidR="00902821">
        <w:t>2</w:t>
      </w:r>
      <w:r w:rsidR="00546166">
        <w:t>8</w:t>
      </w:r>
      <w:r w:rsidR="00902821">
        <w:t>.</w:t>
      </w:r>
      <w:r w:rsidR="00CF2893">
        <w:t xml:space="preserve"> </w:t>
      </w:r>
      <w:r w:rsidR="00902821">
        <w:t>rujna 2017.</w:t>
      </w:r>
      <w:r>
        <w:t xml:space="preserve">                     </w:t>
      </w:r>
    </w:p>
    <w:p w:rsidRDefault="00CB3530" w:rsidP="00A247C1" w:rsidR="00CB3530">
      <w:pPr>
        <w:pStyle w:val="Tijeloteksta"/>
      </w:pP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BF2460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</w:t>
      </w:r>
      <w:r w:rsidR="009D0046">
        <w:rPr>
          <w:bCs/>
        </w:rPr>
        <w:t xml:space="preserve">stečajnim </w:t>
      </w:r>
      <w:r>
        <w:rPr>
          <w:bCs/>
        </w:rPr>
        <w:t xml:space="preserve">dužnikom </w:t>
      </w:r>
      <w:r w:rsidR="00BF2460" w:rsidRPr="00BF2460">
        <w:t>JELENKO - QUALITY  društvo s ograničenom odgovornošću za građenje, trgovinu i usluge, Ogulin, Žegar VI 39, MBS: 080492569, OIB: 40987962049</w:t>
      </w:r>
      <w:r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901D6B" w:rsidR="0057324F" w:rsidRPr="005C2CD1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F977BA">
        <w:t xml:space="preserve"> Sanela Kučar, Osijek, J. J. Strossmayera 37, OIB: 97473612486</w:t>
      </w:r>
      <w:r w:rsidR="000F5A9A" w:rsidRPr="005C2CD1">
        <w:t>.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BF2460" w:rsidR="009371EB" w:rsidRPr="00902821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</w:t>
      </w:r>
      <w:r w:rsidR="009D0046">
        <w:t xml:space="preserve">stečajnim </w:t>
      </w:r>
      <w:r>
        <w:t xml:space="preserve">dužnikom </w:t>
      </w:r>
      <w:r w:rsidR="00BF2460" w:rsidRPr="00BF2460">
        <w:t>JELENKO - QUALITY  društvo s ograničenom odgovornošću za građenje, trgovinu i usluge, Ogulin, Žegar VI 39, MBS: 080492569, OIB: 40987962049</w:t>
      </w:r>
      <w:r w:rsidR="003328A0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5C2CD1" w:rsidR="00172559">
      <w:pPr>
        <w:pStyle w:val="Tijeloteksta"/>
        <w:rPr>
          <w:bCs/>
        </w:rPr>
      </w:pPr>
    </w:p>
    <w:p w:rsidRDefault="00F877AB" w:rsidP="00B97E50" w:rsidR="00B97E50">
      <w:pPr>
        <w:pStyle w:val="Tijeloteksta"/>
        <w:ind w:firstLine="708"/>
        <w:rPr>
          <w:bCs/>
        </w:rPr>
      </w:pPr>
      <w:r w:rsidRPr="00F877AB">
        <w:rPr>
          <w:bCs/>
        </w:rPr>
        <w:t>Trgovački sud u Zagrebu</w:t>
      </w:r>
      <w:r w:rsidR="00BF2460">
        <w:rPr>
          <w:bCs/>
        </w:rPr>
        <w:t>, Stalna služba u Karlovcu,</w:t>
      </w:r>
      <w:r w:rsidRPr="00F877AB">
        <w:rPr>
          <w:bCs/>
        </w:rPr>
        <w:t xml:space="preserve"> </w:t>
      </w:r>
      <w:r w:rsidR="00BF2460">
        <w:rPr>
          <w:bCs/>
        </w:rPr>
        <w:t>24</w:t>
      </w:r>
      <w:r w:rsidRPr="00F877AB">
        <w:rPr>
          <w:bCs/>
        </w:rPr>
        <w:t xml:space="preserve">. </w:t>
      </w:r>
      <w:r w:rsidR="00BF2460">
        <w:rPr>
          <w:bCs/>
        </w:rPr>
        <w:t>svibnja 2017. zaprimila</w:t>
      </w:r>
      <w:r w:rsidRPr="00F877AB">
        <w:rPr>
          <w:bCs/>
        </w:rPr>
        <w:t xml:space="preserve"> je zahtjev Financijske agencije, Regionalnog centra Zagreb, Podružnice </w:t>
      </w:r>
      <w:r w:rsidR="009D0046">
        <w:rPr>
          <w:bCs/>
        </w:rPr>
        <w:t>Karlovac</w:t>
      </w:r>
      <w:r w:rsidRPr="00F877AB">
        <w:rPr>
          <w:bCs/>
        </w:rPr>
        <w:t>, za provedbu skraćenog stečajnog postupka, Klasa: 110-07/17-01/04, Ur.broj: 04-06-17-</w:t>
      </w:r>
      <w:r w:rsidR="00BF2460">
        <w:rPr>
          <w:bCs/>
        </w:rPr>
        <w:t>2770</w:t>
      </w:r>
      <w:r w:rsidRPr="00F877AB">
        <w:rPr>
          <w:bCs/>
        </w:rPr>
        <w:t xml:space="preserve"> od </w:t>
      </w:r>
      <w:r w:rsidR="00BF2460">
        <w:rPr>
          <w:bCs/>
        </w:rPr>
        <w:t>22</w:t>
      </w:r>
      <w:r w:rsidR="00B97E50">
        <w:rPr>
          <w:bCs/>
        </w:rPr>
        <w:t>.</w:t>
      </w:r>
      <w:r w:rsidRPr="00F877AB">
        <w:rPr>
          <w:bCs/>
        </w:rPr>
        <w:t xml:space="preserve"> </w:t>
      </w:r>
      <w:r w:rsidR="00BF2460">
        <w:rPr>
          <w:bCs/>
        </w:rPr>
        <w:t>svibnja</w:t>
      </w:r>
      <w:r w:rsidRPr="00F877AB">
        <w:rPr>
          <w:bCs/>
        </w:rPr>
        <w:t xml:space="preserve"> 2017. nad stečajnim dužnikom </w:t>
      </w:r>
      <w:r w:rsidR="00BF2460" w:rsidRPr="00BF2460">
        <w:rPr>
          <w:bCs/>
        </w:rPr>
        <w:t>JELENKO - QUALITY  društvo s ograničenom odgovornošću za građenje, trgovinu i usluge, Ogulin, Žegar VI 39, MBS: 080492569, OIB: 40987962049</w:t>
      </w:r>
      <w:r w:rsidR="00B97E50">
        <w:rPr>
          <w:bCs/>
        </w:rPr>
        <w:t>.</w:t>
      </w:r>
    </w:p>
    <w:p w:rsidRDefault="00E53774" w:rsidP="00E53774" w:rsidR="00E53774">
      <w:pPr>
        <w:pStyle w:val="Tijeloteksta"/>
        <w:rPr>
          <w:bCs/>
        </w:rPr>
      </w:pPr>
    </w:p>
    <w:p w:rsidRDefault="00901D6B" w:rsidP="00DD0FC4" w:rsidR="00901D6B">
      <w:pPr>
        <w:pStyle w:val="Tijeloteksta"/>
        <w:rPr>
          <w:bCs/>
        </w:rPr>
      </w:pPr>
    </w:p>
    <w:p w:rsidRDefault="00901D6B" w:rsidP="00901D6B" w:rsidR="00901D6B">
      <w:pPr>
        <w:pStyle w:val="Tijeloteksta"/>
        <w:ind w:firstLine="708"/>
        <w:jc w:val="right"/>
        <w:rPr>
          <w:bCs/>
        </w:rPr>
      </w:pPr>
      <w:r w:rsidRPr="00901D6B">
        <w:rPr>
          <w:bCs/>
        </w:rPr>
        <w:lastRenderedPageBreak/>
        <w:t>19 St-</w:t>
      </w:r>
      <w:r w:rsidR="00BF2460">
        <w:rPr>
          <w:bCs/>
        </w:rPr>
        <w:t>888</w:t>
      </w:r>
      <w:r>
        <w:rPr>
          <w:bCs/>
        </w:rPr>
        <w:t>/17-4</w:t>
      </w:r>
    </w:p>
    <w:p w:rsidRDefault="00901D6B" w:rsidP="00901D6B" w:rsidR="00901D6B">
      <w:pPr>
        <w:pStyle w:val="Tijeloteksta"/>
        <w:ind w:firstLine="708"/>
        <w:rPr>
          <w:bCs/>
        </w:rPr>
      </w:pPr>
    </w:p>
    <w:p w:rsidRDefault="00F877AB" w:rsidP="00901D6B" w:rsidR="00F877A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 w:rsidR="00601B26">
        <w:rPr>
          <w:bCs/>
        </w:rPr>
        <w:t>R</w:t>
      </w:r>
      <w:r w:rsidRPr="00F877AB">
        <w:rPr>
          <w:bCs/>
        </w:rPr>
        <w:t xml:space="preserve">ješenjem, broj: 31-Su-525/17-10 od 26. lipnja 2017. odredio je Trgovački sud u Osijeku kao drugi stvarno nadležni sud za postupanje u stečajnim predmetima Trgovačkog suda u Zagrebu te je Trgovački sud u </w:t>
      </w:r>
      <w:r w:rsidR="00901D6B">
        <w:rPr>
          <w:bCs/>
        </w:rPr>
        <w:t xml:space="preserve"> </w:t>
      </w:r>
      <w:r w:rsidRPr="00F877AB">
        <w:rPr>
          <w:bCs/>
        </w:rPr>
        <w:t>Zagrebu ustupio ovome Sudu navedeni predmet na daljnje postupanje, koji je zaprimljen 13. srpnja 2017.</w:t>
      </w:r>
    </w:p>
    <w:p w:rsidRDefault="00102927" w:rsidP="00102927" w:rsidR="00102927">
      <w:pPr>
        <w:pStyle w:val="Tijeloteksta"/>
        <w:jc w:val="center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901D6B">
        <w:t>0</w:t>
      </w:r>
      <w:r w:rsidR="00BF2460">
        <w:t>7</w:t>
      </w:r>
      <w:r w:rsidR="006704D6">
        <w:t xml:space="preserve">. </w:t>
      </w:r>
      <w:r w:rsidR="00901D6B">
        <w:t>kolovoza</w:t>
      </w:r>
      <w:r w:rsidR="00F877AB">
        <w:t xml:space="preserve">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BF2460">
        <w:t>888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>U Osijeku</w:t>
      </w:r>
      <w:r w:rsidR="00021876">
        <w:t xml:space="preserve">, </w:t>
      </w:r>
      <w:r w:rsidR="00205A1F">
        <w:t>2</w:t>
      </w:r>
      <w:r w:rsidR="006A673A">
        <w:t>8</w:t>
      </w:r>
      <w:r w:rsidR="00205A1F">
        <w:t>. rujna</w:t>
      </w:r>
      <w:r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C047C6" w:rsidP="000412A0" w:rsidR="009D2F35">
      <w:pPr>
        <w:pStyle w:val="Tijeloteksta"/>
        <w:jc w:val="left"/>
      </w:pPr>
      <w:r>
        <w:t>Maja Videnović</w:t>
      </w:r>
    </w:p>
    <w:p w:rsidRDefault="00F7572D" w:rsidP="00F7572D" w:rsidR="00F7572D">
      <w:pPr>
        <w:ind w:left="6372"/>
        <w:jc w:val="both"/>
        <w:rPr>
          <w:bCs/>
        </w:rPr>
      </w:pPr>
      <w:r>
        <w:rPr>
          <w:bCs/>
        </w:rPr>
        <w:t xml:space="preserve">Sudska savjetnica </w:t>
      </w:r>
    </w:p>
    <w:p w:rsidRDefault="00F7572D" w:rsidP="00DD0FC4" w:rsidR="009D2F35">
      <w:pPr>
        <w:pStyle w:val="Tijeloteksta"/>
        <w:ind w:left="6024"/>
        <w:jc w:val="left"/>
      </w:pPr>
      <w:r>
        <w:t>Marina Ljubičić Knežević</w:t>
      </w:r>
    </w:p>
    <w:p w:rsidRDefault="00DD0FC4" w:rsidP="007A31D3" w:rsidR="00DD0FC4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 xml:space="preserve">PODRUŽNICA </w:t>
      </w:r>
      <w:r w:rsidR="00F977BA">
        <w:t>KARLOVAC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205A1F">
        <w:t>1</w:t>
      </w:r>
      <w:r w:rsidR="006A673A">
        <w:t>9</w:t>
      </w:r>
      <w:r w:rsidR="00205A1F">
        <w:t>. listopada 2017.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5EB9" w:rsidP="005C2CD1" w:rsidR="00005EB9">
      <w:r>
        <w:separator/>
      </w:r>
    </w:p>
  </w:endnote>
  <w:endnote w:id="0" w:type="continuationSeparator">
    <w:p w:rsidRDefault="00005EB9" w:rsidP="005C2CD1" w:rsidR="00005E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5EB9" w:rsidP="005C2CD1" w:rsidR="00005EB9">
      <w:r>
        <w:separator/>
      </w:r>
    </w:p>
  </w:footnote>
  <w:footnote w:id="0" w:type="continuationSeparator">
    <w:p w:rsidRDefault="00005EB9" w:rsidP="005C2CD1" w:rsidR="00005E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4CD4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EB9"/>
    <w:rsid w:val="00012BB2"/>
    <w:rsid w:val="00014887"/>
    <w:rsid w:val="00016B25"/>
    <w:rsid w:val="00021876"/>
    <w:rsid w:val="000327C5"/>
    <w:rsid w:val="00035864"/>
    <w:rsid w:val="000412A0"/>
    <w:rsid w:val="000535EA"/>
    <w:rsid w:val="00077C9D"/>
    <w:rsid w:val="000875CE"/>
    <w:rsid w:val="00091B4B"/>
    <w:rsid w:val="000D0569"/>
    <w:rsid w:val="000E762A"/>
    <w:rsid w:val="000F5A9A"/>
    <w:rsid w:val="00102060"/>
    <w:rsid w:val="00102927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D2610"/>
    <w:rsid w:val="002D7681"/>
    <w:rsid w:val="002F4AAF"/>
    <w:rsid w:val="002F66FE"/>
    <w:rsid w:val="003276D7"/>
    <w:rsid w:val="003328A0"/>
    <w:rsid w:val="003353FF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C71D2"/>
    <w:rsid w:val="003D02B1"/>
    <w:rsid w:val="003E7C98"/>
    <w:rsid w:val="00406C1C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87D0F"/>
    <w:rsid w:val="004A6F2C"/>
    <w:rsid w:val="004B490A"/>
    <w:rsid w:val="004C3969"/>
    <w:rsid w:val="004C77FB"/>
    <w:rsid w:val="004D4CC0"/>
    <w:rsid w:val="004D5A26"/>
    <w:rsid w:val="004D73A2"/>
    <w:rsid w:val="004E466C"/>
    <w:rsid w:val="004F5FE8"/>
    <w:rsid w:val="00502A40"/>
    <w:rsid w:val="00534964"/>
    <w:rsid w:val="0053545A"/>
    <w:rsid w:val="005437AE"/>
    <w:rsid w:val="00546166"/>
    <w:rsid w:val="00550133"/>
    <w:rsid w:val="00556098"/>
    <w:rsid w:val="0057324F"/>
    <w:rsid w:val="00585728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44CD4"/>
    <w:rsid w:val="00652724"/>
    <w:rsid w:val="00652D5B"/>
    <w:rsid w:val="00656FF9"/>
    <w:rsid w:val="00666402"/>
    <w:rsid w:val="006704D6"/>
    <w:rsid w:val="006737C1"/>
    <w:rsid w:val="00685096"/>
    <w:rsid w:val="00692C44"/>
    <w:rsid w:val="0069656A"/>
    <w:rsid w:val="006A673A"/>
    <w:rsid w:val="006A6EBE"/>
    <w:rsid w:val="006B29B9"/>
    <w:rsid w:val="006C36CE"/>
    <w:rsid w:val="006D4525"/>
    <w:rsid w:val="006D4862"/>
    <w:rsid w:val="00711019"/>
    <w:rsid w:val="00711561"/>
    <w:rsid w:val="0073010A"/>
    <w:rsid w:val="00730FC2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44DE0"/>
    <w:rsid w:val="00860129"/>
    <w:rsid w:val="00875548"/>
    <w:rsid w:val="008A66B9"/>
    <w:rsid w:val="008C7029"/>
    <w:rsid w:val="00901D6B"/>
    <w:rsid w:val="00901EF5"/>
    <w:rsid w:val="00902821"/>
    <w:rsid w:val="00912CF5"/>
    <w:rsid w:val="00917E6B"/>
    <w:rsid w:val="009371EB"/>
    <w:rsid w:val="00937840"/>
    <w:rsid w:val="009525D4"/>
    <w:rsid w:val="00960C8E"/>
    <w:rsid w:val="0096175B"/>
    <w:rsid w:val="00967AAD"/>
    <w:rsid w:val="00980E4D"/>
    <w:rsid w:val="00993567"/>
    <w:rsid w:val="00996504"/>
    <w:rsid w:val="009A412B"/>
    <w:rsid w:val="009B40D7"/>
    <w:rsid w:val="009B46D8"/>
    <w:rsid w:val="009C670C"/>
    <w:rsid w:val="009D0046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584"/>
    <w:rsid w:val="00AA4267"/>
    <w:rsid w:val="00AA6B6E"/>
    <w:rsid w:val="00AC3678"/>
    <w:rsid w:val="00AD52E8"/>
    <w:rsid w:val="00B17326"/>
    <w:rsid w:val="00B24B41"/>
    <w:rsid w:val="00B31836"/>
    <w:rsid w:val="00B3448E"/>
    <w:rsid w:val="00B507C7"/>
    <w:rsid w:val="00B706CB"/>
    <w:rsid w:val="00B82540"/>
    <w:rsid w:val="00B95B20"/>
    <w:rsid w:val="00B97E50"/>
    <w:rsid w:val="00BE0AFD"/>
    <w:rsid w:val="00BE33FF"/>
    <w:rsid w:val="00BE4276"/>
    <w:rsid w:val="00BF2460"/>
    <w:rsid w:val="00C047C6"/>
    <w:rsid w:val="00C2016D"/>
    <w:rsid w:val="00C25CCE"/>
    <w:rsid w:val="00C33593"/>
    <w:rsid w:val="00C33DA9"/>
    <w:rsid w:val="00C85BE9"/>
    <w:rsid w:val="00CA01EF"/>
    <w:rsid w:val="00CA4D65"/>
    <w:rsid w:val="00CB3530"/>
    <w:rsid w:val="00CB64EA"/>
    <w:rsid w:val="00CE0EE4"/>
    <w:rsid w:val="00CF2893"/>
    <w:rsid w:val="00D17588"/>
    <w:rsid w:val="00D212DB"/>
    <w:rsid w:val="00D23251"/>
    <w:rsid w:val="00D24D2F"/>
    <w:rsid w:val="00D27F5C"/>
    <w:rsid w:val="00D925DB"/>
    <w:rsid w:val="00D97782"/>
    <w:rsid w:val="00DA4636"/>
    <w:rsid w:val="00DB278F"/>
    <w:rsid w:val="00DD0FC4"/>
    <w:rsid w:val="00DE5F69"/>
    <w:rsid w:val="00DE6D75"/>
    <w:rsid w:val="00E06819"/>
    <w:rsid w:val="00E23AF8"/>
    <w:rsid w:val="00E53774"/>
    <w:rsid w:val="00E60C19"/>
    <w:rsid w:val="00E70E4B"/>
    <w:rsid w:val="00E87ED6"/>
    <w:rsid w:val="00E96356"/>
    <w:rsid w:val="00EA028A"/>
    <w:rsid w:val="00EC0019"/>
    <w:rsid w:val="00ED4C16"/>
    <w:rsid w:val="00F040DB"/>
    <w:rsid w:val="00F30218"/>
    <w:rsid w:val="00F46E60"/>
    <w:rsid w:val="00F52DC2"/>
    <w:rsid w:val="00F56EE7"/>
    <w:rsid w:val="00F6215D"/>
    <w:rsid w:val="00F73514"/>
    <w:rsid w:val="00F74788"/>
    <w:rsid w:val="00F7572D"/>
    <w:rsid w:val="00F82537"/>
    <w:rsid w:val="00F83779"/>
    <w:rsid w:val="00F877AB"/>
    <w:rsid w:val="00F977BA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318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18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18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18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18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318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18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18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18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18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2017.</izvorni_sadrzaj>
    <derivirana_varijabla naziv="DomainObject.DatumDonosenjaOdluke_1">28.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St-888/2017-4</izvorni_sadrzaj>
    <derivirana_varijabla naziv="DomainObject.Oznaka_1">St-888/2017-4</derivirana_varijabla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888</izvorni_sadrzaj>
    <derivirana_varijabla naziv="DomainObject.Predmet.Broj_1">888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St-888/2017</izvorni_sadrzaj>
    <derivirana_varijabla naziv="DomainObject.Predmet.OznakaBroj_1">St-888/2017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JELENKO - QUALITY d.o.o.</izvorni_sadrzaj>
    <derivirana_varijabla naziv="DomainObject.Predmet.ProtustrankaFormated_1">  JELENKO - QUALITY d.o.o.</derivirana_varijabla>
  </DomainObject.Predmet.ProtustrankaFormated>
  <DomainObject.Predmet.ProtustrankaFormatedOIB>
    <izvorni_sadrzaj>  JELENKO - QUALITY d.o.o., OIB 40987962049</izvorni_sadrzaj>
    <derivirana_varijabla naziv="DomainObject.Predmet.ProtustrankaFormatedOIB_1">  JELENKO - QUALITY d.o.o., OIB 40987962049</derivirana_varijabla>
  </DomainObject.Predmet.ProtustrankaFormatedOIB>
  <DomainObject.Predmet.ProtustrankaFormatedWithAdress>
    <izvorni_sadrzaj> JELENKO - QUALITY d.o.o., Žegar VI 39, 47300 Ogulin</izvorni_sadrzaj>
    <derivirana_varijabla naziv="DomainObject.Predmet.ProtustrankaFormatedWithAdress_1"> JELENKO - QUALITY d.o.o., Žegar VI 39, 47300 Ogulin</derivirana_varijabla>
  </DomainObject.Predmet.ProtustrankaFormatedWithAdress>
  <DomainObject.Predmet.ProtustrankaFormatedWithAdressOIB>
    <izvorni_sadrzaj> JELENKO - QUALITY d.o.o., OIB 40987962049, Žegar VI 39, 47300 Ogulin</izvorni_sadrzaj>
    <derivirana_varijabla naziv="DomainObject.Predmet.ProtustrankaFormatedWithAdressOIB_1"> JELENKO - QUALITY d.o.o., OIB 40987962049, Žegar VI 39, 47300 Ogulin</derivirana_varijabla>
  </DomainObject.Predmet.ProtustrankaFormatedWithAdressOIB>
  <DomainObject.Predmet.ProtustrankaWithAdress>
    <izvorni_sadrzaj>JELENKO - QUALITY d.o.o. Žegar VI 39, 47300 Ogulin</izvorni_sadrzaj>
    <derivirana_varijabla naziv="DomainObject.Predmet.ProtustrankaWithAdress_1">JELENKO - QUALITY d.o.o. Žegar VI 39, 47300 Ogulin</derivirana_varijabla>
  </DomainObject.Predmet.ProtustrankaWithAdress>
  <DomainObject.Predmet.ProtustrankaWithAdressOIB>
    <izvorni_sadrzaj>JELENKO - QUALITY d.o.o., OIB 40987962049, Žegar VI 39, 47300 Ogulin</izvorni_sadrzaj>
    <derivirana_varijabla naziv="DomainObject.Predmet.ProtustrankaWithAdressOIB_1">JELENKO - QUALITY d.o.o., OIB 40987962049, Žegar VI 39, 47300 Ogulin</derivirana_varijabla>
  </DomainObject.Predmet.ProtustrankaWithAdressOIB>
  <DomainObject.Predmet.ProtustrankaNazivFormated>
    <izvorni_sadrzaj>JELENKO - QUALITY d.o.o.</izvorni_sadrzaj>
    <derivirana_varijabla naziv="DomainObject.Predmet.ProtustrankaNazivFormated_1">JELENKO - QUALITY d.o.o.</derivirana_varijabla>
  </DomainObject.Predmet.ProtustrankaNazivFormated>
  <DomainObject.Predmet.ProtustrankaNazivFormatedOIB>
    <izvorni_sadrzaj>JELENKO - QUALITY d.o.o., OIB 40987962049</izvorni_sadrzaj>
    <derivirana_varijabla naziv="DomainObject.Predmet.ProtustrankaNazivFormatedOIB_1">JELENKO - QUALITY d.o.o., OIB 40987962049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Pavla Vitezovića 1, 47000 Karlovac</izvorni_sadrzaj>
    <derivirana_varijabla naziv="DomainObject.Predmet.StrankaFormatedWithAdress_1"> FINA regionalni centar Zagreb, podružnica Karlovac, Pavla Vitezovića 1, 47000 Karlovac</derivirana_varijabla>
  </DomainObject.Predmet.StrankaFormatedWithAdress>
  <DomainObject.Predmet.StrankaFormatedWithAdressOIB>
    <izvorni_sadrzaj> FINA regionalni centar Zagreb, podružnica Karlovac, OIB 85821130368, Pavla Vitezovića 1, 47000 Karlovac</izvorni_sadrzaj>
    <derivirana_varijabla naziv="DomainObject.Predmet.StrankaFormatedWithAdressOIB_1"> FINA regionalni centar Zagreb, podružnica Karlovac, OIB 85821130368, Pavla Vitezovića 1, 47000 Karlovac</derivirana_varijabla>
  </DomainObject.Predmet.StrankaFormatedWithAdressOIB>
  <DomainObject.Predmet.StrankaWithAdress>
    <izvorni_sadrzaj>FINA regionalni centar Zagreb, podružnica Karlovac Pavla Vitezovića 1,47000 Karlovac</izvorni_sadrzaj>
    <derivirana_varijabla naziv="DomainObject.Predmet.StrankaWithAdress_1">FINA regionalni centar Zagreb, podružnica Karlovac Pavla Vitezovića 1,47000 Karlovac</derivirana_varijabla>
  </DomainObject.Predmet.StrankaWithAdress>
  <DomainObject.Predmet.StrankaWithAdressOIB>
    <izvorni_sadrzaj>FINA regionalni centar Zagreb, podružnica Karlovac, OIB 85821130368, Pavla Vitezovića 1,47000 Karlovac</izvorni_sadrzaj>
    <derivirana_varijabla naziv="DomainObject.Predmet.StrankaWithAdressOIB_1">FINA regionalni centar Zagreb, podružnica Karlovac, OIB 85821130368,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Pavla Vitezovića 1, 47000 Karlovac</item>
    </izvorni_sadrzaj>
    <derivirana_varijabla naziv="DomainObject.Predmet.StrankaListFormatedWithAdress_1">
      <item>FINA regionalni centar Zagreb, podružnica Karlovac,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Pavla Vitezovića 1, 47000 Karlovac</item>
    </izvorni_sadrzaj>
    <derivirana_varijabla naziv="DomainObject.Predmet.StrankaListFormatedWithAdressOIB_1">
      <item>FINA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JELENKO - QUALITY d.o.o.</item>
    </izvorni_sadrzaj>
    <derivirana_varijabla naziv="DomainObject.Predmet.ProtuStrankaListFormated_1">
      <item>JELENKO - QUALITY d.o.o.</item>
    </derivirana_varijabla>
  </DomainObject.Predmet.ProtuStrankaListFormated>
  <DomainObject.Predmet.ProtuStrankaListFormatedOIB>
    <izvorni_sadrzaj>
      <item>JELENKO - QUALITY d.o.o., OIB 40987962049</item>
    </izvorni_sadrzaj>
    <derivirana_varijabla naziv="DomainObject.Predmet.ProtuStrankaListFormatedOIB_1">
      <item>JELENKO - QUALITY d.o.o., OIB 40987962049</item>
    </derivirana_varijabla>
  </DomainObject.Predmet.ProtuStrankaListFormatedOIB>
  <DomainObject.Predmet.ProtuStrankaListFormatedWithAdress>
    <izvorni_sadrzaj>
      <item>JELENKO - QUALITY d.o.o., Žegar VI 39, 47300 Ogulin</item>
    </izvorni_sadrzaj>
    <derivirana_varijabla naziv="DomainObject.Predmet.ProtuStrankaListFormatedWithAdress_1">
      <item>JELENKO - QUALITY d.o.o., Žegar VI 39, 47300 Ogulin</item>
    </derivirana_varijabla>
  </DomainObject.Predmet.ProtuStrankaListFormatedWithAdress>
  <DomainObject.Predmet.ProtuStrankaListFormatedWithAdressOIB>
    <izvorni_sadrzaj>
      <item>JELENKO - QUALITY d.o.o., OIB 40987962049, Žegar VI 39, 47300 Ogulin</item>
    </izvorni_sadrzaj>
    <derivirana_varijabla naziv="DomainObject.Predmet.ProtuStrankaListFormatedWithAdressOIB_1">
      <item>JELENKO - QUALITY d.o.o., OIB 40987962049, Žegar VI 39, 47300 Ogulin</item>
    </derivirana_varijabla>
  </DomainObject.Predmet.ProtuStrankaListFormatedWithAdressOIB>
  <DomainObject.Predmet.ProtuStrankaListNazivFormated>
    <izvorni_sadrzaj>
      <item>JELENKO - QUALITY d.o.o.</item>
    </izvorni_sadrzaj>
    <derivirana_varijabla naziv="DomainObject.Predmet.ProtuStrankaListNazivFormated_1">
      <item>JELENKO - QUALITY d.o.o.</item>
    </derivirana_varijabla>
  </DomainObject.Predmet.ProtuStrankaListNazivFormated>
  <DomainObject.Predmet.ProtuStrankaListNazivFormatedOIB>
    <izvorni_sadrzaj>
      <item>JELENKO - QUALITY d.o.o., OIB 40987962049</item>
    </izvorni_sadrzaj>
    <derivirana_varijabla naziv="DomainObject.Predmet.ProtuStrankaListNazivFormatedOIB_1">
      <item>JELENKO - QUALITY d.o.o., OIB 40987962049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>St-888/2017-4</izvorni_sadrzaj>
    <derivirana_varijabla naziv="DomainObject.PoslovniBrojDokumenta_1">St-888/2017-4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JELENKO - QUALITY d.o.o.</izvorni_sadrzaj>
    <derivirana_varijabla naziv="DomainObject.Predmet.ProtustrankaIDrugi_1">JELENKO - QUALITY d.o.o.</derivirana_varijabla>
  </DomainObject.Predmet.ProtustrankaIDrugi>
  <DomainObject.Predmet.StrankaIDrugiAdressOIB>
    <izvorni_sadrzaj>FINA regionalni centar Zagreb, podružnica Karlovac, OIB 85821130368, Pavla Vitezovića 1, 47000 Karlovac</izvorni_sadrzaj>
    <derivirana_varijabla naziv="DomainObject.Predmet.StrankaIDrugiAdressOIB_1">FINA regionalni centar Zagreb, podružnica Karlovac, OIB 85821130368, Pavla Vitezovića 1, 47000 Karlovac</derivirana_varijabla>
  </DomainObject.Predmet.StrankaIDrugiAdressOIB>
  <DomainObject.Predmet.ProtustrankaIDrugiAdressOIB>
    <izvorni_sadrzaj>JELENKO - QUALITY d.o.o., OIB 40987962049, Žegar VI 39, 47300 Ogulin</izvorni_sadrzaj>
    <derivirana_varijabla naziv="DomainObject.Predmet.ProtustrankaIDrugiAdressOIB_1">JELENKO - QUALITY d.o.o., OIB 40987962049, Žegar VI 39,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JELENKO - QUALITY d.o.o.</item>
      <item>FINA regionalni centar Zagreb, podružnica Karlovac</item>
    </izvorni_sadrzaj>
    <derivirana_varijabla naziv="DomainObject.Predmet.SudioniciListNaziv_1">
      <item>JELENKO - QUALITY d.o.o.</item>
      <item>FINA regionalni centar Zagreb, podružnica Karlovac</item>
    </derivirana_varijabla>
  </DomainObject.Predmet.SudioniciListNaziv>
  <DomainObject.Predmet.SudioniciListAdressOIB>
    <izvorni_sadrzaj>
      <item>JELENKO - QUALITY d.o.o., OIB 40987962049, Žegar VI 39,47300 Ogulin</item>
      <item>FINA regionalni centar Zagreb, podružnica Karlovac, OIB 85821130368, Pavla Vitezovića 1,47000 Karlovac</item>
    </izvorni_sadrzaj>
    <derivirana_varijabla naziv="DomainObject.Predmet.SudioniciListAdressOIB_1">
      <item>JELENKO - QUALITY d.o.o., OIB 40987962049, Žegar VI 39,47300 Ogulin</item>
      <item>FINA regionalni centar Zagreb, podružnica Karlovac, OIB 85821130368, Pavla Vitezovića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40987962049</item>
      <item>, OIB 85821130368</item>
    </izvorni_sadrzaj>
    <derivirana_varijabla naziv="DomainObject.Predmet.SudioniciListNazivOIB_1">
      <item>, OIB 40987962049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J. J. Strossmayera 37, 31000 Osijek</item>
    </izvorni_sadrzaj>
    <derivirana_varijabla naziv="DomainObject.Predmet.StecajniUpraviteljiListAddressOIB_1">
      <item>Sanela Kučar, OIB 97473612486, J. J. Strossmayera 37,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CDE974-D787-42B5-9210-D87B2C49A2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597</properties:Words>
  <properties:Characters>3321</properties:Characters>
  <properties:Lines>96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3962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2017-09-28T10:24:00Z</dcterms:created>
  <dc:creator>Korisnik</dc:creator>
  <cp:lastModifiedBy>Maja Videnović</cp:lastModifiedBy>
  <cp:lastPrinted>2017-07-31T07:19:00Z</cp:lastPrinted>
  <dcterms:modified xmlns:xsi="http://www.w3.org/2001/XMLSchema-instance" xsi:type="dcterms:W3CDTF">2017-09-28T11:12:00Z</dcterms:modified>
  <cp:revision>10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St-888/2017-4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