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68fb" w14:paraId="c3e68fb" w:rsidRDefault="009373B9" w:rsidP="009373B9" w:rsidR="009373B9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73B9" w:rsidP="009373B9" w:rsidR="009373B9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Republika Hrvatska</w:t>
      </w:r>
    </w:p>
    <w:p w:rsidRDefault="009373B9" w:rsidP="009373B9" w:rsidR="009373B9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9373B9" w:rsidP="009373B9" w:rsidR="009373B9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Varaždin, Braće Radić 2</w:t>
      </w:r>
      <w:r>
        <w:rPr>
          <w:bCs/>
          <w:sz w:val="24"/>
          <w:szCs w:val="24"/>
          <w:lang w:val="hr-HR"/>
        </w:rPr>
        <w:tab/>
      </w:r>
    </w:p>
    <w:p w:rsidRDefault="009373B9" w:rsidP="009373B9" w:rsidR="009373B9">
      <w:pPr>
        <w:tabs>
          <w:tab w:pos="516" w:val="left"/>
        </w:tabs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St-606/2017-3</w:t>
      </w:r>
    </w:p>
    <w:p w:rsidRDefault="009373B9" w:rsidP="009373B9" w:rsidR="009373B9">
      <w:pPr>
        <w:jc w:val="both"/>
        <w:rPr>
          <w:b/>
          <w:sz w:val="24"/>
          <w:szCs w:val="24"/>
          <w:lang w:val="hr-HR"/>
        </w:rPr>
      </w:pPr>
    </w:p>
    <w:p w:rsidRDefault="009373B9" w:rsidP="009373B9" w:rsidR="009373B9">
      <w:pPr>
        <w:jc w:val="both"/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9373B9" w:rsidP="009373B9" w:rsidR="009373B9">
      <w:pPr>
        <w:jc w:val="both"/>
        <w:rPr>
          <w:sz w:val="24"/>
          <w:szCs w:val="24"/>
          <w:lang w:val="hr-HR"/>
        </w:rPr>
      </w:pPr>
    </w:p>
    <w:p w:rsidRDefault="009373B9" w:rsidP="009373B9" w:rsidR="009373B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9373B9" w:rsidP="009373B9" w:rsidR="009373B9">
      <w:pPr>
        <w:jc w:val="both"/>
        <w:rPr>
          <w:sz w:val="24"/>
          <w:szCs w:val="24"/>
          <w:lang w:val="hr-HR"/>
        </w:rPr>
      </w:pPr>
    </w:p>
    <w:p w:rsidRDefault="009373B9" w:rsidP="009373B9" w:rsidR="009373B9">
      <w:pPr>
        <w:pStyle w:val="Naslov2"/>
        <w:jc w:val="center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9373B9" w:rsidP="009373B9" w:rsidR="009373B9">
      <w:pPr>
        <w:rPr>
          <w:lang w:val="hr-HR"/>
        </w:rPr>
      </w:pPr>
    </w:p>
    <w:p w:rsidRDefault="009373B9" w:rsidP="009373B9" w:rsidR="009373B9">
      <w:pPr>
        <w:jc w:val="center"/>
        <w:rPr>
          <w:sz w:val="24"/>
          <w:szCs w:val="24"/>
          <w:lang w:val="hr-HR"/>
        </w:rPr>
      </w:pPr>
    </w:p>
    <w:p w:rsidRDefault="009373B9" w:rsidP="009373B9" w:rsidR="009373B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u stečajnom predmetu povodom prijedloga podnositelja FINA, RC Zagreb, Podružnica Varaždin, A. Cesarca 2, OIB: 85821130368, za pokretanje stečajnog postupka nad dužnikom ANPROM j.d.o.o. Varaždin, </w:t>
      </w:r>
      <w:proofErr w:type="spellStart"/>
      <w:r>
        <w:rPr>
          <w:sz w:val="24"/>
          <w:szCs w:val="24"/>
          <w:lang w:val="hr-HR"/>
        </w:rPr>
        <w:t>Dobriše</w:t>
      </w:r>
      <w:proofErr w:type="spellEnd"/>
      <w:r>
        <w:rPr>
          <w:sz w:val="24"/>
          <w:szCs w:val="24"/>
          <w:lang w:val="hr-HR"/>
        </w:rPr>
        <w:t xml:space="preserve"> Cesarića 126, OIB: 75257476678, 10. srpnja 2018.,</w:t>
      </w:r>
    </w:p>
    <w:p w:rsidRDefault="009373B9" w:rsidP="009373B9" w:rsidR="009373B9">
      <w:pPr>
        <w:jc w:val="center"/>
        <w:rPr>
          <w:sz w:val="24"/>
          <w:szCs w:val="24"/>
          <w:lang w:val="hr-HR"/>
        </w:rPr>
      </w:pPr>
    </w:p>
    <w:p w:rsidRDefault="009373B9" w:rsidP="009373B9" w:rsidR="009373B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9373B9" w:rsidP="009373B9" w:rsidR="009373B9">
      <w:pPr>
        <w:ind w:left="720"/>
        <w:jc w:val="center"/>
        <w:rPr>
          <w:sz w:val="24"/>
          <w:szCs w:val="24"/>
          <w:lang w:val="hr-HR"/>
        </w:rPr>
      </w:pPr>
    </w:p>
    <w:p w:rsidRDefault="009373B9" w:rsidP="009373B9" w:rsidR="009373B9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Pokreće se prethodni postupak radi utvrđivanja uvjeta za otvaranje stečajnog postupka nad dužnikom ANPROM j.d.o.o. Varaždin, </w:t>
      </w:r>
      <w:proofErr w:type="spellStart"/>
      <w:r>
        <w:rPr>
          <w:sz w:val="24"/>
          <w:szCs w:val="24"/>
          <w:lang w:val="hr-HR"/>
        </w:rPr>
        <w:t>Dobriše</w:t>
      </w:r>
      <w:proofErr w:type="spellEnd"/>
      <w:r>
        <w:rPr>
          <w:sz w:val="24"/>
          <w:szCs w:val="24"/>
          <w:lang w:val="hr-HR"/>
        </w:rPr>
        <w:t xml:space="preserve"> Cesarića 126, OIB: 75257476678.</w:t>
      </w:r>
    </w:p>
    <w:p w:rsidRDefault="009373B9" w:rsidP="009373B9" w:rsidR="009373B9">
      <w:pPr>
        <w:pStyle w:val="Odlomakpopisa"/>
        <w:ind w:left="1440"/>
        <w:rPr>
          <w:sz w:val="24"/>
          <w:szCs w:val="24"/>
          <w:lang w:val="hr-HR"/>
        </w:rPr>
      </w:pPr>
    </w:p>
    <w:p w:rsidRDefault="009373B9" w:rsidP="009373B9" w:rsidR="009373B9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9373B9" w:rsidP="009373B9" w:rsidR="009373B9">
      <w:pPr>
        <w:ind w:left="1440"/>
        <w:jc w:val="both"/>
        <w:rPr>
          <w:sz w:val="24"/>
          <w:szCs w:val="24"/>
          <w:lang w:val="hr-HR"/>
        </w:rPr>
      </w:pPr>
    </w:p>
    <w:p w:rsidRDefault="009373B9" w:rsidP="009373B9" w:rsidR="009373B9">
      <w:pPr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30. kolovoza 2018. u 9,30 sati</w:t>
      </w:r>
    </w:p>
    <w:p w:rsidRDefault="009373B9" w:rsidP="009373B9" w:rsidR="009373B9">
      <w:pPr>
        <w:ind w:left="1440"/>
        <w:jc w:val="center"/>
        <w:rPr>
          <w:sz w:val="24"/>
          <w:szCs w:val="24"/>
          <w:lang w:val="hr-HR"/>
        </w:rPr>
      </w:pPr>
    </w:p>
    <w:p w:rsidRDefault="009373B9" w:rsidP="009373B9" w:rsidR="009373B9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223/II kat,</w:t>
      </w:r>
    </w:p>
    <w:p w:rsidRDefault="009373B9" w:rsidP="009373B9" w:rsidR="009373B9">
      <w:pPr>
        <w:ind w:left="1440"/>
        <w:jc w:val="both"/>
        <w:rPr>
          <w:sz w:val="24"/>
          <w:szCs w:val="24"/>
          <w:lang w:val="hr-HR"/>
        </w:rPr>
      </w:pPr>
    </w:p>
    <w:p w:rsidRDefault="009373B9" w:rsidP="009373B9" w:rsidR="009373B9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9373B9" w:rsidP="009373B9" w:rsidR="009373B9">
      <w:pPr>
        <w:ind w:left="1440"/>
        <w:jc w:val="both"/>
        <w:rPr>
          <w:sz w:val="24"/>
          <w:szCs w:val="24"/>
          <w:lang w:val="hr-HR"/>
        </w:rPr>
      </w:pPr>
    </w:p>
    <w:p w:rsidRDefault="009373B9" w:rsidP="009373B9" w:rsidR="009373B9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9373B9" w:rsidP="009373B9" w:rsidR="009373B9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ovlaštene za zastupanje dužnika-</w:t>
      </w:r>
      <w:r>
        <w:t xml:space="preserve"> </w:t>
      </w:r>
      <w:proofErr w:type="spellStart"/>
      <w:r>
        <w:rPr>
          <w:sz w:val="24"/>
          <w:szCs w:val="24"/>
        </w:rPr>
        <w:t>Jelena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Antunović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D. </w:t>
      </w:r>
      <w:proofErr w:type="spellStart"/>
      <w:r>
        <w:rPr>
          <w:sz w:val="24"/>
          <w:szCs w:val="24"/>
        </w:rPr>
        <w:t>Cesarića</w:t>
      </w:r>
      <w:proofErr w:type="spellEnd"/>
      <w:r>
        <w:rPr>
          <w:sz w:val="24"/>
          <w:szCs w:val="24"/>
        </w:rPr>
        <w:t xml:space="preserve"> 126,</w:t>
      </w:r>
    </w:p>
    <w:p w:rsidRDefault="009373B9" w:rsidP="009373B9" w:rsidR="009373B9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9373B9" w:rsidP="009373B9" w:rsidR="009373B9">
      <w:pPr>
        <w:jc w:val="both"/>
        <w:rPr>
          <w:sz w:val="24"/>
          <w:szCs w:val="24"/>
          <w:lang w:val="hr-HR"/>
        </w:rPr>
      </w:pPr>
    </w:p>
    <w:p w:rsidRDefault="009373B9" w:rsidP="009373B9" w:rsidR="009373B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9373B9" w:rsidP="009373B9" w:rsidR="009373B9">
      <w:pPr>
        <w:jc w:val="center"/>
        <w:rPr>
          <w:sz w:val="24"/>
          <w:szCs w:val="24"/>
          <w:lang w:val="hr-HR"/>
        </w:rPr>
      </w:pPr>
    </w:p>
    <w:p w:rsidRDefault="009373B9" w:rsidP="009373B9" w:rsidR="009373B9" w:rsidRPr="009373B9">
      <w:pPr>
        <w:pStyle w:val="Tijeloteksta"/>
        <w:jc w:val="both"/>
        <w:rPr>
          <w:sz w:val="24"/>
          <w:szCs w:val="24"/>
          <w:lang w:val="hr-HR"/>
        </w:rPr>
      </w:pPr>
      <w:r>
        <w:tab/>
      </w:r>
      <w:proofErr w:type="spellStart"/>
      <w:r w:rsidRPr="009373B9">
        <w:rPr>
          <w:sz w:val="24"/>
          <w:szCs w:val="24"/>
        </w:rPr>
        <w:t>Predlagatelj</w:t>
      </w:r>
      <w:proofErr w:type="spellEnd"/>
      <w:r w:rsidRPr="009373B9">
        <w:rPr>
          <w:sz w:val="24"/>
          <w:szCs w:val="24"/>
        </w:rPr>
        <w:t xml:space="preserve"> je </w:t>
      </w:r>
      <w:proofErr w:type="spellStart"/>
      <w:r w:rsidRPr="009373B9">
        <w:rPr>
          <w:sz w:val="24"/>
          <w:szCs w:val="24"/>
        </w:rPr>
        <w:t>podnio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ovome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sudu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prijedlog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za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otvaranje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stečajnog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postupka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proofErr w:type="gramStart"/>
      <w:r w:rsidRPr="009373B9">
        <w:rPr>
          <w:sz w:val="24"/>
          <w:szCs w:val="24"/>
        </w:rPr>
        <w:t>nad</w:t>
      </w:r>
      <w:proofErr w:type="spellEnd"/>
      <w:proofErr w:type="gram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dužnikom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rFonts w:eastAsia="Calibri"/>
          <w:sz w:val="24"/>
          <w:szCs w:val="24"/>
          <w:lang w:eastAsia="en-US"/>
        </w:rPr>
        <w:t>navodeći</w:t>
      </w:r>
      <w:proofErr w:type="spellEnd"/>
      <w:r w:rsidRPr="009373B9">
        <w:rPr>
          <w:rFonts w:eastAsia="Calibri"/>
          <w:sz w:val="24"/>
          <w:szCs w:val="24"/>
          <w:lang w:eastAsia="en-US"/>
        </w:rPr>
        <w:t xml:space="preserve"> da </w:t>
      </w:r>
      <w:proofErr w:type="spellStart"/>
      <w:r w:rsidRPr="009373B9">
        <w:rPr>
          <w:rFonts w:eastAsia="Calibri"/>
          <w:sz w:val="24"/>
          <w:szCs w:val="24"/>
          <w:lang w:eastAsia="en-US"/>
        </w:rPr>
        <w:t>dužnik</w:t>
      </w:r>
      <w:proofErr w:type="spellEnd"/>
      <w:r w:rsidRPr="009373B9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9373B9">
        <w:rPr>
          <w:rFonts w:eastAsia="Calibri"/>
          <w:sz w:val="24"/>
          <w:szCs w:val="24"/>
          <w:lang w:eastAsia="en-US"/>
        </w:rPr>
        <w:t>na</w:t>
      </w:r>
      <w:proofErr w:type="spellEnd"/>
      <w:r w:rsidRPr="009373B9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9373B9">
        <w:rPr>
          <w:rFonts w:eastAsia="Calibri"/>
          <w:sz w:val="24"/>
          <w:szCs w:val="24"/>
          <w:lang w:eastAsia="en-US"/>
        </w:rPr>
        <w:t>dan</w:t>
      </w:r>
      <w:proofErr w:type="spellEnd"/>
      <w:r w:rsidRPr="009373B9">
        <w:rPr>
          <w:rFonts w:eastAsia="Calibri"/>
          <w:sz w:val="24"/>
          <w:szCs w:val="24"/>
          <w:lang w:eastAsia="en-US"/>
        </w:rPr>
        <w:t xml:space="preserve"> 27.11. </w:t>
      </w:r>
      <w:r w:rsidRPr="009373B9">
        <w:rPr>
          <w:sz w:val="24"/>
          <w:szCs w:val="24"/>
        </w:rPr>
        <w:t xml:space="preserve">2017. </w:t>
      </w:r>
      <w:proofErr w:type="gramStart"/>
      <w:r w:rsidRPr="009373B9">
        <w:rPr>
          <w:sz w:val="24"/>
          <w:szCs w:val="24"/>
        </w:rPr>
        <w:t>u</w:t>
      </w:r>
      <w:proofErr w:type="gram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Očevidniku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redoslijeda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osnova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za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plaćanje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ima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evidentirane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neizvršene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osnove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za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plaćanje</w:t>
      </w:r>
      <w:proofErr w:type="spellEnd"/>
      <w:r w:rsidRPr="009373B9">
        <w:rPr>
          <w:sz w:val="24"/>
          <w:szCs w:val="24"/>
        </w:rPr>
        <w:t xml:space="preserve"> u </w:t>
      </w:r>
      <w:proofErr w:type="spellStart"/>
      <w:r w:rsidRPr="009373B9">
        <w:rPr>
          <w:sz w:val="24"/>
          <w:szCs w:val="24"/>
        </w:rPr>
        <w:t>ukupnom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iznosu</w:t>
      </w:r>
      <w:proofErr w:type="spellEnd"/>
      <w:r w:rsidRPr="009373B9">
        <w:rPr>
          <w:sz w:val="24"/>
          <w:szCs w:val="24"/>
        </w:rPr>
        <w:t xml:space="preserve"> od 25.288,48 </w:t>
      </w:r>
      <w:proofErr w:type="spellStart"/>
      <w:r w:rsidRPr="009373B9">
        <w:rPr>
          <w:sz w:val="24"/>
          <w:szCs w:val="24"/>
        </w:rPr>
        <w:t>kn</w:t>
      </w:r>
      <w:proofErr w:type="spellEnd"/>
      <w:r w:rsidRPr="009373B9">
        <w:rPr>
          <w:sz w:val="24"/>
          <w:szCs w:val="24"/>
        </w:rPr>
        <w:t xml:space="preserve">, </w:t>
      </w:r>
      <w:proofErr w:type="spellStart"/>
      <w:r w:rsidRPr="009373B9">
        <w:rPr>
          <w:sz w:val="24"/>
          <w:szCs w:val="24"/>
        </w:rPr>
        <w:t>te</w:t>
      </w:r>
      <w:proofErr w:type="spellEnd"/>
      <w:r w:rsidRPr="009373B9">
        <w:rPr>
          <w:sz w:val="24"/>
          <w:szCs w:val="24"/>
        </w:rPr>
        <w:t xml:space="preserve"> da </w:t>
      </w:r>
      <w:proofErr w:type="spellStart"/>
      <w:r w:rsidRPr="009373B9">
        <w:rPr>
          <w:sz w:val="24"/>
          <w:szCs w:val="24"/>
        </w:rPr>
        <w:t>dužnik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ima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troje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zaposlenih</w:t>
      </w:r>
      <w:proofErr w:type="spellEnd"/>
      <w:r w:rsidRPr="009373B9">
        <w:rPr>
          <w:sz w:val="24"/>
          <w:szCs w:val="24"/>
        </w:rPr>
        <w:t xml:space="preserve">, </w:t>
      </w:r>
      <w:proofErr w:type="spellStart"/>
      <w:r w:rsidRPr="009373B9">
        <w:rPr>
          <w:sz w:val="24"/>
          <w:szCs w:val="24"/>
        </w:rPr>
        <w:t>čime</w:t>
      </w:r>
      <w:proofErr w:type="spellEnd"/>
      <w:r w:rsidRPr="009373B9">
        <w:rPr>
          <w:sz w:val="24"/>
          <w:szCs w:val="24"/>
        </w:rPr>
        <w:t xml:space="preserve"> je </w:t>
      </w:r>
      <w:proofErr w:type="spellStart"/>
      <w:r w:rsidRPr="009373B9">
        <w:rPr>
          <w:sz w:val="24"/>
          <w:szCs w:val="24"/>
        </w:rPr>
        <w:t>dokazao</w:t>
      </w:r>
      <w:proofErr w:type="spellEnd"/>
      <w:r w:rsidRPr="009373B9">
        <w:rPr>
          <w:sz w:val="24"/>
          <w:szCs w:val="24"/>
        </w:rPr>
        <w:t xml:space="preserve"> da </w:t>
      </w:r>
      <w:proofErr w:type="spellStart"/>
      <w:r w:rsidRPr="009373B9">
        <w:rPr>
          <w:sz w:val="24"/>
          <w:szCs w:val="24"/>
        </w:rPr>
        <w:t>su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ispunjene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pretpostavke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iz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čl</w:t>
      </w:r>
      <w:proofErr w:type="spellEnd"/>
      <w:r w:rsidRPr="009373B9">
        <w:rPr>
          <w:sz w:val="24"/>
          <w:szCs w:val="24"/>
        </w:rPr>
        <w:t xml:space="preserve">. 110. </w:t>
      </w:r>
      <w:proofErr w:type="spellStart"/>
      <w:r w:rsidRPr="009373B9">
        <w:rPr>
          <w:sz w:val="24"/>
          <w:szCs w:val="24"/>
        </w:rPr>
        <w:t>Stečajnog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zakona</w:t>
      </w:r>
      <w:proofErr w:type="spellEnd"/>
      <w:r w:rsidRPr="009373B9">
        <w:rPr>
          <w:sz w:val="24"/>
          <w:szCs w:val="24"/>
        </w:rPr>
        <w:t xml:space="preserve"> (NN 71/15, </w:t>
      </w:r>
      <w:proofErr w:type="spellStart"/>
      <w:r w:rsidRPr="009373B9">
        <w:rPr>
          <w:sz w:val="24"/>
          <w:szCs w:val="24"/>
        </w:rPr>
        <w:t>dalje</w:t>
      </w:r>
      <w:proofErr w:type="spellEnd"/>
      <w:r w:rsidRPr="009373B9">
        <w:rPr>
          <w:sz w:val="24"/>
          <w:szCs w:val="24"/>
        </w:rPr>
        <w:t xml:space="preserve"> u </w:t>
      </w:r>
      <w:proofErr w:type="spellStart"/>
      <w:r w:rsidRPr="009373B9">
        <w:rPr>
          <w:sz w:val="24"/>
          <w:szCs w:val="24"/>
        </w:rPr>
        <w:t>tekstu</w:t>
      </w:r>
      <w:proofErr w:type="spellEnd"/>
      <w:r w:rsidRPr="009373B9">
        <w:rPr>
          <w:sz w:val="24"/>
          <w:szCs w:val="24"/>
        </w:rPr>
        <w:t xml:space="preserve">: SZ), </w:t>
      </w:r>
      <w:proofErr w:type="spellStart"/>
      <w:proofErr w:type="gramStart"/>
      <w:r w:rsidRPr="009373B9">
        <w:rPr>
          <w:sz w:val="24"/>
          <w:szCs w:val="24"/>
        </w:rPr>
        <w:t>te</w:t>
      </w:r>
      <w:proofErr w:type="spellEnd"/>
      <w:proofErr w:type="gramEnd"/>
      <w:r w:rsidRPr="009373B9">
        <w:rPr>
          <w:sz w:val="24"/>
          <w:szCs w:val="24"/>
        </w:rPr>
        <w:t xml:space="preserve"> je </w:t>
      </w:r>
      <w:proofErr w:type="spellStart"/>
      <w:r w:rsidRPr="009373B9">
        <w:rPr>
          <w:sz w:val="24"/>
          <w:szCs w:val="24"/>
        </w:rPr>
        <w:t>učinio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vjerojatnim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postojanje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stečajnog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razloga</w:t>
      </w:r>
      <w:proofErr w:type="spellEnd"/>
      <w:r w:rsidRPr="009373B9">
        <w:rPr>
          <w:sz w:val="24"/>
          <w:szCs w:val="24"/>
        </w:rPr>
        <w:t xml:space="preserve"> - </w:t>
      </w:r>
      <w:proofErr w:type="spellStart"/>
      <w:r w:rsidRPr="009373B9">
        <w:rPr>
          <w:sz w:val="24"/>
          <w:szCs w:val="24"/>
        </w:rPr>
        <w:t>nesposobnosti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za</w:t>
      </w:r>
      <w:proofErr w:type="spellEnd"/>
      <w:r w:rsidRPr="009373B9">
        <w:rPr>
          <w:sz w:val="24"/>
          <w:szCs w:val="24"/>
        </w:rPr>
        <w:t xml:space="preserve"> </w:t>
      </w:r>
      <w:proofErr w:type="spellStart"/>
      <w:r w:rsidRPr="009373B9">
        <w:rPr>
          <w:sz w:val="24"/>
          <w:szCs w:val="24"/>
        </w:rPr>
        <w:t>plaćanje</w:t>
      </w:r>
      <w:proofErr w:type="spellEnd"/>
      <w:r w:rsidRPr="009373B9">
        <w:rPr>
          <w:sz w:val="24"/>
          <w:szCs w:val="24"/>
        </w:rPr>
        <w:t>.</w:t>
      </w:r>
    </w:p>
    <w:p w:rsidRDefault="009373B9" w:rsidP="009373B9" w:rsidR="009373B9">
      <w:pPr>
        <w:pStyle w:val="Tijeloteksta"/>
        <w:ind w:firstLine="720"/>
      </w:pPr>
    </w:p>
    <w:p w:rsidRDefault="009373B9" w:rsidP="009373B9" w:rsidR="009373B9">
      <w:pPr>
        <w:pStyle w:val="Tijeloteksta"/>
        <w:ind w:firstLine="720"/>
      </w:pPr>
      <w:proofErr w:type="spellStart"/>
      <w:proofErr w:type="gramStart"/>
      <w:r>
        <w:t>Zbog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valjalo</w:t>
      </w:r>
      <w:proofErr w:type="spellEnd"/>
      <w:r>
        <w:t xml:space="preserve"> je u </w:t>
      </w:r>
      <w:proofErr w:type="spellStart"/>
      <w:r>
        <w:t>smislu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</w:t>
      </w:r>
      <w:proofErr w:type="gramStart"/>
      <w:r>
        <w:t>115.,</w:t>
      </w:r>
      <w:proofErr w:type="gramEnd"/>
      <w:r>
        <w:t xml:space="preserve"> 123. </w:t>
      </w:r>
      <w:proofErr w:type="spellStart"/>
      <w:proofErr w:type="gramStart"/>
      <w:r>
        <w:t>i</w:t>
      </w:r>
      <w:proofErr w:type="spellEnd"/>
      <w:proofErr w:type="gramEnd"/>
      <w:r>
        <w:t xml:space="preserve"> 128.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  <w:r>
        <w:t xml:space="preserve"> </w:t>
      </w:r>
    </w:p>
    <w:p w:rsidRDefault="009373B9" w:rsidP="009373B9" w:rsidR="009373B9">
      <w:pPr>
        <w:jc w:val="center"/>
        <w:rPr>
          <w:sz w:val="24"/>
          <w:szCs w:val="24"/>
          <w:lang w:val="hr-HR"/>
        </w:rPr>
      </w:pPr>
    </w:p>
    <w:p w:rsidRDefault="009373B9" w:rsidP="009373B9" w:rsidR="009373B9">
      <w:pPr>
        <w:jc w:val="center"/>
        <w:rPr>
          <w:sz w:val="24"/>
          <w:szCs w:val="24"/>
          <w:lang w:val="hr-HR"/>
        </w:rPr>
      </w:pPr>
    </w:p>
    <w:p w:rsidRDefault="009373B9" w:rsidP="009373B9" w:rsidR="009373B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10. srpnja 2018.</w:t>
      </w:r>
    </w:p>
    <w:p w:rsidRDefault="009373B9" w:rsidP="009373B9" w:rsidR="009373B9">
      <w:pPr>
        <w:ind w:firstLine="720"/>
        <w:jc w:val="center"/>
        <w:rPr>
          <w:sz w:val="24"/>
          <w:szCs w:val="24"/>
          <w:lang w:val="hr-HR"/>
        </w:rPr>
      </w:pPr>
    </w:p>
    <w:p w:rsidRDefault="009373B9" w:rsidP="009373B9" w:rsidR="009373B9">
      <w:pPr>
        <w:ind w:firstLine="720"/>
        <w:jc w:val="center"/>
        <w:rPr>
          <w:sz w:val="24"/>
          <w:szCs w:val="24"/>
          <w:lang w:val="hr-HR"/>
        </w:rPr>
      </w:pPr>
    </w:p>
    <w:p w:rsidRDefault="009373B9" w:rsidP="009373B9" w:rsidR="009373B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9373B9" w:rsidP="009373B9" w:rsidR="009373B9">
      <w:pPr>
        <w:ind w:firstLine="720"/>
        <w:jc w:val="both"/>
        <w:rPr>
          <w:sz w:val="24"/>
          <w:szCs w:val="24"/>
          <w:lang w:val="hr-HR"/>
        </w:rPr>
      </w:pPr>
    </w:p>
    <w:p w:rsidRDefault="009373B9" w:rsidP="009373B9" w:rsidR="009373B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 v. r. </w:t>
      </w:r>
    </w:p>
    <w:p w:rsidRDefault="009373B9" w:rsidP="009373B9" w:rsidR="009373B9">
      <w:pPr>
        <w:ind w:firstLine="720"/>
        <w:jc w:val="both"/>
        <w:rPr>
          <w:sz w:val="24"/>
          <w:szCs w:val="24"/>
          <w:lang w:val="hr-HR"/>
        </w:rPr>
      </w:pPr>
    </w:p>
    <w:p w:rsidRDefault="009373B9" w:rsidP="009373B9" w:rsidR="009373B9">
      <w:pPr>
        <w:ind w:firstLine="720"/>
        <w:jc w:val="both"/>
        <w:rPr>
          <w:sz w:val="24"/>
          <w:szCs w:val="24"/>
          <w:lang w:val="hr-HR"/>
        </w:rPr>
      </w:pPr>
    </w:p>
    <w:p w:rsidRDefault="009373B9" w:rsidP="009373B9" w:rsidR="009373B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9373B9" w:rsidP="009373B9" w:rsidR="009373B9">
      <w:pPr>
        <w:ind w:firstLine="720"/>
        <w:jc w:val="both"/>
        <w:rPr>
          <w:sz w:val="24"/>
          <w:szCs w:val="24"/>
          <w:lang w:val="hr-HR"/>
        </w:rPr>
      </w:pPr>
    </w:p>
    <w:p w:rsidRDefault="009373B9" w:rsidP="009373B9" w:rsidR="009373B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9373B9" w:rsidP="009373B9" w:rsidR="009373B9">
      <w:pPr>
        <w:ind w:firstLine="720"/>
        <w:jc w:val="both"/>
        <w:rPr>
          <w:sz w:val="24"/>
          <w:szCs w:val="24"/>
          <w:lang w:val="hr-HR"/>
        </w:rPr>
      </w:pPr>
    </w:p>
    <w:p w:rsidRDefault="009373B9" w:rsidP="009373B9" w:rsidR="009373B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9373B9" w:rsidP="009373B9" w:rsidR="009373B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9373B9" w:rsidP="009373B9" w:rsidR="009373B9">
      <w:pPr>
        <w:jc w:val="both"/>
        <w:rPr>
          <w:sz w:val="24"/>
          <w:szCs w:val="24"/>
          <w:lang w:val="hr-HR"/>
        </w:rPr>
      </w:pPr>
    </w:p>
    <w:p w:rsidRDefault="009373B9" w:rsidP="009373B9" w:rsidR="009373B9">
      <w:pPr>
        <w:jc w:val="both"/>
        <w:rPr>
          <w:sz w:val="24"/>
          <w:szCs w:val="24"/>
          <w:lang w:val="hr-HR"/>
        </w:rPr>
      </w:pPr>
    </w:p>
    <w:p w:rsidRDefault="009373B9" w:rsidP="009373B9" w:rsidR="009373B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9373B9" w:rsidP="009373B9" w:rsidR="009373B9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9373B9" w:rsidP="009373B9" w:rsidR="009373B9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</w:t>
      </w:r>
      <w:r>
        <w:t xml:space="preserve"> </w:t>
      </w:r>
      <w:proofErr w:type="spellStart"/>
      <w:r>
        <w:rPr>
          <w:sz w:val="24"/>
          <w:szCs w:val="24"/>
        </w:rPr>
        <w:t>Jelena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Antunović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D. </w:t>
      </w:r>
      <w:proofErr w:type="spellStart"/>
      <w:r>
        <w:rPr>
          <w:sz w:val="24"/>
          <w:szCs w:val="24"/>
        </w:rPr>
        <w:t>Cesarića</w:t>
      </w:r>
      <w:proofErr w:type="spellEnd"/>
      <w:r>
        <w:rPr>
          <w:sz w:val="24"/>
          <w:szCs w:val="24"/>
        </w:rPr>
        <w:t xml:space="preserve"> 126</w:t>
      </w:r>
    </w:p>
    <w:p w:rsidRDefault="009373B9" w:rsidP="009373B9" w:rsidR="009373B9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9373B9" w:rsidP="009373B9" w:rsidR="009373B9">
      <w:pPr>
        <w:jc w:val="both"/>
        <w:rPr>
          <w:sz w:val="24"/>
          <w:szCs w:val="24"/>
          <w:lang w:val="hr-HR"/>
        </w:rPr>
      </w:pPr>
    </w:p>
    <w:p w:rsidRDefault="009373B9" w:rsidP="009373B9" w:rsidR="009373B9">
      <w:pPr>
        <w:rPr>
          <w:sz w:val="24"/>
          <w:szCs w:val="24"/>
          <w:lang w:val="hr-HR"/>
        </w:rPr>
      </w:pPr>
    </w:p>
    <w:p w:rsidRDefault="00AE649C" w:rsidP="009373B9" w:rsidR="00AE649C" w:rsidRPr="009373B9"/>
    <w:sectPr w:rsidSect="0032366B" w:rsidR="00AE649C" w:rsidRPr="009373B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B22188"/>
    <w:multiLevelType w:val="hybridMultilevel"/>
    <w:tmpl w:val="4BC07844"/>
    <w:lvl w:tplc="2CCC14C6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0B64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3B9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373B9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373B9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611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St-606/2017-3</izvorni_sadrzaj>
    <derivirana_varijabla naziv="DomainObject.Oznaka_1">St-606/2017-3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St-606/2017</izvorni_sadrzaj>
    <derivirana_varijabla naziv="DomainObject.Predmet.OznakaBroj_1">St-606/2017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Anprom jednostavno društvo s ograničenom odgovornošću za usluge i graditeljstvo zastupanog po punomoćniku Jelena Antunović</izvorni_sadrzaj>
    <derivirana_varijabla naziv="DomainObject.Predmet.ProtustrankaFormated_1">  Anprom jednostavno društvo s ograničenom odgovornošću za usluge i graditeljstvo zastupanog po punomoćniku Jelena Antunović</derivirana_varijabla>
  </DomainObject.Predmet.ProtustrankaFormated>
  <DomainObject.Predmet.ProtustrankaFormatedOIB>
    <izvorni_sadrzaj>  Anprom jednostavno društvo s ograničenom odgovornošću za usluge i graditeljstvo, OIB 75257476678 zastupanog po punomoćniku Jelena Antunović</izvorni_sadrzaj>
    <derivirana_varijabla naziv="DomainObject.Predmet.ProtustrankaFormatedOIB_1">  Anprom jednostavno društvo s ograničenom odgovornošću za usluge i graditeljstvo, OIB 75257476678 zastupanog po punomoćniku Jelena Antunović</derivirana_varijabla>
  </DomainObject.Predmet.ProtustrankaFormatedOIB>
  <DomainObject.Predmet.ProtustrankaFormatedWithAdress>
    <izvorni_sadrzaj> Anprom jednostavno društvo s ograničenom odgovornošću za usluge i graditeljstvo, Dobriše Cesarića 126, 42000 Varaždin zastupanog po punomoćniku Jelena Antunović</izvorni_sadrzaj>
    <derivirana_varijabla naziv="DomainObject.Predmet.ProtustrankaFormatedWithAdress_1"> Anprom jednostavno društvo s ograničenom odgovornošću za usluge i graditeljstvo, Dobriše Cesarića 126, 42000 Varaždin zastupanog po punomoćniku Jelena Antunović</derivirana_varijabla>
  </DomainObject.Predmet.ProtustrankaFormatedWithAdress>
  <DomainObject.Predmet.ProtustrankaFormatedWithAdressOIB>
    <izvorni_sadrzaj> Anprom jednostavno društvo s ograničenom odgovornošću za usluge i graditeljstvo, OIB 75257476678, Dobriše Cesarića 126, 42000 Varaždin zastupanog po punomoćniku Jelena Antunović</izvorni_sadrzaj>
    <derivirana_varijabla naziv="DomainObject.Predmet.ProtustrankaFormatedWithAdressOIB_1"> Anprom jednostavno društvo s ograničenom odgovornošću za usluge i graditeljstvo, OIB 75257476678, Dobriše Cesarića 126, 42000 Varaždin zastupanog po punomoćniku Jelena Antunović</derivirana_varijabla>
  </DomainObject.Predmet.ProtustrankaFormatedWithAdressOIB>
  <DomainObject.Predmet.ProtustrankaWithAdress>
    <izvorni_sadrzaj>Anprom jednostavno društvo s ograničenom odgovornošću za usluge i graditeljstvo Dobriše Cesarića 126, 42000 Varaždin</izvorni_sadrzaj>
    <derivirana_varijabla naziv="DomainObject.Predmet.ProtustrankaWithAdress_1">Anprom jednostavno društvo s ograničenom odgovornošću za usluge i graditeljstvo Dobriše Cesarića 126, 42000 Varaždin</derivirana_varijabla>
  </DomainObject.Predmet.ProtustrankaWithAdress>
  <DomainObject.Predmet.ProtustrankaWithAdressOIB>
    <izvorni_sadrzaj>Anprom jednostavno društvo s ograničenom odgovornošću za usluge i graditeljstvo, OIB 75257476678, Dobriše Cesarića 126, 42000 Varaždin</izvorni_sadrzaj>
    <derivirana_varijabla naziv="DomainObject.Predmet.ProtustrankaWithAdressOIB_1">Anprom jednostavno društvo s ograničenom odgovornošću za usluge i graditeljstvo, OIB 75257476678, Dobriše Cesarića 126, 42000 Varaždin</derivirana_varijabla>
  </DomainObject.Predmet.ProtustrankaWithAdressOIB>
  <DomainObject.Predmet.ProtustrankaNazivFormated>
    <izvorni_sadrzaj>Anprom jednostavno društvo s ograničenom odgovornošću za usluge i graditeljstvo</izvorni_sadrzaj>
    <derivirana_varijabla naziv="DomainObject.Predmet.ProtustrankaNazivFormated_1">Anprom jednostavno društvo s ograničenom odgovornošću za usluge i graditeljstvo</derivirana_varijabla>
  </DomainObject.Predmet.ProtustrankaNazivFormated>
  <DomainObject.Predmet.ProtustrankaNazivFormatedOIB>
    <izvorni_sadrzaj>Anprom jednostavno društvo s ograničenom odgovornošću za usluge i graditeljstvo, OIB 75257476678</izvorni_sadrzaj>
    <derivirana_varijabla naziv="DomainObject.Predmet.ProtustrankaNazivFormatedOIB_1">Anprom jednostavno društvo s ograničenom odgovornošću za usluge i graditeljstvo, OIB 75257476678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25288.48</izvorni_sadrzaj>
    <derivirana_varijabla naziv="DomainObject.Predmet.TrenutnaVrijednost_1">25288.48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Anprom jednostavno društvo s ograničenom odgovornošću za usluge i graditeljstvo zastupanog po punomoćniku Jelena Antunović</item>
    </izvorni_sadrzaj>
    <derivirana_varijabla naziv="DomainObject.Predmet.ProtuStrankaListFormated_1">
      <item>Anprom jednostavno društvo s ograničenom odgovornošću za usluge i graditeljstvo zastupanog po punomoćniku Jelena Antunović</item>
    </derivirana_varijabla>
  </DomainObject.Predmet.ProtuStrankaListFormated>
  <DomainObject.Predmet.ProtuStrankaListFormatedOIB>
    <izvorni_sadrzaj>
      <item>Anprom jednostavno društvo s ograničenom odgovornošću za usluge i graditeljstvo, OIB 75257476678 zastupanog po punomoćniku Jelena Antunović</item>
    </izvorni_sadrzaj>
    <derivirana_varijabla naziv="DomainObject.Predmet.ProtuStrankaListFormatedOIB_1">
      <item>Anprom jednostavno društvo s ograničenom odgovornošću za usluge i graditeljstvo, OIB 75257476678 zastupanog po punomoćniku Jelena Antunović</item>
    </derivirana_varijabla>
  </DomainObject.Predmet.ProtuStrankaListFormatedOIB>
  <DomainObject.Predmet.ProtuStrankaListFormatedWithAdress>
    <izvorni_sadrzaj>
      <item>Anprom jednostavno društvo s ograničenom odgovornošću za usluge i graditeljstvo, Dobriše Cesarića 126, 42000 Varaždin zastupanog po punomoćniku Jelena Antunović</item>
    </izvorni_sadrzaj>
    <derivirana_varijabla naziv="DomainObject.Predmet.ProtuStrankaListFormatedWithAdress_1">
      <item>Anprom jednostavno društvo s ograničenom odgovornošću za usluge i graditeljstvo, Dobriše Cesarića 126, 42000 Varaždin zastupanog po punomoćniku Jelena Antunović</item>
    </derivirana_varijabla>
  </DomainObject.Predmet.ProtuStrankaListFormatedWithAdress>
  <DomainObject.Predmet.ProtuStrankaListFormatedWithAdressOIB>
    <izvorni_sadrzaj>
      <item>Anprom jednostavno društvo s ograničenom odgovornošću za usluge i graditeljstvo, OIB 75257476678, Dobriše Cesarića 126, 42000 Varaždin zastupanog po punomoćniku Jelena Antunović</item>
    </izvorni_sadrzaj>
    <derivirana_varijabla naziv="DomainObject.Predmet.ProtuStrankaListFormatedWithAdressOIB_1">
      <item>Anprom jednostavno društvo s ograničenom odgovornošću za usluge i graditeljstvo, OIB 75257476678, Dobriše Cesarića 126, 42000 Varaždin zastupanog po punomoćniku Jelena Antunović</item>
    </derivirana_varijabla>
  </DomainObject.Predmet.ProtuStrankaListFormatedWithAdressOIB>
  <DomainObject.Predmet.ProtuStrankaListNazivFormated>
    <izvorni_sadrzaj>
      <item>Anprom jednostavno društvo s ograničenom odgovornošću za usluge i graditeljstvo</item>
    </izvorni_sadrzaj>
    <derivirana_varijabla naziv="DomainObject.Predmet.ProtuStrankaListNazivFormated_1">
      <item>Anprom jednostavno društvo s ograničenom odgovornošću za usluge i graditeljstvo</item>
    </derivirana_varijabla>
  </DomainObject.Predmet.ProtuStrankaListNazivFormated>
  <DomainObject.Predmet.ProtuStrankaListNazivFormatedOIB>
    <izvorni_sadrzaj>
      <item>Anprom jednostavno društvo s ograničenom odgovornošću za usluge i graditeljstvo, OIB 75257476678</item>
    </izvorni_sadrzaj>
    <derivirana_varijabla naziv="DomainObject.Predmet.ProtuStrankaListNazivFormatedOIB_1">
      <item>Anprom jednostavno društvo s ograničenom odgovornošću za usluge i graditeljstvo, OIB 75257476678</item>
    </derivirana_varijabla>
  </DomainObject.Predmet.ProtuStrankaListNazivFormatedOIB>
  <DomainObject.Predmet.OstaliListFormated>
    <izvorni_sadrzaj>
      <item>Sudski registar</item>
      <item>Jelena Antunović punomoćnica sudionika u postupku Anprom jednostavno društvo s ograničenom odgovornošću za usluge i graditeljstvo</item>
    </izvorni_sadrzaj>
    <derivirana_varijabla naziv="DomainObject.Predmet.OstaliListFormated_1">
      <item>Sudski registar</item>
      <item>Jelena Antunović punomoćnica sudionika u postupku Anprom jednostavno društvo s ograničenom odgovornošću za usluge i graditeljstvo</item>
    </derivirana_varijabla>
  </DomainObject.Predmet.OstaliListFormated>
  <DomainObject.Predmet.OstaliListFormatedOIB>
    <izvorni_sadrzaj>
      <item>Sudski registar</item>
      <item>Jelena Antunović, OIB 85506146789 punomoćnica sudionika u postupku Anprom jednostavno društvo s ograničenom odgovornošću za usluge i graditeljstvo</item>
    </izvorni_sadrzaj>
    <derivirana_varijabla naziv="DomainObject.Predmet.OstaliListFormatedOIB_1">
      <item>Sudski registar</item>
      <item>Jelena Antunović, OIB 85506146789 punomoćnica sudionika u postupku Anprom jednostavno društvo s ograničenom odgovornošću za usluge i graditeljstvo</item>
    </derivirana_varijabla>
  </DomainObject.Predmet.OstaliListFormatedOIB>
  <DomainObject.Predmet.OstaliListFormatedWithAdress>
    <izvorni_sadrzaj>
      <item>Sudski registar</item>
      <item>Jelena Antunović, Ulica Dobriše Cesarića 126, 42000 Varaždin punomoćnica sudionika u postupku Anprom jednostavno društvo s ograničenom odgovornošću za usluge i graditeljstvo</item>
    </izvorni_sadrzaj>
    <derivirana_varijabla naziv="DomainObject.Predmet.OstaliListFormatedWithAdress_1">
      <item>Sudski registar</item>
      <item>Jelena Antunović, Ulica Dobriše Cesarića 126, 42000 Varaždin punomoćnica sudionika u postupku Anprom jednostavno društvo s ograničenom odgovornošću za usluge i graditeljstvo</item>
    </derivirana_varijabla>
  </DomainObject.Predmet.OstaliListFormatedWithAdress>
  <DomainObject.Predmet.OstaliListFormatedWithAdressOIB>
    <izvorni_sadrzaj>
      <item>Sudski registar</item>
      <item>Jelena Antunović, OIB 85506146789, Ulica Dobriše Cesarića 126, 42000 Varaždin punomoćnica sudionika u postupku Anprom jednostavno društvo s ograničenom odgovornošću za usluge i graditeljstvo</item>
    </izvorni_sadrzaj>
    <derivirana_varijabla naziv="DomainObject.Predmet.OstaliListFormatedWithAdressOIB_1">
      <item>Sudski registar</item>
      <item>Jelena Antunović, OIB 85506146789, Ulica Dobriše Cesarića 126, 42000 Varaždin punomoćnica sudionika u postupku Anprom jednostavno društvo s ograničenom odgovornošću za usluge i graditeljstvo</item>
    </derivirana_varijabla>
  </DomainObject.Predmet.OstaliListFormatedWithAdressOIB>
  <DomainObject.Predmet.OstaliListNazivFormated>
    <izvorni_sadrzaj>
      <item>Sudski registar</item>
      <item>Jelena Antunović</item>
    </izvorni_sadrzaj>
    <derivirana_varijabla naziv="DomainObject.Predmet.OstaliListNazivFormated_1">
      <item>Sudski registar</item>
      <item>Jelena Antunović</item>
    </derivirana_varijabla>
  </DomainObject.Predmet.OstaliListNazivFormated>
  <DomainObject.Predmet.OstaliListNazivFormatedOIB>
    <izvorni_sadrzaj>
      <item>Sudski registar</item>
      <item>Jelena Antunović, OIB 85506146789</item>
    </izvorni_sadrzaj>
    <derivirana_varijabla naziv="DomainObject.Predmet.OstaliListNazivFormatedOIB_1">
      <item>Sudski registar</item>
      <item>Jelena Antunović, OIB 85506146789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St-606/2017-3</izvorni_sadrzaj>
    <derivirana_varijabla naziv="DomainObject.PoslovniBrojDokumenta_1">St-606/2017-3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Anprom jednostavno društvo s ograničenom odgovornošću za usluge i graditeljstvo</izvorni_sadrzaj>
    <derivirana_varijabla naziv="DomainObject.Predmet.ProtustrankaIDrugi_1">Anprom jednostavno društvo s ograničenom odgovornošću za usluge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Anprom jednostavno društvo s ograničenom odgovornošću za usluge i graditeljstvo, OIB 75257476678, Dobriše Cesarića 126, 42000 Varaždin</izvorni_sadrzaj>
    <derivirana_varijabla naziv="DomainObject.Predmet.ProtustrankaIDrugiAdressOIB_1">Anprom jednostavno društvo s ograničenom odgovornošću za usluge i graditeljstvo, OIB 75257476678, Dobriše Cesarića 126,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Anprom jednostavno društvo s ograničenom odgovornošću za usluge i graditeljstvo</item>
      <item>Sudski registar</item>
      <item>Jelena Antunović</item>
    </izvorni_sadrzaj>
    <derivirana_varijabla naziv="DomainObject.Predmet.SudioniciListNaziv_1">
      <item>Financijska agencija</item>
      <item>Anprom jednostavno društvo s ograničenom odgovornošću za usluge i graditeljstvo</item>
      <item>Sudski registar</item>
      <item>Jelena Antunović</item>
    </derivirana_varijabla>
  </DomainObject.Predmet.SudioniciListNaziv>
  <DomainObject.Predmet.SudioniciListAdressOIB>
    <izvorni_sadrzaj>
      <item>Financijska agencija, OIB 85821130368, Ulica grada Vukovara 70,10000 Zagreb</item>
      <item>Anprom jednostavno društvo s ograničenom odgovornošću za usluge i graditeljstvo, OIB 75257476678, Dobriše Cesarića 126,42000 Varaždin</item>
      <item>Sudski registar</item>
      <item>Jelena Antunović, OIB 85506146789, Ulica Dobriše Cesarića 126,42000 Varaždin</item>
    </izvorni_sadrzaj>
    <derivirana_varijabla naziv="DomainObject.Predmet.SudioniciListAdressOIB_1">
      <item>Financijska agencija, OIB 85821130368, Ulica grada Vukovara 70,10000 Zagreb</item>
      <item>Anprom jednostavno društvo s ograničenom odgovornošću za usluge i graditeljstvo, OIB 75257476678, Dobriše Cesarića 126,42000 Varaždin</item>
      <item>Sudski registar</item>
      <item>Jelena Antunović, OIB 85506146789, Ulica Dobriše Cesarića 126,42000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07A17-4518-481B-990D-6C38B7A02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1819</properties:Characters>
  <properties:Lines>73</properties:Lines>
  <properties:Paragraphs>29</properties:Paragraphs>
  <properties:TotalTime>14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3" baseType="lpstr">
      <vt:lpstr>Prazni eSPIS predložak s naputkom</vt:lpstr>
      <vt:lpstr>    R J E Š E NJ E</vt:lpstr>
      <vt:lpstr>Prazni eSPIS predložak s naputkom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2018-07-10T11:02:00Z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St-606/2017-3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