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3d29" w14:paraId="b013d29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897D9A">
        <w:t>Marijan Rell iz Zagreba, Vile Velebita 11a, OIB: 55688933524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897D9A">
        <w:t>24. svibnja</w:t>
      </w:r>
      <w:r w:rsidR="00C25DA4">
        <w:t xml:space="preserve"> 2017</w:t>
      </w:r>
      <w:r w:rsidR="006339F7">
        <w:t>.</w:t>
      </w:r>
      <w:r w:rsidR="000177C0">
        <w:t xml:space="preserve"> u prisutnosti potrošač</w:t>
      </w:r>
      <w:r w:rsidR="006339F7">
        <w:t>a</w:t>
      </w:r>
      <w:r w:rsidR="004F0C31">
        <w:t xml:space="preserve">, </w:t>
      </w:r>
      <w:r w:rsidR="00897D9A">
        <w:t xml:space="preserve">Mirje Despot pun. vjerovnika Eos Matrix d.o.o., </w:t>
      </w:r>
      <w:r w:rsidR="006339F7">
        <w:t>20. srpnja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552EBA">
      <w:pPr>
        <w:jc w:val="both"/>
      </w:pPr>
      <w:r>
        <w:tab/>
        <w:t xml:space="preserve">I. O t v a r a  s e  postupak stečaja potrošača nad potrošačem </w:t>
      </w:r>
      <w:r w:rsidR="00897D9A">
        <w:t>Marijan Rell iz Zagreba, Vile Velebita 11a, OIB: 55688933524.</w:t>
      </w:r>
    </w:p>
    <w:p w:rsidRDefault="00897D9A" w:rsidP="00420F9A" w:rsidR="00897D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6339F7">
        <w:t>20</w:t>
      </w:r>
      <w:r w:rsidR="004F0C31">
        <w:t xml:space="preserve">. </w:t>
      </w:r>
      <w:r w:rsidR="006339F7">
        <w:t>srpnja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6339F7">
      <w:pPr>
        <w:ind w:firstLine="708"/>
        <w:jc w:val="both"/>
      </w:pPr>
      <w:r>
        <w:t xml:space="preserve">II. Z a k lj u č u j e  s e  postupak stečaja potrošača nad potrošačem </w:t>
      </w:r>
      <w:r w:rsidR="00897D9A">
        <w:t>Marijan Rell iz Zagreba, Vile Velebita 11a, OIB: 55688933524.</w:t>
      </w:r>
    </w:p>
    <w:p w:rsidRDefault="00897D9A" w:rsidP="00420F9A" w:rsidR="00897D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C00C76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</w:t>
      </w:r>
      <w:r w:rsidR="009E584A">
        <w:t>Željko Ferenčić, iz Vukovara, Kardinala A. Stepinca 2, OIB: 73873182459.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620161" w:rsidP="00E75BAD" w:rsidR="00620161">
      <w:pPr>
        <w:ind w:firstLine="708"/>
        <w:jc w:val="both"/>
      </w:pPr>
    </w:p>
    <w:p w:rsidRDefault="00620161" w:rsidP="00620161" w:rsidR="00620161">
      <w:pPr>
        <w:ind w:firstLine="708"/>
        <w:jc w:val="both"/>
      </w:pPr>
      <w:r>
        <w:t>V. Nalaže se povjereniku</w:t>
      </w:r>
      <w:r w:rsidR="004F0C31">
        <w:t xml:space="preserve"> </w:t>
      </w:r>
      <w:r w:rsidR="009E584A">
        <w:t>Željku Ferenčić</w:t>
      </w:r>
      <w:r>
        <w:t xml:space="preserve"> da otvori poseban transakcijski račun kod financijske </w:t>
      </w:r>
      <w:r w:rsidR="004F0C31">
        <w:t xml:space="preserve"> </w:t>
      </w:r>
      <w:r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620161" w:rsidP="00E75BAD" w:rsidR="00620161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9E584A">
        <w:t>Marijan Rell</w:t>
      </w:r>
      <w:r w:rsidR="00552EBA">
        <w:t xml:space="preserve"> podnio</w:t>
      </w:r>
      <w:r w:rsidR="009D23CE">
        <w:t xml:space="preserve"> je prijedlog za otvaranje postupka steča</w:t>
      </w:r>
      <w:r w:rsidR="00552EBA">
        <w:t>ja potrošača te istome priložio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9E584A">
        <w:t>24. svibnja</w:t>
      </w:r>
      <w:r w:rsidR="00C25DA4">
        <w:t xml:space="preserve"> 2017</w:t>
      </w:r>
      <w:r>
        <w:t xml:space="preserve">. godine objavljen je na e-oglasnoj ploči sudova </w:t>
      </w:r>
      <w:r w:rsidR="009E584A">
        <w:t>24. veljače</w:t>
      </w:r>
      <w:r w:rsidR="006339F7">
        <w:t xml:space="preserve"> 2017</w:t>
      </w:r>
      <w:r>
        <w:t>. godine zajedno s popisom imovine i obveza te planom ispunjenja obveza.</w:t>
      </w:r>
    </w:p>
    <w:p w:rsidRDefault="009E584A" w:rsidP="009D23CE" w:rsidR="009D23CE">
      <w:pPr>
        <w:jc w:val="both"/>
      </w:pPr>
      <w:r>
        <w:tab/>
        <w:t>Vjerovnik Eos Matrix d.d.</w:t>
      </w:r>
      <w:r w:rsidR="009D23CE">
        <w:t xml:space="preserve"> </w:t>
      </w:r>
      <w:r>
        <w:t>se očitovao</w:t>
      </w:r>
      <w:r w:rsidR="00552EBA">
        <w:t xml:space="preserve"> da ne </w:t>
      </w:r>
      <w:r w:rsidR="009D23CE">
        <w:t>prihvaća</w:t>
      </w:r>
      <w:r w:rsidR="00552EBA"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E584A" w:rsidR="009E584A">
      <w:pPr>
        <w:jc w:val="both"/>
      </w:pPr>
      <w:r>
        <w:tab/>
        <w:t xml:space="preserve">Iz popisa imovine i obveza </w:t>
      </w:r>
      <w:r w:rsidR="006339F7">
        <w:t xml:space="preserve">i iskaza </w:t>
      </w:r>
      <w:r>
        <w:t>proizlazi da</w:t>
      </w:r>
      <w:r w:rsidR="00691CFC">
        <w:t xml:space="preserve"> </w:t>
      </w:r>
      <w:r w:rsidR="009E584A">
        <w:t xml:space="preserve">je potrošač radio prije rata kao radnik u ZET-u, primanja su mu bila skromna, sudjelovao je u Domovinskom ratu nakon čega se vratio na prijašnje radno mjesto i 1992. dobio otkaz. Od 2000. do 2011. radio je kao građevinski radnik i zatim dobio otkaz. Preko zavoda za zapošljavanje nije mogao dobiti posao, prvenstveno jer ima 57 godina, a fizički ne može raditi zbog kičme. Pogoršalo mu se psihičko stanje i uzima antidepresive. Mjesečno prima kao socijalnu pomoć 800,00 kn i godišnje dobio jednokratnu pomoć u iznosu od 2.500,00 kn. Živi u gradskom stanu od 1973. površine 42 m2 iz kojeg ga žele iseliti jer ne plaća režije a ne može ih plaćati jer nemao od kuda. Majka mu je umrla 2011., živjela je od mirovine u iznosu od 1.100,00 kn, otac mu je umro i prije, braće i sestara nema, razveden je i ima kćer sa kojom nije u kontaktu. Uzeo je nenamjenski kredit u iznosu od 24.000,00 kn jer su mu se nagomilale režije koje je morao podmiriti a ostatak je potrošio na redovne životne potrebe, dok su drugi drugovi nastali s osnova neplaćenih režija. Ne vidi izlaz iz situacije, a dugovanja ne može podmiriti jer nema od kud. </w:t>
      </w:r>
    </w:p>
    <w:p w:rsidRDefault="00FC0FD8" w:rsidP="009E584A" w:rsidR="00FC0FD8">
      <w:pPr>
        <w:jc w:val="both"/>
      </w:pPr>
      <w:r>
        <w:t xml:space="preserve">Iz plana ispunjenja obveza vidljivo je da potrošač prema vjerovnicima ima dugovanja </w:t>
      </w:r>
      <w:r w:rsidR="00E75BAD">
        <w:t xml:space="preserve">u ukupnom iznosu od </w:t>
      </w:r>
      <w:r w:rsidR="009E584A">
        <w:t>77.520,30</w:t>
      </w:r>
      <w:r>
        <w:t xml:space="preserve"> 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5B1E85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ZSP), a da je </w:t>
      </w:r>
      <w:r w:rsidR="00691CFC">
        <w:t>imovina pot</w:t>
      </w:r>
      <w:r w:rsidR="008604A3">
        <w:t>r</w:t>
      </w:r>
      <w:r w:rsidR="00691CFC">
        <w:t>ošača</w:t>
      </w:r>
      <w:r>
        <w:t xml:space="preserve"> koja bi ušla u stečajnu masu neznatne vrijednosti te nije dovoljna niti za namirenje troškova postupka pa je valjalo, temeljem odredbi čl. 58. </w:t>
      </w:r>
      <w:r w:rsidR="000177C0">
        <w:t>ZSP-a</w:t>
      </w:r>
      <w:r>
        <w:t>, riješiti kao u izreci.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620161" w:rsidP="00620161" w:rsidR="00620161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620161" w:rsidR="00620161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</w:t>
      </w:r>
      <w:r>
        <w:lastRenderedPageBreak/>
        <w:t xml:space="preserve">Radi se o primanjima i naknadama iz čl. 172. Ovršnog zakona. Stoga sredstva koja potrošač s tog osnova prima ne ulaze u stečajnu masu i račun na koji mu se isplaćuju se ne zatvara. </w:t>
      </w:r>
    </w:p>
    <w:p w:rsidRDefault="00620161" w:rsidP="00FC0FD8" w:rsidR="00620161">
      <w:pPr>
        <w:jc w:val="both"/>
      </w:pP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t xml:space="preserve">U </w:t>
      </w:r>
      <w:r w:rsidR="008604A3">
        <w:t xml:space="preserve">Zagrebu, </w:t>
      </w:r>
      <w:r w:rsidR="006339F7">
        <w:t>20. srpnja</w:t>
      </w:r>
      <w:r w:rsidR="008604A3">
        <w:t xml:space="preserve">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FB45C2">
        <w:t>,v.r.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9E584A">
        <w:t>Marijan Rell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9E584A">
        <w:t>Željko Ferenčić</w:t>
      </w:r>
      <w:r w:rsidR="006339F7">
        <w:t xml:space="preserve"> </w:t>
      </w:r>
    </w:p>
    <w:p w:rsidRDefault="009E584A" w:rsidP="00C00C76" w:rsidR="006339F7">
      <w:pPr>
        <w:pStyle w:val="Odlomakpopisa"/>
        <w:numPr>
          <w:ilvl w:val="0"/>
          <w:numId w:val="9"/>
        </w:numPr>
        <w:jc w:val="both"/>
      </w:pPr>
      <w:r>
        <w:t>Raiffeisen bank Austria</w:t>
      </w:r>
      <w:r w:rsidR="006339F7">
        <w:t xml:space="preserve"> d.d. </w:t>
      </w:r>
    </w:p>
    <w:p w:rsidRDefault="006E1EF7" w:rsidP="006339F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  <w:t xml:space="preserve"> </w:t>
      </w:r>
    </w:p>
    <w:p w:rsidRDefault="00FB45C2" w:rsidP="00590FB7" w:rsidR="00FB45C2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FB45C2" w:rsidP="00590FB7" w:rsidR="00FB45C2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FB45C2" w:rsidP="00590FB7" w:rsidR="00FB45C2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00C76" w:rsidP="00C00C76" w:rsidR="00C00C76">
      <w:pPr>
        <w:ind w:left="360"/>
        <w:jc w:val="both"/>
      </w:pP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E35" w:rsidR="00A40E35">
      <w:r>
        <w:separator/>
      </w:r>
    </w:p>
  </w:endnote>
  <w:endnote w:id="0" w:type="continuationSeparator">
    <w:p w:rsidRDefault="00A40E35" w:rsidR="00A40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E35" w:rsidR="00A40E35">
      <w:r>
        <w:separator/>
      </w:r>
    </w:p>
  </w:footnote>
  <w:footnote w:id="0" w:type="continuationSeparator">
    <w:p w:rsidRDefault="00A40E35" w:rsidR="00A40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3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1EF7" w:rsidP="006E1EF7" w:rsidR="006E1EF7">
    <w:pPr>
      <w:pStyle w:val="Zaglavlje"/>
      <w:jc w:val="right"/>
    </w:pPr>
    <w:r>
      <w:t xml:space="preserve">Posl. broj: 40 </w:t>
    </w:r>
    <w:r w:rsidR="009E584A">
      <w:t>Sp-18/16-9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897D9A">
      <w:t>18/16-9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432F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44D8F"/>
    <w:rsid w:val="003841B1"/>
    <w:rsid w:val="003D17BA"/>
    <w:rsid w:val="003D6E32"/>
    <w:rsid w:val="00420F9A"/>
    <w:rsid w:val="0042288A"/>
    <w:rsid w:val="00453C35"/>
    <w:rsid w:val="004734CC"/>
    <w:rsid w:val="004E28E6"/>
    <w:rsid w:val="004F0C31"/>
    <w:rsid w:val="00552EBA"/>
    <w:rsid w:val="00557463"/>
    <w:rsid w:val="005624E7"/>
    <w:rsid w:val="0056564C"/>
    <w:rsid w:val="0058680D"/>
    <w:rsid w:val="005B1E85"/>
    <w:rsid w:val="005F3BEA"/>
    <w:rsid w:val="00620161"/>
    <w:rsid w:val="006339F7"/>
    <w:rsid w:val="0065547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897D9A"/>
    <w:rsid w:val="00913843"/>
    <w:rsid w:val="009566A2"/>
    <w:rsid w:val="00966B9D"/>
    <w:rsid w:val="009D083C"/>
    <w:rsid w:val="009D23CE"/>
    <w:rsid w:val="009D3CD2"/>
    <w:rsid w:val="009E584A"/>
    <w:rsid w:val="00A318D5"/>
    <w:rsid w:val="00A36766"/>
    <w:rsid w:val="00A40E35"/>
    <w:rsid w:val="00A538B5"/>
    <w:rsid w:val="00AB7C63"/>
    <w:rsid w:val="00AF6AE0"/>
    <w:rsid w:val="00B40156"/>
    <w:rsid w:val="00B45140"/>
    <w:rsid w:val="00B453B8"/>
    <w:rsid w:val="00B53E13"/>
    <w:rsid w:val="00BA6EF3"/>
    <w:rsid w:val="00BD018A"/>
    <w:rsid w:val="00C00C76"/>
    <w:rsid w:val="00C202C7"/>
    <w:rsid w:val="00C25DA4"/>
    <w:rsid w:val="00C25FD1"/>
    <w:rsid w:val="00C6192A"/>
    <w:rsid w:val="00C9293C"/>
    <w:rsid w:val="00CD5CC4"/>
    <w:rsid w:val="00D07016"/>
    <w:rsid w:val="00D25B55"/>
    <w:rsid w:val="00D92CA8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B45C2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Rell</izvorni_sadrzaj>
    <derivirana_varijabla naziv="DomainObject.Predmet.StrankaFormated_1">  Marijan Rell</derivirana_varijabla>
  </DomainObject.Predmet.StrankaFormated>
  <DomainObject.Predmet.StrankaFormatedOIB>
    <izvorni_sadrzaj>  Marijan Rell, OIB 55688933524</izvorni_sadrzaj>
    <derivirana_varijabla naziv="DomainObject.Predmet.StrankaFormatedOIB_1">  Marijan Rell, OIB 55688933524</derivirana_varijabla>
  </DomainObject.Predmet.StrankaFormatedOIB>
  <DomainObject.Predmet.StrankaFormatedWithAdress>
    <izvorni_sadrzaj> Marijan Rell, Vile Velebita 11a, 10000 Zagreb</izvorni_sadrzaj>
    <derivirana_varijabla naziv="DomainObject.Predmet.StrankaFormatedWithAdress_1"> Marijan Rell, Vile Velebita 11a, 10000 Zagreb</derivirana_varijabla>
  </DomainObject.Predmet.StrankaFormatedWithAdress>
  <DomainObject.Predmet.StrankaFormatedWithAdressOIB>
    <izvorni_sadrzaj> Marijan Rell, OIB 55688933524, Vile Velebita 11a, 10000 Zagreb</izvorni_sadrzaj>
    <derivirana_varijabla naziv="DomainObject.Predmet.StrankaFormatedWithAdressOIB_1"> Marijan Rell, OIB 55688933524, Vile Velebita 11a, 10000 Zagreb</derivirana_varijabla>
  </DomainObject.Predmet.StrankaFormatedWithAdressOIB>
  <DomainObject.Predmet.StrankaWithAdress>
    <izvorni_sadrzaj>Marijan Rell Vile Velebita 11a,10000 Zagreb</izvorni_sadrzaj>
    <derivirana_varijabla naziv="DomainObject.Predmet.StrankaWithAdress_1">Marijan Rell Vile Velebita 11a,10000 Zagreb</derivirana_varijabla>
  </DomainObject.Predmet.StrankaWithAdress>
  <DomainObject.Predmet.StrankaWithAdressOIB>
    <izvorni_sadrzaj>Marijan Rell, OIB 55688933524, Vile Velebita 11a,10000 Zagreb</izvorni_sadrzaj>
    <derivirana_varijabla naziv="DomainObject.Predmet.StrankaWithAdressOIB_1">Marijan Rell, OIB 55688933524, Vile Velebita 11a,10000 Zagreb</derivirana_varijabla>
  </DomainObject.Predmet.StrankaWithAdressOIB>
  <DomainObject.Predmet.StrankaNazivFormated>
    <izvorni_sadrzaj>Marijan Rell</izvorni_sadrzaj>
    <derivirana_varijabla naziv="DomainObject.Predmet.StrankaNazivFormated_1">Marijan Rell</derivirana_varijabla>
  </DomainObject.Predmet.StrankaNazivFormated>
  <DomainObject.Predmet.StrankaNazivFormatedOIB>
    <izvorni_sadrzaj>Marijan Rell, OIB 55688933524</izvorni_sadrzaj>
    <derivirana_varijabla naziv="DomainObject.Predmet.StrankaNazivFormatedOIB_1">Marijan Rell, OIB 55688933524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Marijan Rell</item>
    </izvorni_sadrzaj>
    <derivirana_varijabla naziv="DomainObject.Predmet.StrankaListFormated_1">
      <item>Marijan Rell</item>
    </derivirana_varijabla>
  </DomainObject.Predmet.StrankaListFormated>
  <DomainObject.Predmet.StrankaListFormatedOIB>
    <izvorni_sadrzaj>
      <item>Marijan Rell, OIB 55688933524</item>
    </izvorni_sadrzaj>
    <derivirana_varijabla naziv="DomainObject.Predmet.StrankaListFormatedOIB_1">
      <item>Marijan Rell, OIB 55688933524</item>
    </derivirana_varijabla>
  </DomainObject.Predmet.StrankaListFormatedOIB>
  <DomainObject.Predmet.StrankaListFormatedWithAdress>
    <izvorni_sadrzaj>
      <item>Marijan Rell, Vile Velebita 11a, 10000 Zagreb</item>
    </izvorni_sadrzaj>
    <derivirana_varijabla naziv="DomainObject.Predmet.StrankaListFormatedWithAdress_1">
      <item>Marijan Rell, Vile Velebita 11a, 10000 Zagreb</item>
    </derivirana_varijabla>
  </DomainObject.Predmet.StrankaListFormatedWithAdress>
  <DomainObject.Predmet.StrankaListFormatedWithAdressOIB>
    <izvorni_sadrzaj>
      <item>Marijan Rell, OIB 55688933524, Vile Velebita 11a, 10000 Zagreb</item>
    </izvorni_sadrzaj>
    <derivirana_varijabla naziv="DomainObject.Predmet.StrankaListFormatedWithAdressOIB_1">
      <item>Marijan Rell, OIB 55688933524, Vile Velebita 11a, 10000 Zagreb</item>
    </derivirana_varijabla>
  </DomainObject.Predmet.StrankaListFormatedWithAdressOIB>
  <DomainObject.Predmet.StrankaListNazivFormated>
    <izvorni_sadrzaj>
      <item>Marijan Rell</item>
    </izvorni_sadrzaj>
    <derivirana_varijabla naziv="DomainObject.Predmet.StrankaListNazivFormated_1">
      <item>Marijan Rell</item>
    </derivirana_varijabla>
  </DomainObject.Predmet.StrankaListNazivFormated>
  <DomainObject.Predmet.StrankaListNazivFormatedOIB>
    <izvorni_sadrzaj>
      <item>Marijan Rell, OIB 55688933524</item>
    </izvorni_sadrzaj>
    <derivirana_varijabla naziv="DomainObject.Predmet.StrankaListNazivFormatedOIB_1">
      <item>Marijan Rell, OIB 55688933524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DO-Državno odvjetništvo</item>
      <item>EOS MATRIX d.o.o. za poslovne usluge</item>
      <item>Sonja Šoštar</item>
    </izvorni_sadrzaj>
    <derivirana_varijabla naziv="DomainObject.Predmet.OstaliListFormated_1">
      <item>Republika Hrvatska</item>
      <item>DO-Državno odvjetništvo</item>
      <item>EOS MATRIX d.o.o. za poslovne usluge</item>
      <item>Sonja Šoštar</item>
    </derivirana_varijabla>
  </DomainObject.Predmet.OstaliListFormated>
  <DomainObject.Predmet.OstaliListFormatedOIB>
    <izvorni_sadrzaj>
      <item>Republika Hrvatska</item>
      <item>DO-Državno odvjetništvo</item>
      <item>EOS MATRIX d.o.o. za poslovne usluge, OIB 76674680107</item>
      <item>Sonja Šoštar</item>
    </izvorni_sadrzaj>
    <derivirana_varijabla naziv="DomainObject.Predmet.OstaliListFormatedOIB_1">
      <item>Republika Hrvatska</item>
      <item>DO-Državno odvjetništvo</item>
      <item>EOS MATRIX d.o.o. za poslovne usluge, OIB 76674680107</item>
      <item>Sonja Šoštar</item>
    </derivirana_varijabla>
  </DomainObject.Predmet.OstaliListFormatedOIB>
  <DomainObject.Predmet.OstaliListFormatedWithAdress>
    <izvorni_sadrzaj>
      <item>Republika Hrvatska</item>
      <item>DO-Državno odvjetništvo</item>
      <item>EOS MATRIX d.o.o. za poslovne usluge, Horvatova 82, 10000 Zagreb</item>
      <item>Sonja Šoštar, Mirka Kleščića 7, 10430 Samobor</item>
    </izvorni_sadrzaj>
    <derivirana_varijabla naziv="DomainObject.Predmet.OstaliListFormatedWithAdress_1">
      <item>Republika Hrvatska</item>
      <item>DO-Državno odvjetništvo</item>
      <item>EOS MATRIX d.o.o. za poslovne usluge, Horvatova 82, 10000 Zagreb</item>
      <item>Sonja Šoštar, Mirka Kleščića 7, 10430 Samobor</item>
    </derivirana_varijabla>
  </DomainObject.Predmet.OstaliListFormatedWithAdress>
  <DomainObject.Predmet.OstaliListFormatedWithAdressOIB>
    <izvorni_sadrzaj>
      <item>Republika Hrvatska</item>
      <item>DO-Državno odvjetništvo</item>
      <item>EOS MATRIX d.o.o. za poslovne usluge, OIB 76674680107, Horvatova 82, 10000 Zagreb</item>
      <item>Sonja Šoštar, Mirka Kleščića 7, 10430 Samobor</item>
    </izvorni_sadrzaj>
    <derivirana_varijabla naziv="DomainObject.Predmet.OstaliListFormatedWithAdressOIB_1">
      <item>Republika Hrvatska</item>
      <item>DO-Državno odvjetništvo</item>
      <item>EOS MATRIX d.o.o. za poslovne usluge, OIB 76674680107, Horvatova 82, 10000 Zagreb</item>
      <item>Sonja Šoštar, Mirka Kleščića 7, 10430 Samobor</item>
    </derivirana_varijabla>
  </DomainObject.Predmet.OstaliListFormatedWithAdressOIB>
  <DomainObject.Predmet.OstaliListNazivFormated>
    <izvorni_sadrzaj>
      <item>Republika Hrvatska</item>
      <item>DO-Državno odvjetništvo</item>
      <item>EOS MATRIX d.o.o. za poslovne usluge</item>
      <item>Sonja Šoštar</item>
    </izvorni_sadrzaj>
    <derivirana_varijabla naziv="DomainObject.Predmet.OstaliListNazivFormated_1">
      <item>Republika Hrvatska</item>
      <item>DO-Državno odvjetništvo</item>
      <item>EOS MATRIX d.o.o. za poslovne usluge</item>
      <item>Sonja Šoštar</item>
    </derivirana_varijabla>
  </DomainObject.Predmet.OstaliListNazivFormated>
  <DomainObject.Predmet.OstaliListNazivFormatedOIB>
    <izvorni_sadrzaj>
      <item>Republika Hrvatska</item>
      <item>DO-Državno odvjetništvo</item>
      <item>EOS MATRIX d.o.o. za poslovne usluge, OIB 76674680107</item>
      <item>Sonja Šoštar</item>
    </izvorni_sadrzaj>
    <derivirana_varijabla naziv="DomainObject.Predmet.OstaliListNazivFormatedOIB_1">
      <item>Republika Hrvatska</item>
      <item>DO-Državno odvjetništvo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Rell</izvorni_sadrzaj>
    <derivirana_varijabla naziv="DomainObject.Predmet.StrankaIDrugi_1">Marijan Rell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Rell, OIB 55688933524, Vile Velebita 11a, 10000 Zagreb</izvorni_sadrzaj>
    <derivirana_varijabla naziv="DomainObject.Predmet.StrankaIDrugiAdressOIB_1">Marijan Rell, OIB 55688933524, Vile Velebita 11a,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Rell</item>
      <item>Republika Hrvatska</item>
      <item>DO-Državno odvjetništvo</item>
      <item>EOS MATRIX d.o.o. za poslovne usluge</item>
      <item>Sonja Šoštar</item>
    </izvorni_sadrzaj>
    <derivirana_varijabla naziv="DomainObject.Predmet.SudioniciListNaziv_1">
      <item>Marijan Rell</item>
      <item>Republika Hrvatska</item>
      <item>DO-Državno odvjetništvo</item>
      <item>EOS MATRIX d.o.o. za poslovne usluge</item>
      <item>Sonja Šoštar</item>
    </derivirana_varijabla>
  </DomainObject.Predmet.SudioniciListNaziv>
  <DomainObject.Predmet.SudioniciListAdressOIB>
    <izvorni_sadrzaj>
      <item>Marijan Rell, OIB 55688933524, Vile Velebita 11a,10000 Zagreb</item>
      <item>Republika Hrvatska</item>
      <item>DO-Državno odvjetništvo</item>
      <item>EOS MATRIX d.o.o. za poslovne usluge, OIB 76674680107, Horvatova 82,10000 Zagreb</item>
      <item>Sonja Šoštar, Mirka Kleščića 7,10430 Samobor</item>
    </izvorni_sadrzaj>
    <derivirana_varijabla naziv="DomainObject.Predmet.SudioniciListAdressOIB_1">
      <item>Marijan Rell, OIB 55688933524, Vile Velebita 11a,10000 Zagreb</item>
      <item>Republika Hrvatska</item>
      <item>DO-Državno odvjetništvo</item>
      <item>EOS MATRIX d.o.o. za poslovne usluge, OIB 76674680107, Horvatova 82,10000 Zagreb</item>
      <item>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55688933524</item>
      <item>, OIB null</item>
      <item>, OIB null</item>
      <item>, OIB 76674680107</item>
      <item>, OIB null</item>
    </izvorni_sadrzaj>
    <derivirana_varijabla naziv="DomainObject.Predmet.SudioniciListNazivOIB_1">
      <item>, OIB 55688933524</item>
      <item>, OIB null</item>
      <item>, OIB null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8692D-8C91-40F0-BF08-3A469D726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1027</properties:Words>
  <properties:Characters>5242</properties:Characters>
  <properties:Lines>132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2017-07-20T11:41:00Z</dcterms:created>
  <dc:creator>RH - TDU</dc:creator>
  <cp:lastModifiedBy>Jelena Pavić</cp:lastModifiedBy>
  <cp:lastPrinted>2017-07-20T11:41:00Z</cp:lastPrinted>
  <dcterms:modified xmlns:xsi="http://www.w3.org/2001/XMLSchema-instance" xsi:type="dcterms:W3CDTF">2017-07-20T11:45:00Z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