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e3413" w14:paraId="2ee3413" w:rsidRDefault="000202C5" w:rsidP="000202C5" w:rsidR="000202C5">
      <w:pPr>
        <w15:collapsed w:val="false"/>
      </w:pPr>
      <w:bookmarkStart w:name="_GoBack" w:id="0"/>
      <w:bookmarkEnd w:id="0"/>
      <w:r>
        <w:t>REPUBLIKA HRVATSKA</w:t>
      </w:r>
    </w:p>
    <w:p w:rsidRDefault="000202C5" w:rsidP="000202C5" w:rsidR="000202C5">
      <w:r>
        <w:t>TRGOVAČKI SUD U RIJECI</w:t>
      </w:r>
    </w:p>
    <w:p w:rsidRDefault="003F030D" w:rsidP="000202C5" w:rsidR="003F030D"/>
    <w:p w:rsidRDefault="000202C5" w:rsidP="000202C5" w:rsidR="000202C5">
      <w:pPr>
        <w:jc w:val="center"/>
      </w:pPr>
      <w:r>
        <w:t>Z A P I S N I K</w:t>
      </w:r>
    </w:p>
    <w:p w:rsidRDefault="000202C5" w:rsidP="000202C5" w:rsidR="000202C5">
      <w:pPr>
        <w:jc w:val="center"/>
      </w:pPr>
      <w:r>
        <w:t xml:space="preserve">od </w:t>
      </w:r>
      <w:r w:rsidR="002B03B5">
        <w:t xml:space="preserve"> 14. ožujka 2019.</w:t>
      </w:r>
      <w:r>
        <w:t xml:space="preserve"> </w:t>
      </w:r>
    </w:p>
    <w:p w:rsidRDefault="007910B2" w:rsidP="002B03B5" w:rsidR="007910B2">
      <w:pPr>
        <w:pStyle w:val="Default"/>
        <w:jc w:val="center"/>
      </w:pPr>
      <w:r>
        <w:t xml:space="preserve">Sastavljen kod Trgovačkog suda u Rijeci, radi izjašnjenja o prijedlogu i rasprave o uvjetima za otvaranje stečajnog postupka nad dužnikom </w:t>
      </w:r>
      <w:r w:rsidR="002B03B5">
        <w:t xml:space="preserve"> </w:t>
      </w:r>
      <w:r w:rsidR="002B03B5">
        <w:rPr>
          <w:sz w:val="23"/>
          <w:szCs w:val="23"/>
        </w:rPr>
        <w:t>ZLATARNA KRISTIJAN jednostavno društvo s ograničenom odgovornošću za trgovinu i usluge Veli Lošinj, Obala Maršala Tita 18, OIB: 26095570096, MBS: 040362311</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2B03B5">
        <w:t>9,40</w:t>
      </w:r>
      <w:r>
        <w:t xml:space="preserve"> sati.</w:t>
      </w:r>
    </w:p>
    <w:p w:rsidRDefault="000202C5" w:rsidP="000202C5" w:rsidR="000202C5">
      <w:r>
        <w:t>Utvrđuje se da su na današnje ročište pristupili:</w:t>
      </w:r>
    </w:p>
    <w:p w:rsidRDefault="000202C5" w:rsidP="000202C5" w:rsidR="000202C5">
      <w:r>
        <w:t xml:space="preserve">Privremeni stečajni upravitelj: </w:t>
      </w:r>
      <w:r w:rsidR="00AC42E5">
        <w:t xml:space="preserve">Sanjin Dinko Dorčić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2B03B5">
        <w:t xml:space="preserve"> 25. siječnja 2019.</w:t>
      </w:r>
      <w:r>
        <w:t xml:space="preserve"> godine</w:t>
      </w:r>
      <w:r w:rsidR="00256B25">
        <w:t xml:space="preserve"> (na listu </w:t>
      </w:r>
      <w:r w:rsidR="002B03B5">
        <w:t>9</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2B03B5">
        <w:t xml:space="preserve"> 8. ožujka 2019.</w:t>
      </w:r>
      <w:r>
        <w:t xml:space="preserve"> </w:t>
      </w:r>
      <w:r>
        <w:rPr>
          <w:bCs/>
        </w:rPr>
        <w:t>za utvrditi je kako dužnik nema imovine dostatne za pokriće troškova stečajnog postupka.</w:t>
      </w:r>
    </w:p>
    <w:p w:rsidRDefault="00AC42E5" w:rsidP="000202C5" w:rsidR="00AC42E5">
      <w:pPr>
        <w:jc w:val="both"/>
        <w:rPr>
          <w:bCs/>
        </w:rPr>
      </w:pPr>
      <w:r>
        <w:rPr>
          <w:bCs/>
        </w:rPr>
        <w:t>Privremeni stečajni upravitelj u cijelosti ustraje pri navodima iz svog izvješća.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B03B5">
        <w:rPr>
          <w:bCs/>
        </w:rPr>
        <w:t xml:space="preserve"> 15.256,69 kn</w:t>
      </w:r>
      <w:r>
        <w:rPr>
          <w:bCs/>
        </w:rPr>
        <w:t xml:space="preserve"> koji se iznos odnosi na </w:t>
      </w:r>
      <w:r w:rsidR="002B03B5">
        <w:rPr>
          <w:bCs/>
        </w:rPr>
        <w:t xml:space="preserve"> 3.000,00 kn nagrade privremenog stečajnog upravitelja bruto, 225,00 kn doprinosa za zdravstveno osiguranje na bruto nagradu, 117,94 kn troška ishodovanje uvjerenja stanice za tehnički pregled vozila,  20,00 kn troškova uvjerenja Državne geodetske uprave (biljezi), 20,00 kn za potvrdu o blokadi računa i novčanih sredstava ovršenika, 180,00 kn za pečat društva u stečaju,  500,00 kn za otvaranje, za vođenje i zatvaranje žiroračuna, 7.500,00 kn za knjigovodstvene usluge za društvo u stečaju, 3.000,00 kn za nagradu stečajnog upravitelja bruto,  225,00 kn prinosa za zdravstveno osiguranje na bruto nagradu, 200,00 kn troškova stečajnog upravitelja od čega 100,00 kn fotokopiranja i 100,00 kn poštanskih troškova, 4.368,75 kn za tražbine radnika nastale nakon otvaranja stečajnog postupka</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2B03B5">
        <w:rPr>
          <w:sz w:val="23"/>
          <w:szCs w:val="23"/>
        </w:rPr>
        <w:t>ZLATARNA KRISTIJAN jednostavno društvo s ograničenom odgovornošću za trgovinu i usluge Veli Lošinj, Obala Maršala Tita 18, OIB: 26095570096, MBS: 040362311</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2B03B5">
        <w:t xml:space="preserve"> 19.256,69 kn</w:t>
      </w:r>
      <w:r>
        <w:t xml:space="preserve">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2B03B5">
        <w:rPr>
          <w:sz w:val="23"/>
          <w:szCs w:val="23"/>
        </w:rPr>
        <w:t xml:space="preserve">ZLATARNA KRISTIJAN </w:t>
      </w:r>
      <w:r w:rsidR="002B03B5">
        <w:rPr>
          <w:sz w:val="23"/>
          <w:szCs w:val="23"/>
        </w:rPr>
        <w:lastRenderedPageBreak/>
        <w:t>jednostavno društvo s ograničenom odgovornošću za trgovinu i usluge Veli Lošinj, Obala Maršala Tita 18, OIB: 26095570096, MBS: 040362311</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2B03B5">
        <w:rPr>
          <w:sz w:val="23"/>
          <w:szCs w:val="23"/>
        </w:rPr>
        <w:t>ZLATARNA KRISTIJAN jednostavno društvo s ograničenom odgovornošću za trgovinu i usluge Veli Lošinj, Obala Maršala Tita 18, OIB: 26095570096, MBS: 040362311</w:t>
      </w:r>
      <w:r w:rsidR="000202C5">
        <w:t>.</w:t>
      </w:r>
    </w:p>
    <w:p w:rsidRDefault="000202C5" w:rsidP="003C0957" w:rsidR="000202C5">
      <w:pPr>
        <w:ind w:firstLine="708"/>
        <w:jc w:val="both"/>
      </w:pPr>
      <w:r>
        <w:t xml:space="preserve">Dana </w:t>
      </w:r>
      <w:r w:rsidR="001E3354">
        <w:t>23. svibnja 2017</w:t>
      </w:r>
      <w:r>
        <w:t>. godine doneseno je rješenje ovog suda posl. br. St-</w:t>
      </w:r>
      <w:r w:rsidR="002B03B5">
        <w:t xml:space="preserve"> 14/2019 – </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2B03B5">
        <w:t>25. siječnja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2B03B5" w:rsidRPr="002B03B5">
        <w:rPr>
          <w:bCs/>
        </w:rPr>
        <w:t>15.256,69 kn koji se iznos odnosi na  3.000,00 kn nagrade privremenog stečajnog upravitelja bruto, 225,00 kn doprinosa za zdravstveno osiguranje na bruto nagradu, 117,94 kn troška ishodovanje uvjerenja stanice za tehnički pregled vozila,  20,00 kn troškova uvjerenja Državne geodetske uprave (biljezi), 20,00 kn za potvrdu o blokadi računa i novčanih sredstava ovršenika, 180,00 kn za pečat društva u stečaju,  500,00 kn za otvaranje, za vođenje i zatvaranje žiroračuna, 7.500,00 kn za knjigovodstvene usluge za društvo u stečaju, 3.000,00 kn za nagradu stečajnog upravitelja bruto,  225,00 kn prinosa za zdravstveno osiguranje na bruto nagradu, 200,00 kn troškova stečajnog upravitelja od čega 100,00 kn fotokopiranja i 100,00 kn poštanskih troškova, 4.368,75 kn za tražbine radnika nastale nakon otvaranja stečajnog postupka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2B03B5">
        <w:t xml:space="preserve"> 14. ožujka 2019</w:t>
      </w:r>
      <w:r w:rsidR="00AC42E5">
        <w:t>.</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w:t>
      </w:r>
      <w:r w:rsidR="00AC42E5">
        <w:t xml:space="preserve"> </w:t>
      </w:r>
      <w:r>
        <w:t xml:space="preserve">        Vera Jelenović </w:t>
      </w:r>
    </w:p>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28733B">
        <w:t>9,45</w:t>
      </w:r>
      <w:r>
        <w:t xml:space="preserve"> sati.</w:t>
      </w:r>
    </w:p>
    <w:p w:rsidRDefault="000202C5" w:rsidP="000202C5" w:rsidR="000202C5"/>
    <w:p w:rsidRDefault="000202C5" w:rsidP="000202C5" w:rsidR="000202C5">
      <w:pPr>
        <w:ind w:firstLine="708" w:left="3540"/>
      </w:pPr>
      <w:r>
        <w:t>Sudac</w:t>
      </w:r>
      <w:r w:rsidR="00AC42E5">
        <w:t xml:space="preserve">                Privremeni stečajni upravitelj</w:t>
      </w:r>
      <w:r>
        <w:t xml:space="preserve">                      </w:t>
      </w:r>
    </w:p>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0C84" w:rsidR="00350C84">
      <w:r>
        <w:separator/>
      </w:r>
    </w:p>
  </w:endnote>
  <w:endnote w:id="0" w:type="continuationSeparator">
    <w:p w:rsidRDefault="00350C84" w:rsidR="00350C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3B5" w:rsidR="002B03B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E943BD">
          <w:rPr>
            <w:noProof/>
          </w:rPr>
          <w:t>1</w:t>
        </w:r>
        <w:r>
          <w:fldChar w:fldCharType="end"/>
        </w:r>
      </w:p>
    </w:sdtContent>
  </w:sdt>
  <w:p w:rsidRDefault="00E943BD"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3B5" w:rsidR="002B03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0C84" w:rsidR="00350C84">
      <w:r>
        <w:separator/>
      </w:r>
    </w:p>
  </w:footnote>
  <w:footnote w:id="0" w:type="continuationSeparator">
    <w:p w:rsidRDefault="00350C84" w:rsidR="00350C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3B5" w:rsidR="002B03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2B03B5">
      <w:t>14/2019</w:t>
    </w:r>
  </w:p>
  <w:p w:rsidRDefault="00E943BD"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3B5" w:rsidR="002B03B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28733B"/>
    <w:rsid w:val="002B03B5"/>
    <w:rsid w:val="00323A66"/>
    <w:rsid w:val="00337948"/>
    <w:rsid w:val="00350C84"/>
    <w:rsid w:val="003541B1"/>
    <w:rsid w:val="003934AF"/>
    <w:rsid w:val="003C0957"/>
    <w:rsid w:val="003F030D"/>
    <w:rsid w:val="004F6C16"/>
    <w:rsid w:val="00520689"/>
    <w:rsid w:val="0076139A"/>
    <w:rsid w:val="007910B2"/>
    <w:rsid w:val="007B6D04"/>
    <w:rsid w:val="00836506"/>
    <w:rsid w:val="00942A0F"/>
    <w:rsid w:val="00966BCB"/>
    <w:rsid w:val="009E7A3B"/>
    <w:rsid w:val="00AA43BC"/>
    <w:rsid w:val="00AC33FA"/>
    <w:rsid w:val="00AC42E5"/>
    <w:rsid w:val="00AF0A5D"/>
    <w:rsid w:val="00B93FF3"/>
    <w:rsid w:val="00BA3EB5"/>
    <w:rsid w:val="00C17835"/>
    <w:rsid w:val="00C865C8"/>
    <w:rsid w:val="00D67E91"/>
    <w:rsid w:val="00E518D1"/>
    <w:rsid w:val="00E943BD"/>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customStyle="true" w:styleId="Default" w:type="paragraph">
    <w:name w:val="Default"/>
    <w:rsid w:val="002B03B5"/>
    <w:pPr>
      <w:autoSpaceDE w:val="false"/>
      <w:autoSpaceDN w:val="false"/>
      <w:adjustRightInd w:val="false"/>
      <w:spacing w:lineRule="auto" w:line="240"/>
    </w:pPr>
    <w:rPr>
      <w:rFonts w:cs="Times New Roman" w:hAnsi="Times New Roman" w:ascii="Times New Roman"/>
      <w:color w:val="000000"/>
      <w:sz w:val="24"/>
      <w:szCs w:val="24"/>
    </w:rPr>
  </w:style>
  <w:style w:styleId="Tekstrezerviranogmjesta" w:type="character">
    <w:name w:val="Placeholder Text"/>
    <w:basedOn w:val="Zadanifontodlomka"/>
    <w:uiPriority w:val="99"/>
    <w:semiHidden/>
    <w:rsid w:val="00E943BD"/>
    <w:rPr>
      <w:color w:val="808080"/>
      <w:bdr w:space="0" w:sz="0" w:color="auto" w:val="none"/>
      <w:shd w:fill="auto" w:color="auto" w:val="clear"/>
    </w:rPr>
  </w:style>
  <w:style w:customStyle="true" w:styleId="eSPISCCParagraphDefaultFont" w:type="character">
    <w:name w:val="eSPIS_CC_Paragraph Default Font"/>
    <w:basedOn w:val="Zadanifontodlomka"/>
    <w:rsid w:val="00E943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43BD"/>
    <w:rPr>
      <w:bdr w:space="0" w:sz="0" w:color="auto" w:val="none"/>
      <w:shd w:fill="FFFFCC" w:color="auto" w:val="clear"/>
      <w:lang w:val="hr-HR"/>
    </w:rPr>
  </w:style>
  <w:style w:customStyle="true" w:styleId="PozadinaSvijetloCrvena" w:type="character">
    <w:name w:val="Pozadina_SvijetloCrvena"/>
    <w:basedOn w:val="eSPISCCParagraphDefaultFont"/>
    <w:rsid w:val="00E943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43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2B03B5"/>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E943BD"/>
    <w:rPr>
      <w:color w:val="808080"/>
      <w:bdr w:color="auto" w:space="0" w:sz="0" w:val="none"/>
      <w:shd w:color="auto" w:fill="auto" w:val="clear"/>
    </w:rPr>
  </w:style>
  <w:style w:customStyle="1" w:styleId="eSPISCCParagraphDefaultFont" w:type="character">
    <w:name w:val="eSPIS_CC_Paragraph Default Font"/>
    <w:basedOn w:val="Zadanifontodlomka"/>
    <w:rsid w:val="00E943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43BD"/>
    <w:rPr>
      <w:bdr w:color="auto" w:space="0" w:sz="0" w:val="none"/>
      <w:shd w:color="auto" w:fill="FFFFCC" w:val="clear"/>
      <w:lang w:val="hr-HR"/>
    </w:rPr>
  </w:style>
  <w:style w:customStyle="1" w:styleId="PozadinaSvijetloCrvena" w:type="character">
    <w:name w:val="Pozadina_SvijetloCrvena"/>
    <w:basedOn w:val="eSPISCCParagraphDefaultFont"/>
    <w:rsid w:val="00E943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43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ožujka 2019.</izvorni_sadrzaj>
    <derivirana_varijabla naziv="DomainObject.PlaniraniZavrsetakDatum_1">14. ožujka 2019.</derivirana_varijabla>
  </DomainObject.PlaniraniZavrsetakDatum>
  <DomainObject.PlaniraniPocetakDatum>
    <izvorni_sadrzaj>14. ožujka 2019.</izvorni_sadrzaj>
    <derivirana_varijabla naziv="DomainObject.PlaniraniPocetakDatum_1">14. ožujka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2019.</izvorni_sadrzaj>
    <derivirana_varijabla naziv="DomainObject.Zapisnik.DatumKreiranja_1">14. ožujka 2019.</derivirana_varijabla>
  </DomainObject.Zapisnik.DatumKreiranja>
  <DomainObject.Zapisnik.ImovinskaKorist>
    <izvorni_sadrzaj/>
    <derivirana_varijabla naziv="DomainObject.Zapisnik.ImovinskaKorist_1"/>
  </DomainObject.Zapisnik.ImovinskaKorist>
  <DomainObject.Zapisnik.Oznaka>
    <izvorni_sadrzaj>St-14/2019-8</izvorni_sadrzaj>
    <derivirana_varijabla naziv="DomainObject.Zapisnik.Oznaka_1">St-14/2019-8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2019.</izvorni_sadrzaj>
    <derivirana_varijabla naziv="DomainObject.Predmet.DatumOsnivanja_1">21.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St-14/2019</izvorni_sadrzaj>
    <derivirana_varijabla naziv="DomainObject.Predmet.OznakaBroj_1">St-14/2019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ZLATARNA KRISTIJAN j.d.o.o.</izvorni_sadrzaj>
    <derivirana_varijabla naziv="DomainObject.Predmet.ProtustrankaFormated_1">  ZLATARNA KRISTIJAN j.d.o.o.</derivirana_varijabla>
  </DomainObject.Predmet.ProtustrankaFormated>
  <DomainObject.Predmet.ProtustrankaFormatedOIB>
    <izvorni_sadrzaj>  ZLATARNA KRISTIJAN j.d.o.o., OIB 26095570096</izvorni_sadrzaj>
    <derivirana_varijabla naziv="DomainObject.Predmet.ProtustrankaFormatedOIB_1">  ZLATARNA KRISTIJAN j.d.o.o., OIB 26095570096</derivirana_varijabla>
  </DomainObject.Predmet.ProtustrankaFormatedOIB>
  <DomainObject.Predmet.ProtustrankaFormatedWithAdress>
    <izvorni_sadrzaj> ZLATARNA KRISTIJAN j.d.o.o., Obala Maršala Tita 18, 51550 Veli Lošinj</izvorni_sadrzaj>
    <derivirana_varijabla naziv="DomainObject.Predmet.ProtustrankaFormatedWithAdress_1"> ZLATARNA KRISTIJAN j.d.o.o., Obala Maršala Tita 18, 51550 Veli Lošinj</derivirana_varijabla>
  </DomainObject.Predmet.ProtustrankaFormatedWithAdress>
  <DomainObject.Predmet.ProtustrankaFormatedWithAdressOIB>
    <izvorni_sadrzaj> ZLATARNA KRISTIJAN j.d.o.o., OIB 26095570096, Obala Maršala Tita 18, 51550 Veli Lošinj</izvorni_sadrzaj>
    <derivirana_varijabla naziv="DomainObject.Predmet.ProtustrankaFormatedWithAdressOIB_1"> ZLATARNA KRISTIJAN j.d.o.o., OIB 26095570096, Obala Maršala Tita 18, 51550 Veli Lošinj</derivirana_varijabla>
  </DomainObject.Predmet.ProtustrankaFormatedWithAdressOIB>
  <DomainObject.Predmet.ProtustrankaWithAdress>
    <izvorni_sadrzaj>ZLATARNA KRISTIJAN j.d.o.o. Obala Maršala Tita 18, 51550 Veli Lošinj</izvorni_sadrzaj>
    <derivirana_varijabla naziv="DomainObject.Predmet.ProtustrankaWithAdress_1">ZLATARNA KRISTIJAN j.d.o.o. Obala Maršala Tita 18, 51550 Veli Lošinj</derivirana_varijabla>
  </DomainObject.Predmet.ProtustrankaWithAdress>
  <DomainObject.Predmet.ProtustrankaWithAdressOIB>
    <izvorni_sadrzaj>ZLATARNA KRISTIJAN j.d.o.o., OIB 26095570096, Obala Maršala Tita 18, 51550 Veli Lošinj</izvorni_sadrzaj>
    <derivirana_varijabla naziv="DomainObject.Predmet.ProtustrankaWithAdressOIB_1">ZLATARNA KRISTIJAN j.d.o.o., OIB 26095570096, Obala Maršala Tita 18, 51550 Veli Lošinj</derivirana_varijabla>
  </DomainObject.Predmet.ProtustrankaWithAdressOIB>
  <DomainObject.Predmet.ProtustrankaNazivFormated>
    <izvorni_sadrzaj>ZLATARNA KRISTIJAN j.d.o.o.</izvorni_sadrzaj>
    <derivirana_varijabla naziv="DomainObject.Predmet.ProtustrankaNazivFormated_1">ZLATARNA KRISTIJAN j.d.o.o.</derivirana_varijabla>
  </DomainObject.Predmet.ProtustrankaNazivFormated>
  <DomainObject.Predmet.ProtustrankaNazivFormatedOIB>
    <izvorni_sadrzaj>ZLATARNA KRISTIJAN j.d.o.o., OIB 26095570096</izvorni_sadrzaj>
    <derivirana_varijabla naziv="DomainObject.Predmet.ProtustrankaNazivFormatedOIB_1">ZLATARNA KRISTIJAN j.d.o.o., OIB 26095570096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ZLATARNA KRISTIJAN j.d.o.o.</item>
    </izvorni_sadrzaj>
    <derivirana_varijabla naziv="DomainObject.Predmet.ProtuStrankaListFormated_1">
      <item>ZLATARNA KRISTIJAN j.d.o.o.</item>
    </derivirana_varijabla>
  </DomainObject.Predmet.ProtuStrankaListFormated>
  <DomainObject.Predmet.ProtuStrankaListFormatedOIB>
    <izvorni_sadrzaj>
      <item>ZLATARNA KRISTIJAN j.d.o.o., OIB 26095570096</item>
    </izvorni_sadrzaj>
    <derivirana_varijabla naziv="DomainObject.Predmet.ProtuStrankaListFormatedOIB_1">
      <item>ZLATARNA KRISTIJAN j.d.o.o., OIB 26095570096</item>
    </derivirana_varijabla>
  </DomainObject.Predmet.ProtuStrankaListFormatedOIB>
  <DomainObject.Predmet.ProtuStrankaListFormatedWithAdress>
    <izvorni_sadrzaj>
      <item>ZLATARNA KRISTIJAN j.d.o.o., Obala Maršala Tita 18, 51550 Veli Lošinj</item>
    </izvorni_sadrzaj>
    <derivirana_varijabla naziv="DomainObject.Predmet.ProtuStrankaListFormatedWithAdress_1">
      <item>ZLATARNA KRISTIJAN j.d.o.o., Obala Maršala Tita 18, 51550 Veli Lošinj</item>
    </derivirana_varijabla>
  </DomainObject.Predmet.ProtuStrankaListFormatedWithAdress>
  <DomainObject.Predmet.ProtuStrankaListFormatedWithAdressOIB>
    <izvorni_sadrzaj>
      <item>ZLATARNA KRISTIJAN j.d.o.o., OIB 26095570096, Obala Maršala Tita 18, 51550 Veli Lošinj</item>
    </izvorni_sadrzaj>
    <derivirana_varijabla naziv="DomainObject.Predmet.ProtuStrankaListFormatedWithAdressOIB_1">
      <item>ZLATARNA KRISTIJAN j.d.o.o., OIB 26095570096, Obala Maršala Tita 18, 51550 Veli Lošinj</item>
    </derivirana_varijabla>
  </DomainObject.Predmet.ProtuStrankaListFormatedWithAdressOIB>
  <DomainObject.Predmet.ProtuStrankaListNazivFormated>
    <izvorni_sadrzaj>
      <item>ZLATARNA KRISTIJAN j.d.o.o.</item>
    </izvorni_sadrzaj>
    <derivirana_varijabla naziv="DomainObject.Predmet.ProtuStrankaListNazivFormated_1">
      <item>ZLATARNA KRISTIJAN j.d.o.o.</item>
    </derivirana_varijabla>
  </DomainObject.Predmet.ProtuStrankaListNazivFormated>
  <DomainObject.Predmet.ProtuStrankaListNazivFormatedOIB>
    <izvorni_sadrzaj>
      <item>ZLATARNA KRISTIJAN j.d.o.o., OIB 26095570096</item>
    </izvorni_sadrzaj>
    <derivirana_varijabla naziv="DomainObject.Predmet.ProtuStrankaListNazivFormatedOIB_1">
      <item>ZLATARNA KRISTIJAN j.d.o.o., OIB 26095570096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St-14/2019-8</izvorni_sadrzaj>
    <derivirana_varijabla naziv="DomainObject.PoslovniBrojDokumenta_1">St-14/2019-8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ZLATARNA KRISTIJAN j.d.o.o.</izvorni_sadrzaj>
    <derivirana_varijabla naziv="DomainObject.Predmet.ProtustrankaIDrugi_1">ZLATARNA KRISTIJAN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ZLATARNA KRISTIJAN j.d.o.o., OIB 26095570096, Obala Maršala Tita 18, 51550 Veli Lošinj</izvorni_sadrzaj>
    <derivirana_varijabla naziv="DomainObject.Predmet.ProtustrankaIDrugiAdressOIB_1">ZLATARNA KRISTIJAN j.d.o.o., OIB 26095570096, Obala Maršala Tita 18, 51550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ZLATARNA KRISTIJAN j.d.o.o.</item>
    </izvorni_sadrzaj>
    <derivirana_varijabla naziv="DomainObject.Predmet.SudioniciListNaziv_1">
      <item>FINA  Rijeka</item>
      <item>ZLATARNA KRISTIJAN j.d.o.o.</item>
    </derivirana_varijabla>
  </DomainObject.Predmet.SudioniciListNaziv>
  <DomainObject.Predmet.SudioniciListAdressOIB>
    <izvorni_sadrzaj>
      <item>FINA  Rijeka, OIB 85821130368, Frana Kurelca 8,51000 Rijeka</item>
      <item>ZLATARNA KRISTIJAN j.d.o.o., OIB 26095570096, Obala Maršala Tita 18,51550 Veli Lošinj</item>
    </izvorni_sadrzaj>
    <derivirana_varijabla naziv="DomainObject.Predmet.SudioniciListAdressOIB_1">
      <item>FINA  Rijeka, OIB 85821130368, Frana Kurelca 8,51000 Rijeka</item>
      <item>ZLATARNA KRISTIJAN j.d.o.o., OIB 26095570096, Obala Maršala Tita 18,51550 Veli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26095570096</item>
    </izvorni_sadrzaj>
    <derivirana_varijabla naziv="DomainObject.Predmet.SudioniciListNazivOIB_1">
      <item>, OIB 85821130368</item>
      <item>, OIB 26095570096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874</properties:Words>
  <properties:Characters>5006</properties:Characters>
  <properties:Lines>100</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2019-03-14T08:54:00Z</dcterms:created>
  <dc:creator>Vera Jelenović</dc:creator>
  <cp:lastModifiedBy>Danijela Fumić</cp:lastModifiedBy>
  <dcterms:modified xmlns:xsi="http://www.w3.org/2001/XMLSchema-instance" xsi:type="dcterms:W3CDTF">2019-03-14T08:55:00Z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St-14/2019-8 / Zapisnik - Ročište radi rasprave o uvjetima za otvaranje steč. post. (14 19 zapisnik prethodni poziv predujam nn 71-15.docx)</vt:lpwstr>
  </prop:property>
  <prop:property name="CC_coloring" pid="5" fmtid="{D5CDD505-2E9C-101B-9397-08002B2CF9AE}">
    <vt:bool>false</vt:bool>
  </prop:property>
</prop:Properties>
</file>