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41157" w:rsidP="003B5AD2" w:rsidRDefault="00841157" w14:paraId="caec817" w14:textId="caec817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</w:p>
    <w:p w:rsidR="00841157" w:rsidP="003B5AD2" w:rsidRDefault="00841157">
      <w:pPr>
        <w:jc w:val="center"/>
        <w:rPr>
          <w:rFonts w:cs="Times New Roman"/>
          <w:b/>
          <w:bCs/>
          <w:sz w:val="24"/>
          <w:szCs w:val="24"/>
        </w:rPr>
      </w:pPr>
    </w:p>
    <w:p w:rsidRPr="00F27FBC" w:rsidR="003B5AD2" w:rsidP="003B5AD2" w:rsidRDefault="003B5AD2">
      <w:pPr>
        <w:jc w:val="center"/>
        <w:rPr>
          <w:rFonts w:cs="Times New Roman"/>
          <w:b/>
          <w:bCs/>
          <w:sz w:val="24"/>
          <w:szCs w:val="24"/>
        </w:rPr>
      </w:pPr>
      <w:r w:rsidRPr="00F27FBC">
        <w:rPr>
          <w:rFonts w:cs="Times New Roman"/>
          <w:b/>
          <w:bCs/>
          <w:sz w:val="24"/>
          <w:szCs w:val="24"/>
        </w:rPr>
        <w:t>Obrazac 20.</w:t>
      </w:r>
    </w:p>
    <w:p w:rsidRPr="00F27FBC" w:rsidR="003B5AD2" w:rsidP="003B5AD2" w:rsidRDefault="003B5AD2">
      <w:pPr>
        <w:jc w:val="center"/>
        <w:rPr>
          <w:rFonts w:cs="Times New Roman"/>
          <w:b/>
          <w:bCs/>
          <w:sz w:val="24"/>
          <w:szCs w:val="24"/>
        </w:rPr>
      </w:pPr>
      <w:r w:rsidRPr="00F27FBC">
        <w:rPr>
          <w:rFonts w:cs="Times New Roman"/>
          <w:b/>
          <w:bCs/>
          <w:sz w:val="24"/>
          <w:szCs w:val="24"/>
        </w:rPr>
        <w:t>IZVJEŠĆE STEČAJNOGA UPRAVITELJA O TIJEKU STEČAJNOGA POSTUPKA I STANJU STEČAJNE MASE</w:t>
      </w:r>
    </w:p>
    <w:p w:rsidRPr="000E495B" w:rsidR="003B5AD2" w:rsidP="003B5AD2" w:rsidRDefault="003B5AD2">
      <w:pPr>
        <w:jc w:val="center"/>
        <w:rPr>
          <w:rFonts w:cs="Times New Roman"/>
          <w:sz w:val="16"/>
          <w:szCs w:val="16"/>
        </w:rPr>
      </w:pPr>
    </w:p>
    <w:p w:rsidRPr="000E495B" w:rsidR="003B5AD2" w:rsidP="003B5AD2" w:rsidRDefault="003B5AD2">
      <w:pPr>
        <w:jc w:val="center"/>
        <w:rPr>
          <w:rFonts w:cs="Times New Roman"/>
          <w:sz w:val="16"/>
          <w:szCs w:val="16"/>
        </w:rPr>
      </w:pPr>
    </w:p>
    <w:p w:rsidR="003B5AD2" w:rsidP="003B5AD2" w:rsidRDefault="003B5AD2">
      <w:pPr>
        <w:jc w:val="center"/>
        <w:rPr>
          <w:rFonts w:cs="Times New Roman"/>
        </w:rPr>
      </w:pPr>
    </w:p>
    <w:p w:rsidR="00841157" w:rsidP="003B5AD2" w:rsidRDefault="00841157">
      <w:pPr>
        <w:jc w:val="center"/>
        <w:rPr>
          <w:rFonts w:cs="Times New Roman"/>
        </w:rPr>
      </w:pPr>
    </w:p>
    <w:p w:rsidRPr="00F27FBC" w:rsidR="00841157" w:rsidP="003B5AD2" w:rsidRDefault="00841157">
      <w:pPr>
        <w:jc w:val="center"/>
        <w:rPr>
          <w:rFonts w:cs="Times New Roman"/>
        </w:rPr>
      </w:pPr>
    </w:p>
    <w:p w:rsidRPr="00F27FBC" w:rsidR="003B5AD2" w:rsidP="003B5AD2" w:rsidRDefault="003B5AD2">
      <w:pPr>
        <w:jc w:val="both"/>
        <w:rPr>
          <w:rFonts w:cs="Tahoma"/>
          <w:b/>
          <w:bCs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>Nadle</w:t>
      </w:r>
      <w:r w:rsidRPr="00F27FBC">
        <w:rPr>
          <w:rFonts w:cs="Tahoma"/>
          <w:sz w:val="24"/>
          <w:szCs w:val="24"/>
        </w:rPr>
        <w:t>ž</w:t>
      </w:r>
      <w:r w:rsidRPr="00F27FBC">
        <w:rPr>
          <w:rFonts w:cs="Tahoma"/>
          <w:sz w:val="24"/>
          <w:szCs w:val="24"/>
          <w:lang w:val="pl-PL"/>
        </w:rPr>
        <w:t>ni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trgova</w:t>
      </w:r>
      <w:r w:rsidRPr="00F27FBC">
        <w:rPr>
          <w:rFonts w:cs="Tahoma"/>
          <w:sz w:val="24"/>
          <w:szCs w:val="24"/>
        </w:rPr>
        <w:t>č</w:t>
      </w:r>
      <w:r w:rsidRPr="00F27FBC">
        <w:rPr>
          <w:rFonts w:cs="Tahoma"/>
          <w:sz w:val="24"/>
          <w:szCs w:val="24"/>
          <w:lang w:val="pl-PL"/>
        </w:rPr>
        <w:t>ki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sud: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b/>
          <w:bCs/>
          <w:sz w:val="24"/>
          <w:szCs w:val="24"/>
        </w:rPr>
        <w:t>TRGOVAČKI SUD U ZAGREBU</w:t>
      </w:r>
    </w:p>
    <w:p w:rsidRPr="00F27FBC" w:rsidR="003B5AD2" w:rsidP="003B5AD2" w:rsidRDefault="003B5AD2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sz w:val="24"/>
          <w:szCs w:val="24"/>
          <w:lang w:val="pl-PL"/>
        </w:rPr>
        <w:t xml:space="preserve">Poslovni broj spisa:       </w:t>
      </w:r>
      <w:r w:rsidRPr="00F27FBC">
        <w:rPr>
          <w:rFonts w:cs="Tahoma"/>
          <w:b/>
          <w:bCs/>
          <w:sz w:val="24"/>
          <w:szCs w:val="24"/>
          <w:lang w:val="pl-PL"/>
        </w:rPr>
        <w:t>ST-</w:t>
      </w:r>
      <w:r>
        <w:rPr>
          <w:rFonts w:cs="Tahoma"/>
          <w:b/>
          <w:bCs/>
          <w:sz w:val="24"/>
          <w:szCs w:val="24"/>
          <w:lang w:val="pl-PL"/>
        </w:rPr>
        <w:t>2383/16</w:t>
      </w:r>
    </w:p>
    <w:p w:rsidRPr="00F27FBC" w:rsidR="003B5AD2" w:rsidP="003B5AD2" w:rsidRDefault="003B5AD2">
      <w:pPr>
        <w:jc w:val="both"/>
        <w:rPr>
          <w:rFonts w:cs="Tahoma"/>
          <w:b/>
          <w:bCs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 xml:space="preserve">Dužnik (ime i prezime / tvrtka ili naziv, OIB, adresa / sjedište)  </w:t>
      </w:r>
      <w:r>
        <w:rPr>
          <w:rFonts w:cs="Tahoma"/>
          <w:b/>
          <w:bCs/>
          <w:sz w:val="24"/>
          <w:szCs w:val="24"/>
        </w:rPr>
        <w:t xml:space="preserve">A.D. - PROMET d.o.o. u stečaju, Zagreb, Palmotićeva 15, </w:t>
      </w:r>
      <w:r w:rsidRPr="00F27FBC">
        <w:rPr>
          <w:rFonts w:cs="Tahoma"/>
          <w:b/>
          <w:bCs/>
          <w:sz w:val="24"/>
          <w:szCs w:val="24"/>
        </w:rPr>
        <w:t xml:space="preserve">OIB: </w:t>
      </w:r>
      <w:r>
        <w:rPr>
          <w:rFonts w:cs="Tahoma"/>
          <w:b/>
          <w:bCs/>
          <w:sz w:val="24"/>
          <w:szCs w:val="24"/>
        </w:rPr>
        <w:t>25856129395</w:t>
      </w:r>
    </w:p>
    <w:p w:rsidRPr="00F9785E" w:rsidR="003B5AD2" w:rsidP="003B5AD2" w:rsidRDefault="003B5AD2">
      <w:pPr>
        <w:jc w:val="center"/>
        <w:rPr>
          <w:rFonts w:cs="Times New Roman"/>
          <w:sz w:val="16"/>
          <w:szCs w:val="16"/>
          <w:lang w:val="pl-PL"/>
        </w:rPr>
      </w:pPr>
    </w:p>
    <w:p w:rsidR="003B5AD2" w:rsidP="003B5AD2" w:rsidRDefault="003B5AD2">
      <w:pPr>
        <w:jc w:val="center"/>
        <w:rPr>
          <w:rFonts w:cs="Times New Roman"/>
          <w:sz w:val="16"/>
          <w:szCs w:val="16"/>
          <w:lang w:val="pl-PL"/>
        </w:rPr>
      </w:pPr>
    </w:p>
    <w:p w:rsidRPr="000E495B" w:rsidR="00841157" w:rsidP="003B5AD2" w:rsidRDefault="00841157">
      <w:pPr>
        <w:jc w:val="center"/>
        <w:rPr>
          <w:rFonts w:cs="Times New Roman"/>
          <w:sz w:val="16"/>
          <w:szCs w:val="16"/>
          <w:lang w:val="pl-PL"/>
        </w:rPr>
      </w:pPr>
    </w:p>
    <w:p w:rsidRPr="000E495B" w:rsidR="003B5AD2" w:rsidP="003B5AD2" w:rsidRDefault="003B5AD2">
      <w:pPr>
        <w:jc w:val="center"/>
        <w:rPr>
          <w:rFonts w:cs="Times New Roman"/>
          <w:sz w:val="16"/>
          <w:szCs w:val="16"/>
          <w:lang w:val="pl-PL"/>
        </w:rPr>
      </w:pPr>
    </w:p>
    <w:p w:rsidRPr="00F27FBC" w:rsidR="003B5AD2" w:rsidP="003B5AD2" w:rsidRDefault="003B5AD2">
      <w:pPr>
        <w:spacing w:after="0"/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 xml:space="preserve">I.  TIJEK STEČAJNOGA POSTUPKA U RAZDOBLJU OD </w:t>
      </w:r>
      <w:smartTag w:uri="urn:schemas-microsoft-com:office:smarttags" w:element="date">
        <w:smartTagPr>
          <w:attr w:name="ls" w:val="trans"/>
          <w:attr w:name="Month" w:val="05"/>
          <w:attr w:name="Day" w:val="21"/>
          <w:attr w:name="Year" w:val="2019"/>
        </w:smartTagPr>
        <w:r w:rsidR="004D3157">
          <w:rPr>
            <w:rFonts w:cs="Tahoma"/>
            <w:b/>
            <w:bCs/>
            <w:sz w:val="24"/>
            <w:szCs w:val="24"/>
            <w:lang w:val="pl-PL"/>
          </w:rPr>
          <w:t>21.05.2019</w:t>
        </w:r>
        <w:r w:rsidRPr="00F27FBC" w:rsidR="004D3157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 w:rsidR="004D3157">
        <w:rPr>
          <w:rFonts w:cs="Tahoma"/>
          <w:b/>
          <w:bCs/>
          <w:sz w:val="24"/>
          <w:szCs w:val="24"/>
          <w:lang w:val="pl-PL"/>
        </w:rPr>
        <w:t xml:space="preserve"> godine</w:t>
      </w:r>
      <w:r w:rsidRPr="00F27FBC">
        <w:rPr>
          <w:rFonts w:cs="Tahoma"/>
          <w:b/>
          <w:bCs/>
          <w:sz w:val="24"/>
          <w:szCs w:val="24"/>
          <w:lang w:val="pl-PL"/>
        </w:rPr>
        <w:t xml:space="preserve">  DO </w:t>
      </w:r>
      <w:smartTag w:uri="urn:schemas-microsoft-com:office:smarttags" w:element="date">
        <w:smartTagPr>
          <w:attr w:name="ls" w:val="trans"/>
          <w:attr w:name="Month" w:val="08"/>
          <w:attr w:name="Day" w:val="28"/>
          <w:attr w:name="Year" w:val="2019"/>
        </w:smartTagPr>
        <w:r w:rsidR="004D3157">
          <w:rPr>
            <w:rFonts w:cs="Tahoma"/>
            <w:b/>
            <w:bCs/>
            <w:sz w:val="24"/>
            <w:szCs w:val="24"/>
            <w:lang w:val="pl-PL"/>
          </w:rPr>
          <w:t>28.08</w:t>
        </w:r>
        <w:r>
          <w:rPr>
            <w:rFonts w:cs="Tahoma"/>
            <w:b/>
            <w:bCs/>
            <w:sz w:val="24"/>
            <w:szCs w:val="24"/>
            <w:lang w:val="pl-PL"/>
          </w:rPr>
          <w:t>.201</w:t>
        </w:r>
        <w:r w:rsidR="00805376">
          <w:rPr>
            <w:rFonts w:cs="Tahoma"/>
            <w:b/>
            <w:bCs/>
            <w:sz w:val="24"/>
            <w:szCs w:val="24"/>
            <w:lang w:val="pl-PL"/>
          </w:rPr>
          <w:t>9</w:t>
        </w:r>
        <w:r w:rsidRPr="00F27FBC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>
        <w:rPr>
          <w:rFonts w:cs="Tahoma"/>
          <w:b/>
          <w:bCs/>
          <w:sz w:val="24"/>
          <w:szCs w:val="24"/>
          <w:lang w:val="pl-PL"/>
        </w:rPr>
        <w:t xml:space="preserve"> godine</w:t>
      </w:r>
    </w:p>
    <w:p w:rsidRPr="00F9785E" w:rsidR="003B5AD2" w:rsidP="003B5AD2" w:rsidRDefault="003B5AD2">
      <w:pPr>
        <w:spacing w:after="0"/>
        <w:jc w:val="both"/>
        <w:rPr>
          <w:rFonts w:cs="Tahoma"/>
          <w:b/>
          <w:bCs/>
          <w:sz w:val="16"/>
          <w:szCs w:val="16"/>
          <w:lang w:val="pl-PL"/>
        </w:rPr>
      </w:pPr>
    </w:p>
    <w:p w:rsidRPr="007E2673" w:rsidR="003B5AD2" w:rsidP="003B5AD2" w:rsidRDefault="003B5AD2">
      <w:pPr>
        <w:jc w:val="both"/>
        <w:rPr>
          <w:rFonts w:cs="Tahoma"/>
          <w:bCs/>
          <w:sz w:val="24"/>
          <w:szCs w:val="24"/>
        </w:rPr>
      </w:pPr>
      <w:r w:rsidRPr="00F9785E">
        <w:rPr>
          <w:rFonts w:cs="Tahoma"/>
          <w:sz w:val="24"/>
          <w:szCs w:val="24"/>
          <w:lang w:eastAsia="hr-HR"/>
        </w:rPr>
        <w:t xml:space="preserve">Rješenjem </w:t>
      </w:r>
      <w:r w:rsidRPr="00F27FBC">
        <w:rPr>
          <w:rFonts w:cs="Tahoma"/>
          <w:lang w:eastAsia="hr-HR"/>
        </w:rPr>
        <w:t xml:space="preserve">Trgovačkog suda u Zagrebu broj </w:t>
      </w:r>
      <w:r>
        <w:rPr>
          <w:rFonts w:cs="Tahoma"/>
        </w:rPr>
        <w:t>7 St-2383/16</w:t>
      </w:r>
      <w:r w:rsidRPr="00F27FBC">
        <w:rPr>
          <w:rFonts w:cs="Tahoma"/>
        </w:rPr>
        <w:t xml:space="preserve"> od </w:t>
      </w:r>
      <w:smartTag w:uri="urn:schemas-microsoft-com:office:smarttags" w:element="date">
        <w:smartTagPr>
          <w:attr w:name="ls" w:val="trans"/>
          <w:attr w:name="Month" w:val="11"/>
          <w:attr w:name="Day" w:val="24"/>
          <w:attr w:name="Year" w:val="2016"/>
        </w:smartTagPr>
        <w:r>
          <w:rPr>
            <w:rFonts w:cs="Tahoma"/>
          </w:rPr>
          <w:t>24.11.2016</w:t>
        </w:r>
        <w:r w:rsidRPr="00F27FBC">
          <w:rPr>
            <w:rFonts w:cs="Tahoma"/>
          </w:rPr>
          <w:t>.</w:t>
        </w:r>
      </w:smartTag>
      <w:r w:rsidRPr="00F27FBC">
        <w:rPr>
          <w:rFonts w:cs="Tahoma"/>
        </w:rPr>
        <w:t xml:space="preserve"> godine otvoren </w:t>
      </w:r>
      <w:r>
        <w:rPr>
          <w:rFonts w:cs="Tahoma"/>
        </w:rPr>
        <w:t xml:space="preserve">je </w:t>
      </w:r>
      <w:r w:rsidRPr="00F27FBC">
        <w:rPr>
          <w:rFonts w:cs="Tahoma"/>
        </w:rPr>
        <w:t>stečajni postupak nad</w:t>
      </w:r>
      <w:r>
        <w:rPr>
          <w:rFonts w:cs="Tahoma"/>
        </w:rPr>
        <w:t xml:space="preserve"> dužnikom </w:t>
      </w:r>
      <w:r w:rsidRPr="007E2673">
        <w:rPr>
          <w:rFonts w:cs="Tahoma"/>
          <w:bCs/>
          <w:sz w:val="24"/>
          <w:szCs w:val="24"/>
        </w:rPr>
        <w:t>A.D. - PROMET d.o.o. u stečaju, Zagreb, Palmotićeva 15, OIB: 25856129395.</w:t>
      </w:r>
    </w:p>
    <w:p w:rsidRPr="000E495B" w:rsidR="003B5AD2" w:rsidP="003B5AD2" w:rsidRDefault="003B5AD2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Pr="000E495B" w:rsidR="003B5AD2" w:rsidP="003B5AD2" w:rsidRDefault="003B5AD2">
      <w:pPr>
        <w:tabs>
          <w:tab w:val="left" w:pos="180"/>
        </w:tabs>
        <w:spacing w:after="0"/>
        <w:jc w:val="both"/>
        <w:rPr>
          <w:rFonts w:cs="Tahoma"/>
          <w:sz w:val="16"/>
          <w:szCs w:val="16"/>
          <w:lang w:eastAsia="hr-HR"/>
        </w:rPr>
      </w:pPr>
    </w:p>
    <w:p w:rsidRPr="00F27FBC" w:rsidR="003B5AD2" w:rsidP="003B5AD2" w:rsidRDefault="003B5AD2">
      <w:pPr>
        <w:spacing w:after="0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II. STANJE STEČAJNE MASE</w:t>
      </w:r>
    </w:p>
    <w:p w:rsidR="003B5AD2" w:rsidP="003B5AD2" w:rsidRDefault="003B5AD2">
      <w:pPr>
        <w:spacing w:after="0"/>
        <w:rPr>
          <w:rFonts w:cs="Tahoma"/>
          <w:b/>
          <w:bCs/>
          <w:sz w:val="16"/>
          <w:szCs w:val="16"/>
          <w:lang w:val="pl-PL"/>
        </w:rPr>
      </w:pPr>
    </w:p>
    <w:p w:rsidRPr="00F9785E" w:rsidR="003B5AD2" w:rsidP="003B5AD2" w:rsidRDefault="003B5AD2">
      <w:pPr>
        <w:spacing w:after="0"/>
        <w:jc w:val="both"/>
        <w:rPr>
          <w:rFonts w:cs="Tahoma"/>
          <w:b/>
          <w:bCs/>
          <w:sz w:val="24"/>
          <w:szCs w:val="24"/>
          <w:lang w:eastAsia="hr-HR"/>
        </w:rPr>
      </w:pPr>
      <w:r w:rsidRPr="00F9785E">
        <w:rPr>
          <w:rFonts w:cs="Tahoma"/>
          <w:b/>
          <w:bCs/>
          <w:sz w:val="24"/>
          <w:szCs w:val="24"/>
          <w:lang w:eastAsia="hr-HR"/>
        </w:rPr>
        <w:t>Nekretnine u vlasništvu stečajnog dužnika:</w:t>
      </w:r>
      <w:r>
        <w:rPr>
          <w:rFonts w:cs="Tahoma"/>
          <w:b/>
          <w:bCs/>
          <w:sz w:val="24"/>
          <w:szCs w:val="24"/>
          <w:lang w:eastAsia="hr-HR"/>
        </w:rPr>
        <w:t xml:space="preserve"> </w:t>
      </w:r>
    </w:p>
    <w:p w:rsidR="003B5AD2" w:rsidP="003B5AD2" w:rsidRDefault="003B5AD2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="003B5AD2" w:rsidP="003B5AD2" w:rsidRDefault="003B5AD2">
      <w:pPr>
        <w:numPr>
          <w:ilvl w:val="0"/>
          <w:numId w:val="1"/>
        </w:numPr>
        <w:tabs>
          <w:tab w:val="clear" w:pos="720"/>
          <w:tab w:val="num" w:pos="360"/>
        </w:tabs>
        <w:spacing w:after="0"/>
        <w:ind w:left="360"/>
        <w:jc w:val="both"/>
        <w:rPr>
          <w:sz w:val="24"/>
          <w:szCs w:val="24"/>
        </w:rPr>
      </w:pPr>
      <w:r w:rsidRPr="00B0416E">
        <w:rPr>
          <w:b/>
          <w:sz w:val="24"/>
          <w:szCs w:val="24"/>
        </w:rPr>
        <w:t>Uredski prostor – stan Palmotićeva 15, Zagreb</w:t>
      </w:r>
      <w:r>
        <w:rPr>
          <w:sz w:val="24"/>
          <w:szCs w:val="24"/>
        </w:rPr>
        <w:t xml:space="preserve">, poduložak br. 19522, k.č.br. 2742, po novoj izmjeri k.č.br. 5974, k.o. Centar – stan površine </w:t>
      </w:r>
      <w:smartTag w:uri="urn:schemas-microsoft-com:office:smarttags" w:element="metricconverter">
        <w:smartTagPr>
          <w:attr w:name="ProductID" w:val="113 m2"/>
        </w:smartTagPr>
        <w:r>
          <w:rPr>
            <w:sz w:val="24"/>
            <w:szCs w:val="24"/>
          </w:rPr>
          <w:t>113 m</w:t>
        </w:r>
        <w:r>
          <w:rPr>
            <w:sz w:val="24"/>
            <w:szCs w:val="24"/>
            <w:vertAlign w:val="superscript"/>
          </w:rPr>
          <w:t>2</w:t>
        </w:r>
      </w:smartTag>
      <w:r>
        <w:rPr>
          <w:sz w:val="24"/>
          <w:szCs w:val="24"/>
        </w:rPr>
        <w:t xml:space="preserve"> .</w:t>
      </w:r>
    </w:p>
    <w:p w:rsidR="003B5AD2" w:rsidP="003B5AD2" w:rsidRDefault="003B5AD2">
      <w:pPr>
        <w:spacing w:after="0" w:line="276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Na nekretnini su u Knjizi položenih ugovora upisani slijedeći tereti:</w:t>
      </w:r>
    </w:p>
    <w:p w:rsidRPr="00947E5D" w:rsidR="003B5AD2" w:rsidP="003B5AD2" w:rsidRDefault="003B5AD2">
      <w:pPr>
        <w:numPr>
          <w:ilvl w:val="1"/>
          <w:numId w:val="1"/>
        </w:numPr>
        <w:tabs>
          <w:tab w:val="clear" w:pos="1440"/>
          <w:tab w:val="num" w:pos="540"/>
        </w:tabs>
        <w:spacing w:after="0" w:line="276" w:lineRule="auto"/>
        <w:ind w:left="540" w:hanging="180"/>
        <w:jc w:val="both"/>
        <w:rPr>
          <w:i/>
        </w:rPr>
      </w:pPr>
      <w:r>
        <w:rPr>
          <w:sz w:val="24"/>
          <w:szCs w:val="24"/>
        </w:rPr>
        <w:t xml:space="preserve">B Vlastovnica: </w:t>
      </w:r>
      <w:r>
        <w:rPr>
          <w:i/>
          <w:sz w:val="24"/>
          <w:szCs w:val="24"/>
        </w:rPr>
        <w:t xml:space="preserve">SPLITSKA BANKA d.d. </w:t>
      </w:r>
      <w:r w:rsidRPr="00947E5D">
        <w:rPr>
          <w:i/>
          <w:sz w:val="24"/>
          <w:szCs w:val="24"/>
        </w:rPr>
        <w:t xml:space="preserve">- </w:t>
      </w:r>
      <w:r w:rsidRPr="00947E5D">
        <w:rPr>
          <w:i/>
        </w:rPr>
        <w:t>A.D. PROMET d.o.o. potonji vlasnik do namirenja  tražbine, Zagreb, Palmotićeva 15 1/1, SPLITSKA BANKA d.d. prethodni vlasnik do namirenja tražbine, Split, Ruđera Boškovića 16 1/1.</w:t>
      </w:r>
    </w:p>
    <w:p w:rsidR="003B5AD2" w:rsidP="003B5AD2" w:rsidRDefault="003B5AD2">
      <w:pPr>
        <w:numPr>
          <w:ilvl w:val="1"/>
          <w:numId w:val="1"/>
        </w:numPr>
        <w:tabs>
          <w:tab w:val="clear" w:pos="1440"/>
          <w:tab w:val="num" w:pos="540"/>
        </w:tabs>
        <w:spacing w:after="0"/>
        <w:ind w:left="547" w:hanging="187"/>
        <w:jc w:val="both"/>
        <w:rPr>
          <w:i/>
        </w:rPr>
      </w:pPr>
      <w:r>
        <w:rPr>
          <w:sz w:val="24"/>
          <w:szCs w:val="24"/>
        </w:rPr>
        <w:t xml:space="preserve">C Teretovnica: </w:t>
      </w:r>
      <w:r w:rsidRPr="00B0416E">
        <w:rPr>
          <w:i/>
          <w:sz w:val="24"/>
          <w:szCs w:val="24"/>
        </w:rPr>
        <w:t>R</w:t>
      </w:r>
      <w:r>
        <w:rPr>
          <w:i/>
          <w:sz w:val="24"/>
          <w:szCs w:val="24"/>
        </w:rPr>
        <w:t xml:space="preserve">EPUBLIKA HRVATSKA </w:t>
      </w:r>
      <w:r w:rsidRPr="00F9785E">
        <w:rPr>
          <w:bCs/>
          <w:i/>
        </w:rPr>
        <w:t xml:space="preserve">za iznos od </w:t>
      </w:r>
      <w:r w:rsidRPr="00F9785E">
        <w:rPr>
          <w:i/>
        </w:rPr>
        <w:t xml:space="preserve">1.112.683,37 </w:t>
      </w:r>
      <w:r>
        <w:rPr>
          <w:i/>
        </w:rPr>
        <w:t xml:space="preserve">kn, </w:t>
      </w:r>
      <w:r w:rsidRPr="00B0416E">
        <w:rPr>
          <w:i/>
          <w:sz w:val="24"/>
          <w:szCs w:val="24"/>
        </w:rPr>
        <w:t>R</w:t>
      </w:r>
      <w:r>
        <w:rPr>
          <w:i/>
          <w:sz w:val="24"/>
          <w:szCs w:val="24"/>
        </w:rPr>
        <w:t xml:space="preserve">EPUBLIKA HRVATSKA </w:t>
      </w:r>
      <w:r w:rsidRPr="00F9785E">
        <w:rPr>
          <w:bCs/>
          <w:i/>
        </w:rPr>
        <w:t xml:space="preserve">za iznos od </w:t>
      </w:r>
      <w:r w:rsidRPr="00F9785E">
        <w:rPr>
          <w:i/>
        </w:rPr>
        <w:t xml:space="preserve">52.453,45 </w:t>
      </w:r>
      <w:r>
        <w:rPr>
          <w:i/>
        </w:rPr>
        <w:t>kn.</w:t>
      </w:r>
    </w:p>
    <w:p w:rsidR="003B5AD2" w:rsidP="003B5AD2" w:rsidRDefault="003B5AD2">
      <w:pPr>
        <w:spacing w:after="0"/>
        <w:jc w:val="both"/>
        <w:rPr>
          <w:i/>
        </w:rPr>
      </w:pPr>
    </w:p>
    <w:p w:rsidRPr="00180A05" w:rsidR="003B5AD2" w:rsidP="003B5AD2" w:rsidRDefault="003B5AD2">
      <w:pPr>
        <w:numPr>
          <w:ilvl w:val="2"/>
          <w:numId w:val="1"/>
        </w:numPr>
        <w:tabs>
          <w:tab w:val="clear" w:pos="2340"/>
          <w:tab w:val="num" w:pos="720"/>
        </w:tabs>
        <w:spacing w:after="0"/>
        <w:ind w:hanging="1980"/>
        <w:jc w:val="both"/>
        <w:rPr>
          <w:rFonts w:cs="Tahoma"/>
          <w:i/>
          <w:lang w:eastAsia="hr-HR"/>
        </w:rPr>
      </w:pPr>
      <w:r w:rsidRPr="00180A05">
        <w:rPr>
          <w:rFonts w:cs="Tahoma"/>
          <w:i/>
          <w:lang w:eastAsia="hr-HR"/>
        </w:rPr>
        <w:t>Procjena i utvrđena vrijednost  nekretnine iznosi  1.296.662,80 kn.</w:t>
      </w:r>
    </w:p>
    <w:p w:rsidRPr="00F9785E" w:rsidR="003B5AD2" w:rsidP="003B5AD2" w:rsidRDefault="003B5AD2">
      <w:pPr>
        <w:spacing w:after="0"/>
        <w:jc w:val="both"/>
        <w:rPr>
          <w:i/>
        </w:rPr>
      </w:pPr>
    </w:p>
    <w:p w:rsidR="003B5AD2" w:rsidP="003B5AD2" w:rsidRDefault="003B5AD2">
      <w:pPr>
        <w:spacing w:after="0"/>
        <w:ind w:left="360"/>
        <w:jc w:val="both"/>
        <w:rPr>
          <w:sz w:val="16"/>
          <w:szCs w:val="16"/>
        </w:rPr>
      </w:pPr>
    </w:p>
    <w:p w:rsidR="003B5AD2" w:rsidP="003B5AD2" w:rsidRDefault="00605006">
      <w:pPr>
        <w:tabs>
          <w:tab w:val="num" w:pos="360"/>
        </w:tabs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P</w:t>
      </w:r>
      <w:r w:rsidR="003B5AD2">
        <w:rPr>
          <w:rFonts w:cs="Tahoma"/>
          <w:lang w:eastAsia="hr-HR"/>
        </w:rPr>
        <w:t xml:space="preserve">rodaju </w:t>
      </w:r>
      <w:r w:rsidR="00F73E43">
        <w:rPr>
          <w:rFonts w:cs="Tahoma"/>
          <w:lang w:eastAsia="hr-HR"/>
        </w:rPr>
        <w:t xml:space="preserve">gore </w:t>
      </w:r>
      <w:r w:rsidR="003B5AD2">
        <w:rPr>
          <w:rFonts w:cs="Tahoma"/>
          <w:lang w:eastAsia="hr-HR"/>
        </w:rPr>
        <w:t>opisane  nekretnina provodi</w:t>
      </w:r>
      <w:r w:rsidR="00F73E43">
        <w:rPr>
          <w:rFonts w:cs="Tahoma"/>
          <w:lang w:eastAsia="hr-HR"/>
        </w:rPr>
        <w:t xml:space="preserve">la je </w:t>
      </w:r>
      <w:r w:rsidR="003B5AD2">
        <w:rPr>
          <w:rFonts w:cs="Tahoma"/>
          <w:lang w:eastAsia="hr-HR"/>
        </w:rPr>
        <w:t xml:space="preserve">  Financijska agencija elektroničkom javnom dražbom, a sve sukladno  </w:t>
      </w:r>
      <w:r w:rsidR="003B5AD2">
        <w:rPr>
          <w:rFonts w:cs="Tahoma"/>
        </w:rPr>
        <w:t xml:space="preserve">Zaključku o prodaji Trgovačkog suda u Zagrebu poslovni broj </w:t>
      </w:r>
      <w:r w:rsidRPr="00180A05" w:rsidR="003B5AD2">
        <w:rPr>
          <w:rFonts w:cs="Tahoma"/>
        </w:rPr>
        <w:t xml:space="preserve">89 St-2383/16-45 od </w:t>
      </w:r>
      <w:smartTag w:uri="urn:schemas-microsoft-com:office:smarttags" w:element="date">
        <w:smartTagPr>
          <w:attr w:name="ls" w:val="trans"/>
          <w:attr w:name="Month" w:val="04"/>
          <w:attr w:name="Day" w:val="27"/>
          <w:attr w:name="Year" w:val="2018"/>
        </w:smartTagPr>
        <w:r w:rsidRPr="00180A05" w:rsidR="003B5AD2">
          <w:rPr>
            <w:rFonts w:cs="Tahoma"/>
          </w:rPr>
          <w:t>27.04.2018.</w:t>
        </w:r>
      </w:smartTag>
      <w:r w:rsidRPr="00180A05" w:rsidR="003B5AD2">
        <w:rPr>
          <w:rFonts w:cs="Tahoma"/>
        </w:rPr>
        <w:t xml:space="preserve"> godine</w:t>
      </w:r>
      <w:r w:rsidR="003B5AD2">
        <w:rPr>
          <w:rFonts w:cs="Tahoma"/>
        </w:rPr>
        <w:t>.</w:t>
      </w:r>
    </w:p>
    <w:p w:rsidR="00841157" w:rsidP="00841157" w:rsidRDefault="00841157">
      <w:pPr>
        <w:jc w:val="both"/>
        <w:rPr>
          <w:rFonts w:cs="Tahoma"/>
        </w:rPr>
      </w:pPr>
      <w:r>
        <w:rPr>
          <w:rFonts w:cs="Tahoma"/>
        </w:rPr>
        <w:t>U o</w:t>
      </w:r>
      <w:r w:rsidRPr="00841157">
        <w:rPr>
          <w:rFonts w:cs="Tahoma"/>
        </w:rPr>
        <w:t>čevidnik</w:t>
      </w:r>
      <w:r>
        <w:rPr>
          <w:rFonts w:cs="Tahoma"/>
        </w:rPr>
        <w:t>u</w:t>
      </w:r>
      <w:r w:rsidRPr="00841157">
        <w:rPr>
          <w:rFonts w:cs="Tahoma"/>
        </w:rPr>
        <w:t xml:space="preserve"> nekretnina i pokretnina koje se prodaju u </w:t>
      </w:r>
      <w:r>
        <w:rPr>
          <w:rFonts w:cs="Tahoma"/>
        </w:rPr>
        <w:t xml:space="preserve">Fini  oglašena je  prva elektronička javna dražba. Datum i vrijeme početka   nadmetanja je </w:t>
      </w:r>
      <w:smartTag w:uri="urn:schemas-microsoft-com:office:smarttags" w:element="date">
        <w:smartTagPr>
          <w:attr w:name="ls" w:val="trans"/>
          <w:attr w:name="Month" w:val="03"/>
          <w:attr w:name="Day" w:val="06"/>
          <w:attr w:name="Year" w:val="2019"/>
        </w:smartTagPr>
        <w:r>
          <w:rPr>
            <w:rFonts w:cs="Tahoma"/>
          </w:rPr>
          <w:t>06.03.2019.</w:t>
        </w:r>
      </w:smartTag>
      <w:r>
        <w:rPr>
          <w:rFonts w:cs="Tahoma"/>
        </w:rPr>
        <w:t xml:space="preserve"> u  </w:t>
      </w:r>
      <w:smartTag w:uri="urn:schemas-microsoft-com:office:smarttags" w:element="time">
        <w:smartTagPr>
          <w:attr w:name="Hour" w:val="00"/>
          <w:attr w:name="Minute" w:val="00"/>
        </w:smartTagPr>
        <w:r>
          <w:rPr>
            <w:rFonts w:cs="Tahoma"/>
          </w:rPr>
          <w:t>00:00:</w:t>
        </w:r>
      </w:smartTag>
      <w:r>
        <w:rPr>
          <w:rFonts w:cs="Tahoma"/>
        </w:rPr>
        <w:t xml:space="preserve">00, a datum i vrijeme završetka nadmetanja </w:t>
      </w:r>
      <w:r w:rsidR="00F73E43">
        <w:rPr>
          <w:rFonts w:cs="Tahoma"/>
        </w:rPr>
        <w:t>bio je dana</w:t>
      </w:r>
      <w:r>
        <w:rPr>
          <w:rFonts w:cs="Tahoma"/>
        </w:rPr>
        <w:t xml:space="preserve"> </w:t>
      </w:r>
      <w:smartTag w:uri="urn:schemas-microsoft-com:office:smarttags" w:element="date">
        <w:smartTagPr>
          <w:attr w:name="ls" w:val="trans"/>
          <w:attr w:name="Month" w:val="03"/>
          <w:attr w:name="Day" w:val="19"/>
          <w:attr w:name="Year" w:val="2019"/>
        </w:smartTagPr>
        <w:r>
          <w:rPr>
            <w:rFonts w:cs="Tahoma"/>
          </w:rPr>
          <w:t>19.03.2019.</w:t>
        </w:r>
      </w:smartTag>
      <w:r>
        <w:rPr>
          <w:rFonts w:cs="Tahoma"/>
        </w:rPr>
        <w:t xml:space="preserve"> u </w:t>
      </w:r>
      <w:smartTag w:uri="urn:schemas-microsoft-com:office:smarttags" w:element="time">
        <w:smartTagPr>
          <w:attr w:name="Hour" w:val="23"/>
          <w:attr w:name="Minute" w:val="59"/>
        </w:smartTagPr>
        <w:r>
          <w:rPr>
            <w:rFonts w:cs="Tahoma"/>
          </w:rPr>
          <w:t>23:59:</w:t>
        </w:r>
      </w:smartTag>
      <w:r w:rsidR="00F73E43">
        <w:rPr>
          <w:rFonts w:cs="Tahoma"/>
        </w:rPr>
        <w:t xml:space="preserve">59 sati. </w:t>
      </w:r>
      <w:r>
        <w:rPr>
          <w:rFonts w:cs="Tahoma"/>
        </w:rPr>
        <w:t>Stečajni upravitelj organizirao je pregled nekretnine zainteresiranim potencijalnim kupcima.</w:t>
      </w:r>
    </w:p>
    <w:p w:rsidR="00F73E43" w:rsidP="00841157" w:rsidRDefault="00F73E43">
      <w:pPr>
        <w:jc w:val="both"/>
      </w:pPr>
      <w:r>
        <w:rPr>
          <w:rFonts w:cs="Tahoma"/>
        </w:rPr>
        <w:t xml:space="preserve">Na navedenoj prvoj elektroničkoj dražbi  </w:t>
      </w:r>
      <w:r w:rsidRPr="00BE7993">
        <w:t xml:space="preserve"> kupac </w:t>
      </w:r>
      <w:r>
        <w:t xml:space="preserve"> </w:t>
      </w:r>
      <w:r w:rsidRPr="00BE7993">
        <w:t>Vedran Borić</w:t>
      </w:r>
      <w:r>
        <w:t xml:space="preserve"> iz </w:t>
      </w:r>
      <w:r w:rsidRPr="00BE7993">
        <w:t>Osijek, Šetalište kardinala Franje Šepera 4</w:t>
      </w:r>
      <w:r>
        <w:t xml:space="preserve">, </w:t>
      </w:r>
      <w:r w:rsidRPr="00BE7993">
        <w:t xml:space="preserve"> ponudio </w:t>
      </w:r>
      <w:r>
        <w:t xml:space="preserve">je </w:t>
      </w:r>
      <w:r w:rsidRPr="00BE7993">
        <w:t xml:space="preserve"> najvišu valjanu ponudu u iznosu od 1.047.497,10 kn</w:t>
      </w:r>
      <w:r>
        <w:t xml:space="preserve">.  Trgovački sud u Zagrebu dana </w:t>
      </w:r>
      <w:smartTag w:uri="urn:schemas-microsoft-com:office:smarttags" w:element="date">
        <w:smartTagPr>
          <w:attr w:name="ls" w:val="trans"/>
          <w:attr w:name="Month" w:val="04"/>
          <w:attr w:name="Day" w:val="12"/>
          <w:attr w:name="Year" w:val="2019"/>
        </w:smartTagPr>
        <w:r>
          <w:lastRenderedPageBreak/>
          <w:t>12.04.2019.</w:t>
        </w:r>
      </w:smartTag>
      <w:r>
        <w:t xml:space="preserve"> godine donio Rješenje o dosudi nekretnine kupcu. Po uplati cjelokupne kupovnine nekretnina je oslobođena od stvari  dana </w:t>
      </w:r>
      <w:smartTag w:uri="urn:schemas-microsoft-com:office:smarttags" w:element="date">
        <w:smartTagPr>
          <w:attr w:name="ls" w:val="trans"/>
          <w:attr w:name="Month" w:val="05"/>
          <w:attr w:name="Day" w:val="24"/>
          <w:attr w:name="Year" w:val="2019"/>
        </w:smartTagPr>
        <w:r>
          <w:t>24.05.2019.</w:t>
        </w:r>
      </w:smartTag>
      <w:r w:rsidR="00053ACE">
        <w:t xml:space="preserve"> godine predana u posjed kupcu, a o čemu je sačinjen Zapisnik o primopredaji i uvođenju u posjed.</w:t>
      </w:r>
    </w:p>
    <w:p w:rsidR="00053ACE" w:rsidP="00841157" w:rsidRDefault="00053ACE">
      <w:pPr>
        <w:jc w:val="both"/>
      </w:pPr>
    </w:p>
    <w:p w:rsidR="00053ACE" w:rsidP="00841157" w:rsidRDefault="00053ACE">
      <w:pPr>
        <w:jc w:val="both"/>
      </w:pPr>
    </w:p>
    <w:p w:rsidR="00053ACE" w:rsidP="00841157" w:rsidRDefault="00053ACE">
      <w:pPr>
        <w:jc w:val="both"/>
        <w:rPr>
          <w:rFonts w:cs="Tahoma"/>
        </w:rPr>
      </w:pPr>
    </w:p>
    <w:p w:rsidR="003B5AD2" w:rsidP="00841157" w:rsidRDefault="00E9689C">
      <w:pPr>
        <w:jc w:val="both"/>
      </w:pPr>
      <w:r>
        <w:t xml:space="preserve"> </w:t>
      </w:r>
      <w:r w:rsidR="000D17BA">
        <w:t xml:space="preserve">2.  </w:t>
      </w:r>
      <w:r w:rsidRPr="00F27FBC" w:rsidR="003B5AD2">
        <w:t>Pravni predmeti</w:t>
      </w:r>
    </w:p>
    <w:p w:rsidR="001F6A63" w:rsidP="003B5AD2" w:rsidRDefault="001F6A63">
      <w:pPr>
        <w:pStyle w:val="ListParagraph"/>
        <w:tabs>
          <w:tab w:val="left" w:pos="360"/>
        </w:tabs>
        <w:spacing w:after="0" w:line="240" w:lineRule="auto"/>
        <w:ind w:left="0"/>
        <w:jc w:val="both"/>
        <w:rPr>
          <w:rFonts w:cs="Tahoma"/>
          <w:b/>
          <w:bCs/>
        </w:rPr>
      </w:pPr>
    </w:p>
    <w:p w:rsidR="001F6A63" w:rsidP="003B5AD2" w:rsidRDefault="001F6A63">
      <w:pPr>
        <w:pStyle w:val="ListParagraph"/>
        <w:tabs>
          <w:tab w:val="left" w:pos="360"/>
        </w:tabs>
        <w:spacing w:after="0" w:line="240" w:lineRule="auto"/>
        <w:ind w:left="0"/>
        <w:jc w:val="both"/>
        <w:rPr>
          <w:rFonts w:cs="Tahoma"/>
          <w:b/>
          <w:bCs/>
        </w:rPr>
      </w:pPr>
      <w:r>
        <w:rPr>
          <w:rFonts w:cs="Tahoma"/>
          <w:b/>
          <w:bCs/>
        </w:rPr>
        <w:t>U odnosu na pravne predmete nije bilo promjena od prethodnog izvješća</w:t>
      </w:r>
      <w:r w:rsidR="00841157">
        <w:rPr>
          <w:rFonts w:cs="Tahoma"/>
          <w:b/>
          <w:bCs/>
        </w:rPr>
        <w:t>, te će stečajni upravitelj ukratko ponoviti prethodno izvješće o pravnim predmetima;</w:t>
      </w:r>
      <w:r>
        <w:rPr>
          <w:rFonts w:cs="Tahoma"/>
          <w:b/>
          <w:bCs/>
        </w:rPr>
        <w:t xml:space="preserve"> </w:t>
      </w:r>
    </w:p>
    <w:p w:rsidR="003B5AD2" w:rsidP="003B5AD2" w:rsidRDefault="003B5AD2">
      <w:pPr>
        <w:pStyle w:val="ListParagraph"/>
        <w:spacing w:after="0" w:line="240" w:lineRule="auto"/>
        <w:ind w:left="0"/>
        <w:jc w:val="both"/>
        <w:rPr>
          <w:rFonts w:cs="Tahoma"/>
          <w:sz w:val="16"/>
          <w:szCs w:val="16"/>
        </w:rPr>
      </w:pPr>
    </w:p>
    <w:p w:rsidRPr="002D353A" w:rsidR="000D17BA" w:rsidP="003B5AD2" w:rsidRDefault="000D17BA">
      <w:pPr>
        <w:pStyle w:val="ListParagraph"/>
        <w:spacing w:after="0" w:line="240" w:lineRule="auto"/>
        <w:ind w:left="0"/>
        <w:jc w:val="both"/>
        <w:rPr>
          <w:rFonts w:cs="Tahoma"/>
          <w:sz w:val="16"/>
          <w:szCs w:val="16"/>
        </w:rPr>
      </w:pPr>
    </w:p>
    <w:tbl>
      <w:tblPr>
        <w:tblW w:w="9648" w:type="dxa"/>
        <w:tblLayout w:type="fixed"/>
        <w:tblLook w:firstRow="1" w:lastRow="1" w:firstColumn="1" w:lastColumn="1" w:noHBand="0" w:noVBand="0" w:val="01E0"/>
      </w:tblPr>
      <w:tblGrid>
        <w:gridCol w:w="648"/>
        <w:gridCol w:w="949"/>
        <w:gridCol w:w="8041"/>
        <w:gridCol w:w="10"/>
      </w:tblGrid>
      <w:tr w:rsidRPr="00F27FBC" w:rsidR="003B5AD2">
        <w:tc>
          <w:tcPr>
            <w:tcW w:w="648" w:type="dxa"/>
          </w:tcPr>
          <w:p w:rsidRPr="000D17BA" w:rsidR="003B5AD2" w:rsidP="003B5AD2" w:rsidRDefault="000D17BA">
            <w:pPr>
              <w:pStyle w:val="ListParagraph"/>
              <w:spacing w:after="0" w:line="240" w:lineRule="auto"/>
              <w:ind w:left="0"/>
              <w:jc w:val="both"/>
              <w:rPr>
                <w:rFonts w:cs="Tahoma"/>
                <w:sz w:val="20"/>
                <w:szCs w:val="20"/>
              </w:rPr>
            </w:pPr>
            <w:r w:rsidRPr="000D17BA">
              <w:rPr>
                <w:rFonts w:cs="Tahoma"/>
                <w:sz w:val="20"/>
                <w:szCs w:val="20"/>
              </w:rPr>
              <w:t>2.</w:t>
            </w:r>
            <w:r w:rsidRPr="000D17BA" w:rsidR="003B5AD2">
              <w:rPr>
                <w:rFonts w:cs="Tahoma"/>
                <w:sz w:val="20"/>
                <w:szCs w:val="20"/>
              </w:rPr>
              <w:t>1.</w:t>
            </w:r>
          </w:p>
        </w:tc>
        <w:tc>
          <w:tcPr>
            <w:tcW w:w="9000" w:type="dxa"/>
            <w:gridSpan w:val="3"/>
          </w:tcPr>
          <w:p w:rsidRPr="00F27FBC" w:rsidR="003B5AD2" w:rsidP="003B5AD2" w:rsidRDefault="003B5AD2">
            <w:pPr>
              <w:pStyle w:val="ListParagraph"/>
              <w:spacing w:after="0" w:line="240" w:lineRule="auto"/>
              <w:ind w:left="0"/>
              <w:jc w:val="both"/>
              <w:rPr>
                <w:rFonts w:cs="Tahoma"/>
              </w:rPr>
            </w:pPr>
            <w:r w:rsidRPr="002626A1">
              <w:rPr>
                <w:rFonts w:cs="Tahoma"/>
                <w:u w:val="single"/>
              </w:rPr>
              <w:t>Ref. 19    Pž- 7083/2013-3</w:t>
            </w:r>
            <w:r>
              <w:rPr>
                <w:rFonts w:cs="Tahoma"/>
              </w:rPr>
              <w:t xml:space="preserve">  Visoki trgovački sud Republike Hrvatske   </w:t>
            </w:r>
          </w:p>
        </w:tc>
      </w:tr>
      <w:tr w:rsidRPr="00F27FBC" w:rsidR="003B5AD2">
        <w:tc>
          <w:tcPr>
            <w:tcW w:w="648" w:type="dxa"/>
          </w:tcPr>
          <w:p w:rsidRPr="000D17BA" w:rsidR="003B5AD2" w:rsidP="003B5AD2" w:rsidRDefault="003B5AD2">
            <w:pPr>
              <w:pStyle w:val="ListParagraph"/>
              <w:spacing w:after="0" w:line="240" w:lineRule="auto"/>
              <w:ind w:left="0"/>
              <w:jc w:val="both"/>
              <w:rPr>
                <w:rFonts w:cs="Tahoma"/>
                <w:sz w:val="20"/>
                <w:szCs w:val="20"/>
              </w:rPr>
            </w:pPr>
          </w:p>
        </w:tc>
        <w:tc>
          <w:tcPr>
            <w:tcW w:w="9000" w:type="dxa"/>
            <w:gridSpan w:val="3"/>
          </w:tcPr>
          <w:p w:rsidR="003B5AD2" w:rsidP="003B5AD2" w:rsidRDefault="003B5AD2">
            <w:pPr>
              <w:pStyle w:val="ListParagraph"/>
              <w:spacing w:after="0" w:line="240" w:lineRule="auto"/>
              <w:ind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 xml:space="preserve">               (P-5673/11 Trgovački sud u Zagrebu)</w:t>
            </w:r>
          </w:p>
        </w:tc>
      </w:tr>
      <w:tr w:rsidRPr="00F27FBC" w:rsidR="003B5AD2">
        <w:trPr>
          <w:gridAfter w:val="1"/>
          <w:wAfter w:w="10" w:type="dxa"/>
        </w:trPr>
        <w:tc>
          <w:tcPr>
            <w:tcW w:w="648" w:type="dxa"/>
          </w:tcPr>
          <w:p w:rsidRPr="000D17BA" w:rsidR="003B5AD2" w:rsidP="003B5AD2" w:rsidRDefault="003B5AD2">
            <w:pPr>
              <w:pStyle w:val="ListParagraph"/>
              <w:spacing w:after="0" w:line="240" w:lineRule="auto"/>
              <w:ind w:left="0"/>
              <w:jc w:val="both"/>
              <w:rPr>
                <w:rFonts w:cs="Tahoma"/>
                <w:sz w:val="20"/>
                <w:szCs w:val="20"/>
              </w:rPr>
            </w:pPr>
          </w:p>
        </w:tc>
        <w:tc>
          <w:tcPr>
            <w:tcW w:w="949" w:type="dxa"/>
          </w:tcPr>
          <w:p w:rsidRPr="00F27FBC" w:rsidR="003B5AD2" w:rsidP="003B5AD2" w:rsidRDefault="003B5AD2">
            <w:pPr>
              <w:pStyle w:val="ListParagraph"/>
              <w:spacing w:after="0" w:line="240" w:lineRule="auto"/>
              <w:ind w:left="0" w:right="-108"/>
              <w:jc w:val="both"/>
              <w:rPr>
                <w:rFonts w:cs="Tahoma"/>
              </w:rPr>
            </w:pPr>
            <w:r w:rsidRPr="00F27FBC">
              <w:rPr>
                <w:rFonts w:cs="Tahoma"/>
              </w:rPr>
              <w:t xml:space="preserve">Tužitelj:          </w:t>
            </w:r>
          </w:p>
        </w:tc>
        <w:tc>
          <w:tcPr>
            <w:tcW w:w="8041" w:type="dxa"/>
          </w:tcPr>
          <w:p w:rsidRPr="00F27FBC" w:rsidR="003B5AD2" w:rsidP="003B5AD2" w:rsidRDefault="003B5AD2">
            <w:pPr>
              <w:pStyle w:val="ListParagraph"/>
              <w:spacing w:after="0" w:line="240" w:lineRule="auto"/>
              <w:ind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>EKOTEK d.o.o. Ljubljana, Brančićeva 31, Republika Slovenija, zastupan po punomoćniku Tihomiru Rožmariću, odvjetniku iz Varaždina, Mali plac 1a</w:t>
            </w:r>
          </w:p>
        </w:tc>
      </w:tr>
      <w:tr w:rsidRPr="00F27FBC" w:rsidR="003B5AD2">
        <w:trPr>
          <w:gridAfter w:val="1"/>
          <w:wAfter w:w="10" w:type="dxa"/>
        </w:trPr>
        <w:tc>
          <w:tcPr>
            <w:tcW w:w="648" w:type="dxa"/>
          </w:tcPr>
          <w:p w:rsidRPr="000D17BA" w:rsidR="003B5AD2" w:rsidP="003B5AD2" w:rsidRDefault="003B5AD2">
            <w:pPr>
              <w:pStyle w:val="ListParagraph"/>
              <w:spacing w:after="0" w:line="240" w:lineRule="auto"/>
              <w:ind w:left="0"/>
              <w:jc w:val="both"/>
              <w:rPr>
                <w:rFonts w:cs="Tahoma"/>
                <w:sz w:val="20"/>
                <w:szCs w:val="20"/>
              </w:rPr>
            </w:pPr>
          </w:p>
        </w:tc>
        <w:tc>
          <w:tcPr>
            <w:tcW w:w="949" w:type="dxa"/>
          </w:tcPr>
          <w:p w:rsidRPr="00F27FBC" w:rsidR="003B5AD2" w:rsidP="003B5AD2" w:rsidRDefault="003B5AD2">
            <w:pPr>
              <w:pStyle w:val="ListParagraph"/>
              <w:spacing w:after="0" w:line="240" w:lineRule="auto"/>
              <w:ind w:left="0" w:right="-108"/>
              <w:jc w:val="both"/>
              <w:rPr>
                <w:rFonts w:cs="Tahoma"/>
              </w:rPr>
            </w:pPr>
            <w:r w:rsidRPr="00F27FBC">
              <w:rPr>
                <w:rFonts w:cs="Tahoma"/>
              </w:rPr>
              <w:t xml:space="preserve">Tuženik:         </w:t>
            </w:r>
          </w:p>
        </w:tc>
        <w:tc>
          <w:tcPr>
            <w:tcW w:w="8041" w:type="dxa"/>
          </w:tcPr>
          <w:p w:rsidRPr="00F27FBC" w:rsidR="003B5AD2" w:rsidP="003B5AD2" w:rsidRDefault="003B5AD2">
            <w:pPr>
              <w:pStyle w:val="ListParagraph"/>
              <w:spacing w:after="0" w:line="240" w:lineRule="auto"/>
              <w:ind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>AD-PROMET d.o.o., Zagreb, Palmotićeva 15, zastupan po punomoćniku Igoru Svilaru, odvjetniku iz Zagreba , Gredička 23</w:t>
            </w:r>
          </w:p>
        </w:tc>
      </w:tr>
      <w:tr w:rsidRPr="00F27FBC" w:rsidR="003B5AD2">
        <w:trPr>
          <w:gridAfter w:val="1"/>
          <w:wAfter w:w="10" w:type="dxa"/>
        </w:trPr>
        <w:tc>
          <w:tcPr>
            <w:tcW w:w="648" w:type="dxa"/>
          </w:tcPr>
          <w:p w:rsidRPr="000D17BA" w:rsidR="003B5AD2" w:rsidP="003B5AD2" w:rsidRDefault="003B5AD2">
            <w:pPr>
              <w:pStyle w:val="ListParagraph"/>
              <w:spacing w:after="0" w:line="240" w:lineRule="auto"/>
              <w:ind w:left="0"/>
              <w:jc w:val="both"/>
              <w:rPr>
                <w:rFonts w:cs="Tahoma"/>
                <w:sz w:val="20"/>
                <w:szCs w:val="20"/>
              </w:rPr>
            </w:pPr>
          </w:p>
        </w:tc>
        <w:tc>
          <w:tcPr>
            <w:tcW w:w="949" w:type="dxa"/>
          </w:tcPr>
          <w:p w:rsidRPr="00F27FBC" w:rsidR="003B5AD2" w:rsidP="003B5AD2" w:rsidRDefault="003B5AD2">
            <w:pPr>
              <w:pStyle w:val="ListParagraph"/>
              <w:spacing w:after="0" w:line="240" w:lineRule="auto"/>
              <w:ind w:left="0" w:right="-108"/>
              <w:jc w:val="both"/>
              <w:rPr>
                <w:rFonts w:cs="Tahoma"/>
              </w:rPr>
            </w:pPr>
            <w:r w:rsidRPr="00F27FBC">
              <w:rPr>
                <w:rFonts w:cs="Tahoma"/>
              </w:rPr>
              <w:t>Radi:</w:t>
            </w:r>
          </w:p>
        </w:tc>
        <w:tc>
          <w:tcPr>
            <w:tcW w:w="8041" w:type="dxa"/>
          </w:tcPr>
          <w:p w:rsidRPr="00F27FBC" w:rsidR="003B5AD2" w:rsidP="003B5AD2" w:rsidRDefault="003B5AD2">
            <w:pPr>
              <w:pStyle w:val="ListParagraph"/>
              <w:spacing w:after="0" w:line="240" w:lineRule="auto"/>
              <w:ind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>Isplate 80.564,00 EUR u kunskoj protuvrijednosti</w:t>
            </w:r>
          </w:p>
        </w:tc>
      </w:tr>
      <w:tr w:rsidRPr="000606F2" w:rsidR="003B5AD2">
        <w:trPr>
          <w:gridAfter w:val="1"/>
          <w:wAfter w:w="10" w:type="dxa"/>
        </w:trPr>
        <w:tc>
          <w:tcPr>
            <w:tcW w:w="648" w:type="dxa"/>
          </w:tcPr>
          <w:p w:rsidRPr="000D17BA" w:rsidR="003B5AD2" w:rsidP="003B5AD2" w:rsidRDefault="003B5AD2">
            <w:pPr>
              <w:pStyle w:val="ListParagraph"/>
              <w:spacing w:after="0" w:line="240" w:lineRule="auto"/>
              <w:ind w:left="0"/>
              <w:jc w:val="both"/>
              <w:rPr>
                <w:rFonts w:cs="Tahoma"/>
                <w:sz w:val="20"/>
                <w:szCs w:val="20"/>
              </w:rPr>
            </w:pPr>
          </w:p>
        </w:tc>
        <w:tc>
          <w:tcPr>
            <w:tcW w:w="949" w:type="dxa"/>
          </w:tcPr>
          <w:p w:rsidRPr="000606F2" w:rsidR="003B5AD2" w:rsidP="003B5AD2" w:rsidRDefault="003B5AD2">
            <w:pPr>
              <w:pStyle w:val="ListParagraph"/>
              <w:spacing w:after="0" w:line="240" w:lineRule="auto"/>
              <w:ind w:left="0" w:right="-108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8041" w:type="dxa"/>
          </w:tcPr>
          <w:p w:rsidRPr="000606F2" w:rsidR="003B5AD2" w:rsidP="003B5AD2" w:rsidRDefault="003B5AD2">
            <w:pPr>
              <w:pStyle w:val="ListParagraph"/>
              <w:spacing w:after="0" w:line="240" w:lineRule="auto"/>
              <w:ind w:left="0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Pr="00F27FBC" w:rsidR="003B5AD2">
        <w:trPr>
          <w:gridAfter w:val="1"/>
          <w:wAfter w:w="10" w:type="dxa"/>
        </w:trPr>
        <w:tc>
          <w:tcPr>
            <w:tcW w:w="648" w:type="dxa"/>
          </w:tcPr>
          <w:p w:rsidRPr="000D17BA" w:rsidR="003B5AD2" w:rsidP="003B5AD2" w:rsidRDefault="003B5AD2">
            <w:pPr>
              <w:pStyle w:val="ListParagraph"/>
              <w:spacing w:after="0" w:line="240" w:lineRule="auto"/>
              <w:ind w:left="0"/>
              <w:jc w:val="both"/>
              <w:rPr>
                <w:rFonts w:cs="Tahoma"/>
                <w:sz w:val="20"/>
                <w:szCs w:val="20"/>
              </w:rPr>
            </w:pPr>
          </w:p>
        </w:tc>
        <w:tc>
          <w:tcPr>
            <w:tcW w:w="8990" w:type="dxa"/>
            <w:gridSpan w:val="2"/>
          </w:tcPr>
          <w:p w:rsidR="003B5AD2" w:rsidP="003B5AD2" w:rsidRDefault="003B5AD2">
            <w:pPr>
              <w:pStyle w:val="ListParagraph"/>
              <w:spacing w:after="0" w:line="240" w:lineRule="auto"/>
              <w:ind w:left="0"/>
              <w:jc w:val="both"/>
              <w:rPr>
                <w:rFonts w:cs="Tahoma"/>
                <w:iCs/>
              </w:rPr>
            </w:pPr>
            <w:r>
              <w:rPr>
                <w:rFonts w:cs="Tahoma"/>
                <w:iCs/>
              </w:rPr>
              <w:t xml:space="preserve">Presudom Trgovačkog suda u Zagrebu poslovni broj 5-5673/11 od </w:t>
            </w:r>
            <w:smartTag w:uri="urn:schemas-microsoft-com:office:smarttags" w:element="date">
              <w:smartTagPr>
                <w:attr w:name="ls" w:val="trans"/>
                <w:attr w:name="Month" w:val="03"/>
                <w:attr w:name="Day" w:val="28"/>
                <w:attr w:name="Year" w:val="2013"/>
              </w:smartTagPr>
              <w:r>
                <w:rPr>
                  <w:rFonts w:cs="Tahoma"/>
                  <w:iCs/>
                </w:rPr>
                <w:t>28.03.2013.</w:t>
              </w:r>
            </w:smartTag>
            <w:r>
              <w:rPr>
                <w:rFonts w:cs="Tahoma"/>
                <w:iCs/>
              </w:rPr>
              <w:t xml:space="preserve"> godine pod točkom I. izreke naloženo je tuženiku platiti tužitelju iznos od 80.564,00 EUR u protuvrijednosti u kunama prema srednjem tečaju HNB na dan plaćanja s pripadajućim zateznim kamatama. Pod točkom II. izreke naloženo je tuženiku naknaditi tužitelju parnične troškove u iznosu od 26.600,00 kn, a pod točkom III. izreke odbijen je tužiteljev zahtjev za naknadu troškova postupka u iznosu od 5.200,00 kn.  Iz obrazloženja presude proizlazi da je sud tako odlučio jer je utvrdio da je tuženik ugovorom nazvanim ugovorom o novaciji priznao da tužitelju duguje iznos od 80.564,00 EUR-a  za isporučenu robu na temelju ugovora o kupoprodaji, a da tuženik nije dokazao da su postojali nedostaci stvari.</w:t>
            </w:r>
          </w:p>
          <w:p w:rsidR="003B5AD2" w:rsidP="003B5AD2" w:rsidRDefault="003B5AD2">
            <w:pPr>
              <w:pStyle w:val="ListParagraph"/>
              <w:spacing w:after="0" w:line="240" w:lineRule="auto"/>
              <w:ind w:left="0"/>
              <w:jc w:val="both"/>
              <w:rPr>
                <w:rFonts w:cs="Tahoma"/>
                <w:iCs/>
              </w:rPr>
            </w:pPr>
            <w:r>
              <w:rPr>
                <w:rFonts w:cs="Tahoma"/>
                <w:iCs/>
              </w:rPr>
              <w:t>Tuženik je protiv navedene presude u točci I. i II. njene izreke podnio žalbu.</w:t>
            </w:r>
          </w:p>
          <w:p w:rsidR="003B5AD2" w:rsidP="003B5AD2" w:rsidRDefault="003B5AD2">
            <w:pPr>
              <w:pStyle w:val="ListParagraph"/>
              <w:spacing w:after="0" w:line="240" w:lineRule="auto"/>
              <w:ind w:left="0"/>
              <w:jc w:val="both"/>
              <w:rPr>
                <w:rFonts w:cs="Tahoma"/>
                <w:iCs/>
              </w:rPr>
            </w:pPr>
            <w:r>
              <w:rPr>
                <w:rFonts w:cs="Tahoma"/>
              </w:rPr>
              <w:t xml:space="preserve">Visoki trgovački sud Republike Hrvatske  je dana </w:t>
            </w:r>
            <w:smartTag w:uri="urn:schemas-microsoft-com:office:smarttags" w:element="date">
              <w:smartTagPr>
                <w:attr w:name="ls" w:val="trans"/>
                <w:attr w:name="Month" w:val="09"/>
                <w:attr w:name="Day" w:val="28"/>
                <w:attr w:name="Year" w:val="2016"/>
              </w:smartTagPr>
              <w:r>
                <w:rPr>
                  <w:rFonts w:cs="Tahoma"/>
                </w:rPr>
                <w:t>28.09.2016.</w:t>
              </w:r>
            </w:smartTag>
            <w:r>
              <w:rPr>
                <w:rFonts w:cs="Tahoma"/>
              </w:rPr>
              <w:t xml:space="preserve"> godine pod  poslovnim brojem </w:t>
            </w:r>
            <w:r w:rsidRPr="00F27FBC">
              <w:rPr>
                <w:rFonts w:cs="Tahoma"/>
              </w:rPr>
              <w:t>P</w:t>
            </w:r>
            <w:r>
              <w:rPr>
                <w:rFonts w:cs="Tahoma"/>
              </w:rPr>
              <w:t>ž</w:t>
            </w:r>
            <w:r w:rsidRPr="00F27FBC">
              <w:rPr>
                <w:rFonts w:cs="Tahoma"/>
              </w:rPr>
              <w:t>-</w:t>
            </w:r>
            <w:r>
              <w:rPr>
                <w:rFonts w:cs="Tahoma"/>
              </w:rPr>
              <w:t xml:space="preserve"> 7083/2013-3   donio presudu kojom se preinačuje presuda Trgovačkog suda u Zagrebu P-5673/11  od </w:t>
            </w:r>
            <w:smartTag w:uri="urn:schemas-microsoft-com:office:smarttags" w:element="date">
              <w:smartTagPr>
                <w:attr w:name="ls" w:val="trans"/>
                <w:attr w:name="Month" w:val="03"/>
                <w:attr w:name="Day" w:val="28"/>
                <w:attr w:name="Year" w:val="2013"/>
              </w:smartTagPr>
              <w:r>
                <w:rPr>
                  <w:rFonts w:cs="Tahoma"/>
                </w:rPr>
                <w:t>28.03.2013.</w:t>
              </w:r>
            </w:smartTag>
            <w:r>
              <w:rPr>
                <w:rFonts w:cs="Tahoma"/>
              </w:rPr>
              <w:t xml:space="preserve"> godine u dijelu točke I. izreke, što bi značilo da je AD-PROMET d.o.o. i dalje dužan platiti iznos od </w:t>
            </w:r>
            <w:r>
              <w:rPr>
                <w:rFonts w:cs="Tahoma"/>
                <w:iCs/>
              </w:rPr>
              <w:t>80.564,00 EUR-a, ali ne u kunskoj protuvrijednosti.</w:t>
            </w:r>
          </w:p>
          <w:p w:rsidRPr="00F27FBC" w:rsidR="003B5AD2" w:rsidP="003B5AD2" w:rsidRDefault="003B5AD2">
            <w:pPr>
              <w:pStyle w:val="ListParagraph"/>
              <w:spacing w:after="0" w:line="240" w:lineRule="auto"/>
              <w:ind w:left="0"/>
              <w:jc w:val="both"/>
              <w:rPr>
                <w:rFonts w:cs="Tahoma"/>
              </w:rPr>
            </w:pPr>
            <w:r w:rsidRPr="0049454B">
              <w:rPr>
                <w:rFonts w:cs="Tahoma"/>
                <w:i/>
                <w:iCs/>
              </w:rPr>
              <w:t xml:space="preserve">Tužitelj je prijavio svoju tražbinu za ispitno ročište u iznosu od  </w:t>
            </w:r>
            <w:r>
              <w:rPr>
                <w:rFonts w:cs="Tahoma"/>
                <w:i/>
                <w:iCs/>
              </w:rPr>
              <w:t xml:space="preserve"> 80.564,00 EUR-a (na dan </w:t>
            </w:r>
            <w:smartTag w:uri="urn:schemas-microsoft-com:office:smarttags" w:element="date">
              <w:smartTagPr>
                <w:attr w:name="ls" w:val="trans"/>
                <w:attr w:name="Month" w:val="11"/>
                <w:attr w:name="Day" w:val="24"/>
                <w:attr w:name="Year" w:val="2016"/>
              </w:smartTagPr>
              <w:r>
                <w:rPr>
                  <w:rFonts w:cs="Tahoma"/>
                  <w:i/>
                  <w:iCs/>
                </w:rPr>
                <w:t>24.11.2016.</w:t>
              </w:r>
            </w:smartTag>
            <w:r>
              <w:rPr>
                <w:rFonts w:cs="Tahoma"/>
                <w:i/>
                <w:iCs/>
              </w:rPr>
              <w:t xml:space="preserve"> godine prema </w:t>
            </w:r>
            <w:r w:rsidRPr="0049454B">
              <w:rPr>
                <w:rFonts w:cs="Tahoma"/>
                <w:i/>
                <w:iCs/>
              </w:rPr>
              <w:t xml:space="preserve"> </w:t>
            </w:r>
            <w:r>
              <w:rPr>
                <w:rFonts w:cs="Tahoma"/>
                <w:i/>
                <w:iCs/>
              </w:rPr>
              <w:t xml:space="preserve">srednjem tečaju HNB iznosi 606.771,80 kn), </w:t>
            </w:r>
            <w:r w:rsidRPr="0049454B">
              <w:rPr>
                <w:rFonts w:cs="Tahoma"/>
                <w:i/>
                <w:iCs/>
              </w:rPr>
              <w:t xml:space="preserve">koja je </w:t>
            </w:r>
            <w:r w:rsidRPr="00333588">
              <w:rPr>
                <w:rFonts w:cs="Tahoma"/>
                <w:i/>
                <w:iCs/>
              </w:rPr>
              <w:t>priznata  u cijelosti</w:t>
            </w:r>
            <w:r w:rsidR="00DE5ECF">
              <w:rPr>
                <w:rFonts w:cs="Tahoma"/>
                <w:i/>
                <w:iCs/>
              </w:rPr>
              <w:t xml:space="preserve"> u II višem isplatnom redu</w:t>
            </w:r>
            <w:r w:rsidRPr="00333588">
              <w:rPr>
                <w:rFonts w:cs="Tahoma"/>
                <w:i/>
                <w:iCs/>
              </w:rPr>
              <w:t>.</w:t>
            </w:r>
            <w:r>
              <w:rPr>
                <w:rFonts w:cs="Tahoma"/>
                <w:i/>
                <w:iCs/>
              </w:rPr>
              <w:t xml:space="preserve"> </w:t>
            </w:r>
          </w:p>
        </w:tc>
      </w:tr>
    </w:tbl>
    <w:p w:rsidR="003B5AD2" w:rsidP="003B5AD2" w:rsidRDefault="003B5AD2">
      <w:pPr>
        <w:rPr>
          <w:rFonts w:cs="Tahoma"/>
          <w:b/>
          <w:bCs/>
          <w:sz w:val="16"/>
          <w:szCs w:val="16"/>
          <w:lang w:val="pl-PL"/>
        </w:rPr>
      </w:pPr>
    </w:p>
    <w:p w:rsidRPr="00D905E7" w:rsidR="000D17BA" w:rsidP="003B5AD2" w:rsidRDefault="000D17BA">
      <w:pPr>
        <w:rPr>
          <w:rFonts w:cs="Tahoma"/>
          <w:b/>
          <w:bCs/>
          <w:sz w:val="16"/>
          <w:szCs w:val="16"/>
          <w:lang w:val="pl-PL"/>
        </w:rPr>
      </w:pPr>
    </w:p>
    <w:tbl>
      <w:tblPr>
        <w:tblW w:w="9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468"/>
        <w:gridCol w:w="1620"/>
        <w:gridCol w:w="7380"/>
      </w:tblGrid>
      <w:tr w:rsidRPr="00F27FBC" w:rsidR="003B5AD2"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:rsidRPr="00F27FBC" w:rsidR="003B5AD2" w:rsidP="000D17BA" w:rsidRDefault="003B5AD2">
            <w:pPr>
              <w:pStyle w:val="ListParagraph"/>
              <w:spacing w:after="0" w:line="240" w:lineRule="auto"/>
              <w:ind w:left="0" w:right="-108"/>
              <w:jc w:val="both"/>
              <w:rPr>
                <w:rFonts w:cs="Tahoma"/>
              </w:rPr>
            </w:pPr>
            <w:r w:rsidRPr="000D17BA">
              <w:rPr>
                <w:rFonts w:cs="Tahoma"/>
                <w:sz w:val="20"/>
                <w:szCs w:val="20"/>
              </w:rPr>
              <w:t>2.</w:t>
            </w:r>
            <w:r w:rsidRPr="000D17BA" w:rsidR="000D17BA">
              <w:rPr>
                <w:rFonts w:cs="Tahoma"/>
                <w:sz w:val="20"/>
                <w:szCs w:val="20"/>
              </w:rPr>
              <w:t>2</w:t>
            </w:r>
            <w:r w:rsidR="000D17BA">
              <w:rPr>
                <w:rFonts w:cs="Tahoma"/>
              </w:rPr>
              <w:t>.</w:t>
            </w:r>
          </w:p>
        </w:tc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F27FBC" w:rsidR="003B5AD2" w:rsidP="003B5AD2" w:rsidRDefault="003B5AD2">
            <w:pPr>
              <w:pStyle w:val="ListParagraph"/>
              <w:spacing w:after="0" w:line="240" w:lineRule="auto"/>
              <w:ind w:left="0"/>
              <w:jc w:val="both"/>
              <w:rPr>
                <w:rFonts w:cs="Tahoma"/>
              </w:rPr>
            </w:pPr>
            <w:r w:rsidRPr="002626A1">
              <w:rPr>
                <w:rFonts w:cs="Tahoma"/>
                <w:u w:val="single"/>
              </w:rPr>
              <w:t>Posl.broj18 Ovr-2067/16-29</w:t>
            </w:r>
            <w:r>
              <w:rPr>
                <w:rFonts w:cs="Tahoma"/>
              </w:rPr>
              <w:t xml:space="preserve">. (raniji  broj spisa Ovrj.2300/13, spojeni spis Ovr-3254/13),  Općinski      </w:t>
            </w:r>
          </w:p>
        </w:tc>
      </w:tr>
      <w:tr w:rsidRPr="008B15B2" w:rsidR="003B5AD2"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:rsidRPr="008B15B2" w:rsidR="003B5AD2" w:rsidP="003B5AD2" w:rsidRDefault="003B5AD2">
            <w:pPr>
              <w:pStyle w:val="ListParagraph"/>
              <w:spacing w:after="0" w:line="240" w:lineRule="auto"/>
              <w:ind w:left="0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8B15B2" w:rsidR="003B5AD2" w:rsidP="003B5AD2" w:rsidRDefault="003B5AD2">
            <w:pPr>
              <w:pStyle w:val="ListParagraph"/>
              <w:spacing w:after="0" w:line="240" w:lineRule="auto"/>
              <w:ind w:left="0"/>
              <w:jc w:val="both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                                              </w:t>
            </w:r>
            <w:r>
              <w:rPr>
                <w:rFonts w:cs="Tahoma"/>
              </w:rPr>
              <w:t>sud u Novom Zagrebu, Stalna služba u Zaprešiću</w:t>
            </w:r>
            <w:r>
              <w:rPr>
                <w:rFonts w:cs="Tahoma"/>
                <w:sz w:val="16"/>
                <w:szCs w:val="16"/>
              </w:rPr>
              <w:t xml:space="preserve">         </w:t>
            </w:r>
          </w:p>
        </w:tc>
      </w:tr>
      <w:tr w:rsidRPr="00F27FBC" w:rsidR="003B5AD2"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:rsidRPr="00F27FBC" w:rsidR="003B5AD2" w:rsidP="003B5AD2" w:rsidRDefault="003B5AD2">
            <w:pPr>
              <w:pStyle w:val="ListParagraph"/>
              <w:spacing w:after="0" w:line="240" w:lineRule="auto"/>
              <w:ind w:left="0"/>
              <w:jc w:val="both"/>
              <w:rPr>
                <w:rFonts w:cs="Tahoma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Pr="00F27FBC" w:rsidR="003B5AD2" w:rsidP="003B5AD2" w:rsidRDefault="003B5AD2">
            <w:pPr>
              <w:pStyle w:val="ListParagraph"/>
              <w:spacing w:after="0" w:line="240" w:lineRule="auto"/>
              <w:ind w:left="0" w:right="-108"/>
              <w:jc w:val="both"/>
              <w:rPr>
                <w:rFonts w:cs="Tahoma"/>
              </w:rPr>
            </w:pPr>
            <w:r>
              <w:rPr>
                <w:rFonts w:cs="Tahoma"/>
              </w:rPr>
              <w:t xml:space="preserve">Ovrhovoditelj I. </w:t>
            </w:r>
            <w:r w:rsidRPr="00F27FBC">
              <w:rPr>
                <w:rFonts w:cs="Tahoma"/>
              </w:rPr>
              <w:t xml:space="preserve">:          </w:t>
            </w:r>
          </w:p>
        </w:tc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:rsidRPr="00F27FBC" w:rsidR="003B5AD2" w:rsidP="003B5AD2" w:rsidRDefault="003B5AD2">
            <w:pPr>
              <w:pStyle w:val="ListParagraph"/>
              <w:spacing w:after="0" w:line="240" w:lineRule="auto"/>
              <w:ind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 xml:space="preserve">Veldić – promet d.o.o. </w:t>
            </w:r>
            <w:r w:rsidRPr="001F55F1">
              <w:rPr>
                <w:rFonts w:cs="Tahoma"/>
                <w:lang w:val="en-GB"/>
              </w:rPr>
              <w:t>Mičevec, Špičićeva 7</w:t>
            </w:r>
            <w:r>
              <w:rPr>
                <w:rFonts w:cs="Tahoma"/>
                <w:lang w:val="en-GB"/>
              </w:rPr>
              <w:t xml:space="preserve">, </w:t>
            </w:r>
            <w:r w:rsidRPr="001F55F1">
              <w:rPr>
                <w:rFonts w:cs="Tahoma"/>
                <w:lang w:val="en-GB"/>
              </w:rPr>
              <w:t>Velika Gorica</w:t>
            </w:r>
            <w:r>
              <w:rPr>
                <w:rFonts w:cs="Tahoma"/>
                <w:lang w:val="en-GB"/>
              </w:rPr>
              <w:t>,  O</w:t>
            </w:r>
            <w:r w:rsidRPr="001F55F1">
              <w:rPr>
                <w:rFonts w:cs="Tahoma"/>
                <w:lang w:val="en-GB"/>
              </w:rPr>
              <w:t>IB:39281147133</w:t>
            </w:r>
            <w:r>
              <w:rPr>
                <w:rFonts w:cs="Tahoma"/>
                <w:lang w:val="en-GB"/>
              </w:rPr>
              <w:t>, zastupan  po punomoćniku Zoranu Krajinoviću, odvjetniku iz Zagreba</w:t>
            </w:r>
          </w:p>
        </w:tc>
      </w:tr>
      <w:tr w:rsidRPr="00F27FBC" w:rsidR="003B5AD2"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:rsidRPr="00F27FBC" w:rsidR="003B5AD2" w:rsidP="003B5AD2" w:rsidRDefault="003B5AD2">
            <w:pPr>
              <w:pStyle w:val="ListParagraph"/>
              <w:spacing w:after="0" w:line="240" w:lineRule="auto"/>
              <w:ind w:left="0"/>
              <w:jc w:val="both"/>
              <w:rPr>
                <w:rFonts w:cs="Tahoma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Pr="00F27FBC" w:rsidR="003B5AD2" w:rsidP="003B5AD2" w:rsidRDefault="003B5AD2">
            <w:pPr>
              <w:pStyle w:val="ListParagraph"/>
              <w:spacing w:after="0" w:line="240" w:lineRule="auto"/>
              <w:ind w:left="0" w:right="-108"/>
              <w:jc w:val="both"/>
              <w:rPr>
                <w:rFonts w:cs="Tahoma"/>
              </w:rPr>
            </w:pPr>
            <w:r>
              <w:rPr>
                <w:rFonts w:cs="Tahoma"/>
              </w:rPr>
              <w:t>Ovrhovoditelj II</w:t>
            </w:r>
            <w:r w:rsidRPr="00F27FBC">
              <w:rPr>
                <w:rFonts w:cs="Tahoma"/>
              </w:rPr>
              <w:t xml:space="preserve">:         </w:t>
            </w:r>
          </w:p>
        </w:tc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:rsidRPr="00F27FBC" w:rsidR="003B5AD2" w:rsidP="003B5AD2" w:rsidRDefault="003B5AD2">
            <w:pPr>
              <w:pStyle w:val="ListParagraph"/>
              <w:spacing w:after="0" w:line="240" w:lineRule="auto"/>
              <w:ind w:left="0"/>
              <w:jc w:val="both"/>
              <w:rPr>
                <w:rFonts w:cs="Tahoma"/>
              </w:rPr>
            </w:pPr>
            <w:r w:rsidRPr="00D64682">
              <w:rPr>
                <w:rFonts w:cs="Tahoma"/>
                <w:lang w:val="en-GB"/>
              </w:rPr>
              <w:t>PRVI FAKTOR d.o.o.</w:t>
            </w:r>
            <w:r>
              <w:rPr>
                <w:rFonts w:cs="Tahoma"/>
                <w:lang w:val="en-GB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D64682">
                  <w:rPr>
                    <w:rFonts w:cs="Tahoma"/>
                    <w:lang w:val="en-GB"/>
                  </w:rPr>
                  <w:t>Zagreb</w:t>
                </w:r>
              </w:smartTag>
            </w:smartTag>
            <w:r w:rsidRPr="00D64682">
              <w:rPr>
                <w:rFonts w:cs="Tahoma"/>
                <w:lang w:val="en-GB"/>
              </w:rPr>
              <w:t>, Hektorovićeva   2</w:t>
            </w:r>
            <w:r>
              <w:rPr>
                <w:rFonts w:cs="Tahoma"/>
                <w:lang w:val="en-GB"/>
              </w:rPr>
              <w:t xml:space="preserve">, </w:t>
            </w:r>
            <w:r w:rsidRPr="00D64682">
              <w:rPr>
                <w:rFonts w:cs="Tahoma"/>
                <w:lang w:val="en-GB"/>
              </w:rPr>
              <w:t>OIB: 63278028623</w:t>
            </w:r>
            <w:r>
              <w:rPr>
                <w:rFonts w:cs="Tahoma"/>
                <w:lang w:val="en-GB"/>
              </w:rPr>
              <w:t>, zastupanog po punomoćnici Martini Pancer, odvjetnici iz Zagreba</w:t>
            </w:r>
          </w:p>
        </w:tc>
      </w:tr>
      <w:tr w:rsidRPr="00F27FBC" w:rsidR="003B5AD2"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:rsidRPr="00F27FBC" w:rsidR="003B5AD2" w:rsidP="003B5AD2" w:rsidRDefault="003B5AD2">
            <w:pPr>
              <w:pStyle w:val="ListParagraph"/>
              <w:spacing w:after="0" w:line="240" w:lineRule="auto"/>
              <w:ind w:left="0"/>
              <w:jc w:val="both"/>
              <w:rPr>
                <w:rFonts w:cs="Tahoma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Pr="00F27FBC" w:rsidR="003B5AD2" w:rsidP="003B5AD2" w:rsidRDefault="003B5AD2">
            <w:pPr>
              <w:pStyle w:val="ListParagraph"/>
              <w:spacing w:after="0" w:line="240" w:lineRule="auto"/>
              <w:ind w:left="0" w:right="-108"/>
              <w:jc w:val="both"/>
              <w:rPr>
                <w:rFonts w:cs="Tahoma"/>
              </w:rPr>
            </w:pPr>
            <w:r>
              <w:rPr>
                <w:rFonts w:cs="Tahoma"/>
              </w:rPr>
              <w:t>Ovršenik:</w:t>
            </w:r>
          </w:p>
        </w:tc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:rsidRPr="00D64682" w:rsidR="003B5AD2" w:rsidP="003B5AD2" w:rsidRDefault="003B5AD2">
            <w:pPr>
              <w:pStyle w:val="ListParagraph"/>
              <w:spacing w:after="0" w:line="240" w:lineRule="auto"/>
              <w:ind w:left="0"/>
              <w:jc w:val="both"/>
              <w:rPr>
                <w:rFonts w:cs="Tahoma"/>
                <w:lang w:val="en-GB"/>
              </w:rPr>
            </w:pPr>
            <w:r w:rsidRPr="00D64682">
              <w:rPr>
                <w:rFonts w:cs="Tahoma"/>
              </w:rPr>
              <w:t>A.D. – PROMET d.o.o</w:t>
            </w:r>
            <w:r>
              <w:rPr>
                <w:rFonts w:cs="Tahoma"/>
              </w:rPr>
              <w:t xml:space="preserve"> u stečaju</w:t>
            </w:r>
            <w:r w:rsidRPr="00D64682">
              <w:rPr>
                <w:rFonts w:cs="Tahoma"/>
              </w:rPr>
              <w:t>,</w:t>
            </w:r>
            <w:r w:rsidRPr="00D64682">
              <w:rPr>
                <w:rFonts w:cs="Tahoma"/>
                <w:b/>
              </w:rPr>
              <w:t xml:space="preserve"> </w:t>
            </w:r>
            <w:r w:rsidRPr="00D64682">
              <w:rPr>
                <w:rFonts w:cs="Tahoma"/>
              </w:rPr>
              <w:t>Zagreb, Palmotićeva 15, OIB: 25856129395</w:t>
            </w:r>
          </w:p>
        </w:tc>
      </w:tr>
      <w:tr w:rsidRPr="00F27FBC" w:rsidR="003B5AD2"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:rsidRPr="00F27FBC" w:rsidR="003B5AD2" w:rsidP="003B5AD2" w:rsidRDefault="003B5AD2">
            <w:pPr>
              <w:pStyle w:val="ListParagraph"/>
              <w:spacing w:after="0" w:line="240" w:lineRule="auto"/>
              <w:ind w:left="0"/>
              <w:jc w:val="both"/>
              <w:rPr>
                <w:rFonts w:cs="Tahoma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Pr="00F27FBC" w:rsidR="003B5AD2" w:rsidP="003B5AD2" w:rsidRDefault="003B5AD2">
            <w:pPr>
              <w:pStyle w:val="ListParagraph"/>
              <w:spacing w:after="0" w:line="240" w:lineRule="auto"/>
              <w:ind w:left="0" w:right="-108"/>
              <w:jc w:val="both"/>
              <w:rPr>
                <w:rFonts w:cs="Tahoma"/>
              </w:rPr>
            </w:pPr>
            <w:r w:rsidRPr="00F27FBC">
              <w:rPr>
                <w:rFonts w:cs="Tahoma"/>
              </w:rPr>
              <w:t>Radi:</w:t>
            </w:r>
          </w:p>
        </w:tc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:rsidRPr="00F27FBC" w:rsidR="003B5AD2" w:rsidP="003B5AD2" w:rsidRDefault="003B5AD2">
            <w:pPr>
              <w:pStyle w:val="ListParagraph"/>
              <w:spacing w:after="0" w:line="240" w:lineRule="auto"/>
              <w:ind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>Namirenja novčane tražbine ovrhovoditelja na nekrtninama ovršenika</w:t>
            </w:r>
          </w:p>
        </w:tc>
      </w:tr>
      <w:tr w:rsidRPr="00591E33" w:rsidR="003B5AD2"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:rsidRPr="00591E33" w:rsidR="003B5AD2" w:rsidP="003B5AD2" w:rsidRDefault="003B5AD2">
            <w:pPr>
              <w:pStyle w:val="ListParagraph"/>
              <w:spacing w:after="0" w:line="240" w:lineRule="auto"/>
              <w:ind w:left="0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Pr="00591E33" w:rsidR="003B5AD2" w:rsidP="003B5AD2" w:rsidRDefault="003B5AD2">
            <w:pPr>
              <w:pStyle w:val="ListParagraph"/>
              <w:spacing w:after="0" w:line="240" w:lineRule="auto"/>
              <w:ind w:left="0" w:right="-108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:rsidRPr="00591E33" w:rsidR="003B5AD2" w:rsidP="003B5AD2" w:rsidRDefault="003B5AD2">
            <w:pPr>
              <w:pStyle w:val="ListParagraph"/>
              <w:spacing w:after="0" w:line="240" w:lineRule="auto"/>
              <w:ind w:left="0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Pr="00F27FBC" w:rsidR="003B5AD2"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:rsidRPr="00F27FBC" w:rsidR="003B5AD2" w:rsidP="003B5AD2" w:rsidRDefault="003B5AD2">
            <w:pPr>
              <w:pStyle w:val="ListParagraph"/>
              <w:spacing w:after="0" w:line="240" w:lineRule="auto"/>
              <w:ind w:left="0"/>
              <w:jc w:val="both"/>
              <w:rPr>
                <w:rFonts w:cs="Tahoma"/>
              </w:rPr>
            </w:pPr>
          </w:p>
        </w:tc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5AD2" w:rsidP="00F73E43" w:rsidRDefault="003B5AD2">
            <w:pPr>
              <w:pStyle w:val="ListParagraph"/>
              <w:spacing w:after="0" w:line="240" w:lineRule="auto"/>
              <w:ind w:left="0"/>
              <w:jc w:val="both"/>
              <w:rPr>
                <w:rFonts w:cs="Tahoma"/>
                <w:sz w:val="16"/>
                <w:szCs w:val="16"/>
              </w:rPr>
            </w:pPr>
          </w:p>
          <w:p w:rsidR="00F73E43" w:rsidP="00F73E43" w:rsidRDefault="00F73E43">
            <w:pPr>
              <w:jc w:val="both"/>
            </w:pPr>
            <w:r w:rsidRPr="001F5E3F">
              <w:t>U ovršnom postupku</w:t>
            </w:r>
            <w:r>
              <w:t xml:space="preserve"> </w:t>
            </w:r>
            <w:r w:rsidRPr="00176B17">
              <w:rPr>
                <w:bCs/>
              </w:rPr>
              <w:t>Ovr-2067/2016</w:t>
            </w:r>
            <w:r w:rsidRPr="001F5E3F">
              <w:t xml:space="preserve"> pred Općinskim sudom u </w:t>
            </w:r>
            <w:r>
              <w:t>Novom Zagrebu,  Stalna služba u Zaprešiću,</w:t>
            </w:r>
            <w:r w:rsidRPr="001F5E3F">
              <w:t xml:space="preserve"> </w:t>
            </w:r>
            <w:r>
              <w:t xml:space="preserve">dana </w:t>
            </w:r>
            <w:smartTag w:uri="urn:schemas-microsoft-com:office:smarttags" w:element="date">
              <w:smartTagPr>
                <w:attr w:name="ls" w:val="trans"/>
                <w:attr w:name="Month" w:val="05"/>
                <w:attr w:name="Day" w:val="14"/>
                <w:attr w:name="Year" w:val="2018"/>
              </w:smartTagPr>
              <w:r w:rsidRPr="00176B17">
                <w:t>14.</w:t>
              </w:r>
              <w:r>
                <w:t>05.</w:t>
              </w:r>
              <w:r w:rsidRPr="00176B17">
                <w:t>2018.</w:t>
              </w:r>
            </w:smartTag>
            <w:r w:rsidRPr="00176B17">
              <w:t xml:space="preserve"> godine </w:t>
            </w:r>
            <w:r w:rsidRPr="001F5E3F">
              <w:t>unovčen</w:t>
            </w:r>
            <w:r>
              <w:t xml:space="preserve">e </w:t>
            </w:r>
            <w:r w:rsidRPr="001F5E3F">
              <w:t xml:space="preserve"> </w:t>
            </w:r>
            <w:r>
              <w:t>su nekretnine</w:t>
            </w:r>
            <w:r w:rsidRPr="001F5E3F">
              <w:t xml:space="preserve"> </w:t>
            </w:r>
            <w:r>
              <w:t xml:space="preserve"> u vlasništvu stečajnog dužnika </w:t>
            </w:r>
            <w:r w:rsidRPr="001F5E3F">
              <w:t xml:space="preserve">i to: </w:t>
            </w:r>
          </w:p>
          <w:p w:rsidR="00F73E43" w:rsidP="00F73E43" w:rsidRDefault="00F73E43">
            <w:pPr>
              <w:jc w:val="both"/>
              <w:rPr>
                <w:sz w:val="16"/>
                <w:szCs w:val="16"/>
              </w:rPr>
            </w:pPr>
          </w:p>
          <w:tbl>
            <w:tblPr>
              <w:tblW w:w="9648" w:type="dxa"/>
              <w:tblLayout w:type="fixed"/>
              <w:tblLook w:firstRow="1" w:lastRow="1" w:firstColumn="1" w:lastColumn="1" w:noHBand="0" w:noVBand="0" w:val="01E0"/>
            </w:tblPr>
            <w:tblGrid>
              <w:gridCol w:w="468"/>
              <w:gridCol w:w="9180"/>
            </w:tblGrid>
            <w:tr w:rsidRPr="0084421D" w:rsidR="00F73E43">
              <w:tc>
                <w:tcPr>
                  <w:tcW w:w="468" w:type="dxa"/>
                  <w:shd w:val="clear" w:color="auto" w:fill="auto"/>
                </w:tcPr>
                <w:p w:rsidRPr="0084421D" w:rsidR="00F73E43" w:rsidP="0084421D" w:rsidRDefault="00F73E43">
                  <w:pPr>
                    <w:jc w:val="center"/>
                    <w:rPr>
                      <w:b/>
                    </w:rPr>
                  </w:pPr>
                  <w:r w:rsidRPr="0084421D">
                    <w:rPr>
                      <w:b/>
                    </w:rPr>
                    <w:t>I.</w:t>
                  </w:r>
                </w:p>
              </w:tc>
              <w:tc>
                <w:tcPr>
                  <w:tcW w:w="9180" w:type="dxa"/>
                  <w:shd w:val="clear" w:color="auto" w:fill="auto"/>
                </w:tcPr>
                <w:p w:rsidRPr="0084421D" w:rsidR="00F73E43" w:rsidP="0084421D" w:rsidRDefault="00F73E43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t xml:space="preserve">z.k.č. 1131/22 u naravi  oranica u Turnišćaku u D. Bukovcu površine 72 hvati upisane u zk.ul. br. 5156 k.o. Remete i z.k.č. 1131/21 u naravi oranica u naravi oranica Turnišćak u D. Bukovcu površine </w:t>
                  </w:r>
                  <w:r>
                    <w:lastRenderedPageBreak/>
                    <w:t xml:space="preserve">110 hvati upisane u z.k.ul.br. 5157 k.o. Remete – kupcu Marku Duilu, Zagreb, Puklačeva 18, OIB: 20325880669 za iznos od  </w:t>
                  </w:r>
                  <w:r w:rsidRPr="00B206F2">
                    <w:t>605.000,00 kn</w:t>
                  </w:r>
                  <w:r>
                    <w:t>;</w:t>
                  </w:r>
                </w:p>
              </w:tc>
            </w:tr>
            <w:tr w:rsidRPr="0084421D" w:rsidR="00F73E43">
              <w:tc>
                <w:tcPr>
                  <w:tcW w:w="468" w:type="dxa"/>
                  <w:shd w:val="clear" w:color="auto" w:fill="auto"/>
                </w:tcPr>
                <w:p w:rsidRPr="0084421D" w:rsidR="00F73E43" w:rsidP="0084421D" w:rsidRDefault="00F73E43">
                  <w:pPr>
                    <w:jc w:val="center"/>
                    <w:rPr>
                      <w:sz w:val="16"/>
                      <w:szCs w:val="16"/>
                    </w:rPr>
                  </w:pPr>
                  <w:r w:rsidRPr="0084421D">
                    <w:rPr>
                      <w:b/>
                    </w:rPr>
                    <w:lastRenderedPageBreak/>
                    <w:t>II.</w:t>
                  </w:r>
                </w:p>
              </w:tc>
              <w:tc>
                <w:tcPr>
                  <w:tcW w:w="9180" w:type="dxa"/>
                  <w:shd w:val="clear" w:color="auto" w:fill="auto"/>
                </w:tcPr>
                <w:p w:rsidRPr="0084421D" w:rsidR="00F73E43" w:rsidP="0084421D" w:rsidRDefault="00F73E43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t xml:space="preserve">z.k.č. 1131/31 u naravi oranica  površine </w:t>
                  </w:r>
                  <w:smartTag w:uri="urn:schemas-microsoft-com:office:smarttags" w:element="time">
                    <w:smartTagPr>
                      <w:attr w:name="Hour" w:val="14"/>
                      <w:attr w:name="Minute" w:val="0"/>
                    </w:smartTagPr>
                    <w:r>
                      <w:t>14 h</w:t>
                    </w:r>
                  </w:smartTag>
                  <w:r>
                    <w:t xml:space="preserve">vati i z.k.č.br. 1131/33 u naravi oranica Bukovačka površine </w:t>
                  </w:r>
                  <w:smartTag w:uri="urn:schemas-microsoft-com:office:smarttags" w:element="metricconverter">
                    <w:smartTagPr>
                      <w:attr w:name="ProductID" w:val="126 m2"/>
                    </w:smartTagPr>
                    <w:r>
                      <w:t>126 m2</w:t>
                    </w:r>
                  </w:smartTag>
                  <w:r>
                    <w:t xml:space="preserve">, obje upisane u zk.ul.br. 8048 k.o. Remete i z.k.č.br. 1131/2 u naravi oranica površine 62 hvati i z.k.č.br. 1131/23 u naravi oranica Turnišćak u D. Bukovcu površine 60 hvati, obje upisane u zk.ul.br. 1158 k.o. Remete – kupcu ovrhovoditelju Prvi Faktor d.o.o., Zagreb, Hektorovićeva 2, OIB: 63278028623, ovdje razlučni vjerovnik,   za iznos od  </w:t>
                  </w:r>
                  <w:r w:rsidRPr="00B206F2">
                    <w:t xml:space="preserve"> 160.000,00 kn</w:t>
                  </w:r>
                  <w:r>
                    <w:t>;</w:t>
                  </w:r>
                  <w:r w:rsidRPr="00B206F2">
                    <w:t xml:space="preserve"> </w:t>
                  </w:r>
                </w:p>
              </w:tc>
            </w:tr>
            <w:tr w:rsidRPr="0084421D" w:rsidR="00F73E43">
              <w:tc>
                <w:tcPr>
                  <w:tcW w:w="468" w:type="dxa"/>
                  <w:shd w:val="clear" w:color="auto" w:fill="auto"/>
                </w:tcPr>
                <w:p w:rsidRPr="0084421D" w:rsidR="00F73E43" w:rsidP="0084421D" w:rsidRDefault="00F73E43">
                  <w:pPr>
                    <w:jc w:val="center"/>
                    <w:rPr>
                      <w:b/>
                    </w:rPr>
                  </w:pPr>
                  <w:r w:rsidRPr="0084421D">
                    <w:rPr>
                      <w:b/>
                    </w:rPr>
                    <w:t>III.</w:t>
                  </w:r>
                </w:p>
              </w:tc>
              <w:tc>
                <w:tcPr>
                  <w:tcW w:w="9180" w:type="dxa"/>
                  <w:shd w:val="clear" w:color="auto" w:fill="auto"/>
                </w:tcPr>
                <w:p w:rsidR="00F73E43" w:rsidP="0084421D" w:rsidRDefault="00F73E43">
                  <w:pPr>
                    <w:jc w:val="both"/>
                  </w:pPr>
                  <w:r>
                    <w:t xml:space="preserve">z.k.č.br. 1805 Kuća pop.broj 3812, gosp.zgrade, 3 dvora, 2 vrta, 2 zida u Kuhačevoj ul.broj 2 i Maksimirskoj cesti broj 19 površine  </w:t>
                  </w:r>
                  <w:smartTag w:uri="urn:schemas-microsoft-com:office:smarttags" w:element="metricconverter">
                    <w:smartTagPr>
                      <w:attr w:name="ProductID" w:val="436 m2"/>
                    </w:smartTagPr>
                    <w:r>
                      <w:t>436 m2</w:t>
                    </w:r>
                  </w:smartTag>
                  <w:r>
                    <w:t xml:space="preserve">, sve povezano sa suvlasništvom posebnog dijela nekretnine u 1/3 dijela, upisana u z.k.ul. br. 1033 k.o. Grad zagreb i to:3. etaže, 0/0, u naravi  1. poslovni prostor u prizemlju koji se sastoji od tri prostorije, pov. 111,69 čm u Kuhačevoj br. 2. koji je neodvojivo povezan sa suvlasničkim dijelom cijele nekretnine koja je jednako velik kao i ostali suvlasnički dijelovi i 4. etaže, 0/0, u naravi 1. poslovni prostor u prizemlju koji se sastoji od jedne prostorije površine 48 čm u Kuhačevoj br. 2, koji je neodvojivo povezan sa suvlasničkim dijelom cijele nekretnine koji je jednako velik kao i ostali suvlasnički dijelovi, kupcu Robertu Juričić iz Zagreba, III. Pile 12, OIB: 83372069374   za iznos od </w:t>
                  </w:r>
                  <w:r w:rsidRPr="00505263">
                    <w:t xml:space="preserve"> 429.000,00 kn</w:t>
                  </w:r>
                  <w:r>
                    <w:t>.</w:t>
                  </w:r>
                  <w:r w:rsidRPr="00505263">
                    <w:t xml:space="preserve"> </w:t>
                  </w:r>
                </w:p>
              </w:tc>
            </w:tr>
          </w:tbl>
          <w:p w:rsidRPr="00AE28CE" w:rsidR="00F73E43" w:rsidP="00F73E43" w:rsidRDefault="00F73E43">
            <w:pPr>
              <w:jc w:val="both"/>
              <w:rPr>
                <w:sz w:val="16"/>
                <w:szCs w:val="16"/>
              </w:rPr>
            </w:pPr>
          </w:p>
          <w:p w:rsidR="00F73E43" w:rsidP="00F73E43" w:rsidRDefault="00F73E43">
            <w:pPr>
              <w:jc w:val="both"/>
              <w:rPr>
                <w:rFonts w:cs="Arial"/>
                <w:bCs/>
              </w:rPr>
            </w:pPr>
            <w:r w:rsidRPr="00176B17">
              <w:rPr>
                <w:rFonts w:cs="Arial"/>
                <w:bCs/>
              </w:rPr>
              <w:t>Nekretnin</w:t>
            </w:r>
            <w:r>
              <w:rPr>
                <w:rFonts w:cs="Arial"/>
                <w:bCs/>
              </w:rPr>
              <w:t>e</w:t>
            </w:r>
            <w:r w:rsidRPr="00176B17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 xml:space="preserve">su </w:t>
            </w:r>
            <w:r w:rsidRPr="00176B17">
              <w:rPr>
                <w:rFonts w:cs="Arial"/>
                <w:bCs/>
              </w:rPr>
              <w:t xml:space="preserve"> dosuđen</w:t>
            </w:r>
            <w:r>
              <w:rPr>
                <w:rFonts w:cs="Arial"/>
                <w:bCs/>
              </w:rPr>
              <w:t xml:space="preserve">e </w:t>
            </w:r>
            <w:r w:rsidRPr="00176B17">
              <w:rPr>
                <w:rFonts w:cs="Arial"/>
                <w:bCs/>
              </w:rPr>
              <w:t xml:space="preserve"> kupc</w:t>
            </w:r>
            <w:r>
              <w:rPr>
                <w:rFonts w:cs="Arial"/>
                <w:bCs/>
              </w:rPr>
              <w:t xml:space="preserve">ima </w:t>
            </w:r>
            <w:r w:rsidRPr="00176B17">
              <w:rPr>
                <w:rFonts w:cs="Arial"/>
                <w:bCs/>
              </w:rPr>
              <w:t xml:space="preserve"> Rješenjem o dosudi </w:t>
            </w:r>
            <w:r w:rsidRPr="001F5E3F">
              <w:t>Općinsk</w:t>
            </w:r>
            <w:r>
              <w:t xml:space="preserve">og </w:t>
            </w:r>
            <w:r w:rsidRPr="001F5E3F">
              <w:t xml:space="preserve"> sud</w:t>
            </w:r>
            <w:r>
              <w:t>a</w:t>
            </w:r>
            <w:r w:rsidRPr="001F5E3F">
              <w:t xml:space="preserve"> u </w:t>
            </w:r>
            <w:r>
              <w:t>Novom Zagrebu,  Stalna služba u Zaprešiću,</w:t>
            </w:r>
            <w:r w:rsidRPr="001F5E3F">
              <w:t xml:space="preserve"> </w:t>
            </w:r>
            <w:r w:rsidRPr="00176B17">
              <w:rPr>
                <w:rFonts w:cs="Arial"/>
                <w:bCs/>
              </w:rPr>
              <w:t xml:space="preserve">broj </w:t>
            </w:r>
            <w:r>
              <w:rPr>
                <w:rFonts w:cs="Arial"/>
                <w:bCs/>
              </w:rPr>
              <w:t xml:space="preserve">37 </w:t>
            </w:r>
            <w:r w:rsidRPr="00176B17">
              <w:rPr>
                <w:rFonts w:cs="Arial"/>
                <w:bCs/>
              </w:rPr>
              <w:t>Ovr-2</w:t>
            </w:r>
            <w:r>
              <w:rPr>
                <w:rFonts w:cs="Arial"/>
                <w:bCs/>
              </w:rPr>
              <w:t>067</w:t>
            </w:r>
            <w:r w:rsidRPr="00176B17">
              <w:rPr>
                <w:rFonts w:cs="Arial"/>
                <w:bCs/>
              </w:rPr>
              <w:t>/</w:t>
            </w:r>
            <w:r>
              <w:rPr>
                <w:rFonts w:cs="Arial"/>
                <w:bCs/>
              </w:rPr>
              <w:t>16</w:t>
            </w:r>
            <w:r w:rsidRPr="00176B17">
              <w:rPr>
                <w:rFonts w:cs="Arial"/>
                <w:bCs/>
              </w:rPr>
              <w:t>-</w:t>
            </w:r>
            <w:r>
              <w:rPr>
                <w:rFonts w:cs="Arial"/>
                <w:bCs/>
              </w:rPr>
              <w:t>48</w:t>
            </w:r>
            <w:r w:rsidRPr="00176B17">
              <w:rPr>
                <w:rFonts w:cs="Arial"/>
                <w:bCs/>
              </w:rPr>
              <w:t xml:space="preserve"> od dana  </w:t>
            </w:r>
            <w:smartTag w:uri="urn:schemas-microsoft-com:office:smarttags" w:element="date">
              <w:smartTagPr>
                <w:attr w:name="ls" w:val="trans"/>
                <w:attr w:name="Month" w:val="05"/>
                <w:attr w:name="Day" w:val="16"/>
                <w:attr w:name="Year" w:val="2018"/>
              </w:smartTagPr>
              <w:r>
                <w:rPr>
                  <w:rFonts w:cs="Arial"/>
                  <w:bCs/>
                </w:rPr>
                <w:t>16.05.2018</w:t>
              </w:r>
              <w:r w:rsidRPr="00176B17">
                <w:rPr>
                  <w:rFonts w:cs="Arial"/>
                  <w:bCs/>
                </w:rPr>
                <w:t>.</w:t>
              </w:r>
            </w:smartTag>
            <w:r w:rsidRPr="00176B17">
              <w:rPr>
                <w:rFonts w:cs="Arial"/>
                <w:bCs/>
              </w:rPr>
              <w:t xml:space="preserve"> godine</w:t>
            </w:r>
            <w:r>
              <w:rPr>
                <w:rFonts w:cs="Arial"/>
                <w:bCs/>
              </w:rPr>
              <w:t xml:space="preserve">. </w:t>
            </w:r>
          </w:p>
          <w:p w:rsidRPr="00705C05" w:rsidR="00F73E43" w:rsidP="00F73E43" w:rsidRDefault="00F73E43">
            <w:pPr>
              <w:jc w:val="both"/>
              <w:rPr>
                <w:rFonts w:cs="Arial"/>
                <w:bCs/>
                <w:sz w:val="16"/>
                <w:szCs w:val="16"/>
              </w:rPr>
            </w:pPr>
          </w:p>
          <w:p w:rsidR="00F73E43" w:rsidP="00F73E43" w:rsidRDefault="00F73E43">
            <w:pPr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Nekretnine su unovčene za sveukupni iznos </w:t>
            </w:r>
            <w:r w:rsidRPr="00705C05">
              <w:rPr>
                <w:rFonts w:cs="Arial"/>
                <w:bCs/>
              </w:rPr>
              <w:t>od  1.194.000,00 kn</w:t>
            </w:r>
            <w:r>
              <w:rPr>
                <w:rFonts w:cs="Arial"/>
                <w:bCs/>
              </w:rPr>
              <w:t xml:space="preserve">. Kupac Prvi faktor </w:t>
            </w:r>
            <w:r w:rsidRPr="00505263">
              <w:rPr>
                <w:rFonts w:cs="Arial"/>
                <w:bCs/>
              </w:rPr>
              <w:t>d.o.o., Zagreb, Hektorovićeva 2, OIB: 63278028623</w:t>
            </w:r>
            <w:r>
              <w:rPr>
                <w:rFonts w:cs="Arial"/>
                <w:bCs/>
              </w:rPr>
              <w:t xml:space="preserve">,  koji je ujedno i razlučni vjerovnik na kupljenoj nekretnini pod rednim brojem II, nekretninu je kupio prijebojem sukladno odredbama Ovršnog zakona.    </w:t>
            </w:r>
          </w:p>
          <w:p w:rsidR="00F73E43" w:rsidP="00F73E43" w:rsidRDefault="00F73E43">
            <w:pPr>
              <w:jc w:val="both"/>
              <w:rPr>
                <w:bCs/>
              </w:rPr>
            </w:pPr>
            <w:r>
              <w:rPr>
                <w:rFonts w:cs="Arial"/>
                <w:bCs/>
              </w:rPr>
              <w:t xml:space="preserve">Nakon odbitka troškova ovršnog  postupka </w:t>
            </w:r>
            <w:r w:rsidRPr="001F5E3F">
              <w:t>Općinsk</w:t>
            </w:r>
            <w:r>
              <w:t xml:space="preserve">og </w:t>
            </w:r>
            <w:r w:rsidRPr="001F5E3F">
              <w:t xml:space="preserve"> sud</w:t>
            </w:r>
            <w:r>
              <w:t>a</w:t>
            </w:r>
            <w:r w:rsidRPr="001F5E3F">
              <w:t xml:space="preserve"> u </w:t>
            </w:r>
            <w:r>
              <w:t xml:space="preserve">Novom Zagrebu, Stalna služba Zaprešić u ukupnom iznosu od 57.152,25 kn,  na žiro račun Trgovačkog suda u Zagrebu </w:t>
            </w:r>
            <w:r w:rsidRPr="00705C05">
              <w:rPr>
                <w:b/>
                <w:bCs/>
              </w:rPr>
              <w:t xml:space="preserve"> </w:t>
            </w:r>
            <w:r w:rsidRPr="00705C05">
              <w:rPr>
                <w:bCs/>
              </w:rPr>
              <w:t xml:space="preserve">doznačen je iznos od   </w:t>
            </w:r>
            <w:r w:rsidRPr="00227C31">
              <w:rPr>
                <w:b/>
                <w:bCs/>
                <w:u w:val="single"/>
              </w:rPr>
              <w:t>976.847,75 kn</w:t>
            </w:r>
            <w:r>
              <w:rPr>
                <w:bCs/>
              </w:rPr>
              <w:t>.</w:t>
            </w:r>
            <w:r w:rsidRPr="00705C05">
              <w:rPr>
                <w:bCs/>
              </w:rPr>
              <w:t xml:space="preserve"> </w:t>
            </w:r>
          </w:p>
          <w:p w:rsidRPr="00203A26" w:rsidR="00F73E43" w:rsidP="00F73E43" w:rsidRDefault="00F73E43">
            <w:pPr>
              <w:jc w:val="both"/>
              <w:rPr>
                <w:bCs/>
                <w:sz w:val="16"/>
                <w:szCs w:val="16"/>
              </w:rPr>
            </w:pPr>
          </w:p>
          <w:p w:rsidR="00F73E43" w:rsidP="00F73E43" w:rsidRDefault="00F73E43">
            <w:pPr>
              <w:jc w:val="both"/>
              <w:rPr>
                <w:bCs/>
              </w:rPr>
            </w:pPr>
            <w:r>
              <w:rPr>
                <w:bCs/>
              </w:rPr>
              <w:t>Stečajni upravitelj dostavio je na Sud Izvješće stečajnog upravitelja za diobu kupovnine sa prijedlozima.</w:t>
            </w:r>
          </w:p>
          <w:p w:rsidRPr="005C324B" w:rsidR="00F73E43" w:rsidP="00F73E43" w:rsidRDefault="00F73E43">
            <w:pPr>
              <w:pStyle w:val="ListParagraph"/>
              <w:spacing w:after="0" w:line="240" w:lineRule="auto"/>
              <w:ind w:left="0"/>
              <w:jc w:val="both"/>
              <w:rPr>
                <w:rFonts w:cs="Tahoma"/>
                <w:sz w:val="16"/>
                <w:szCs w:val="16"/>
              </w:rPr>
            </w:pPr>
          </w:p>
        </w:tc>
      </w:tr>
    </w:tbl>
    <w:p w:rsidR="00101D85" w:rsidP="003B5AD2" w:rsidRDefault="00101D85">
      <w:pPr>
        <w:rPr>
          <w:rFonts w:cs="Tahoma"/>
          <w:b/>
          <w:bCs/>
          <w:sz w:val="16"/>
          <w:szCs w:val="16"/>
          <w:lang w:val="pl-PL"/>
        </w:rPr>
      </w:pPr>
    </w:p>
    <w:p w:rsidRPr="00072C24" w:rsidR="00841157" w:rsidP="00841157" w:rsidRDefault="00841157">
      <w:pPr>
        <w:spacing w:after="0"/>
        <w:jc w:val="both"/>
        <w:rPr>
          <w:rFonts w:cs="Tahoma"/>
          <w:b/>
          <w:bCs/>
          <w:sz w:val="24"/>
          <w:szCs w:val="24"/>
          <w:u w:val="single"/>
          <w:lang w:eastAsia="hr-HR"/>
        </w:rPr>
      </w:pPr>
      <w:r w:rsidRPr="00072C24">
        <w:rPr>
          <w:rFonts w:cs="Tahoma"/>
          <w:b/>
          <w:bCs/>
          <w:sz w:val="24"/>
          <w:szCs w:val="24"/>
          <w:u w:val="single"/>
          <w:lang w:eastAsia="hr-HR"/>
        </w:rPr>
        <w:t>Pokretnine u vlasništvu stečajnog dužnika:</w:t>
      </w:r>
    </w:p>
    <w:p w:rsidRPr="002A5C2A" w:rsidR="00841157" w:rsidP="00841157" w:rsidRDefault="00841157">
      <w:pPr>
        <w:spacing w:after="0"/>
        <w:jc w:val="both"/>
        <w:rPr>
          <w:rFonts w:cs="Tahoma"/>
          <w:bCs/>
          <w:iCs/>
          <w:sz w:val="16"/>
          <w:szCs w:val="16"/>
          <w:highlight w:val="yellow"/>
          <w:lang w:eastAsia="hr-HR"/>
        </w:rPr>
      </w:pPr>
    </w:p>
    <w:p w:rsidR="00203A26" w:rsidP="00841157" w:rsidRDefault="00203A26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Pokretna imovina unovčavana je putem prikupljanja pisanih ponuda na web stranicama sudačke mreže. Nakon osam objavljenih oglasa nije bilo zainteresiranih (jer se radi o nesortiranoj i neuvjetnoj robi), te je  stečajni upravitelj pokretnine  zbrinuo   kao sekundarnu sirovinu, a zbrinavatelj je svoju uslugu kompenzirao sa navedenim pokretninama.</w:t>
      </w:r>
    </w:p>
    <w:p w:rsidR="00203A26" w:rsidP="00841157" w:rsidRDefault="00203A26">
      <w:pPr>
        <w:spacing w:after="0"/>
        <w:jc w:val="both"/>
        <w:rPr>
          <w:rFonts w:cs="Tahoma"/>
          <w:lang w:eastAsia="hr-HR"/>
        </w:rPr>
      </w:pPr>
    </w:p>
    <w:p w:rsidR="00841157" w:rsidP="00203A26" w:rsidRDefault="00203A26">
      <w:pPr>
        <w:spacing w:after="0"/>
        <w:jc w:val="both"/>
        <w:rPr>
          <w:rFonts w:cs="Tahoma"/>
          <w:b/>
          <w:bCs/>
          <w:sz w:val="16"/>
          <w:szCs w:val="16"/>
          <w:lang w:val="pl-PL"/>
        </w:rPr>
      </w:pPr>
      <w:r>
        <w:rPr>
          <w:rFonts w:cs="Tahoma"/>
          <w:lang w:eastAsia="hr-HR"/>
        </w:rPr>
        <w:t xml:space="preserve"> </w:t>
      </w:r>
    </w:p>
    <w:p w:rsidR="000D17BA" w:rsidP="003B5AD2" w:rsidRDefault="000D17BA">
      <w:pPr>
        <w:rPr>
          <w:rFonts w:cs="Tahoma"/>
          <w:b/>
          <w:bCs/>
          <w:sz w:val="16"/>
          <w:szCs w:val="16"/>
          <w:lang w:val="pl-PL"/>
        </w:rPr>
      </w:pPr>
    </w:p>
    <w:p w:rsidR="003B5AD2" w:rsidP="003B5AD2" w:rsidRDefault="003B5AD2">
      <w:pPr>
        <w:rPr>
          <w:rFonts w:cs="Tahoma"/>
          <w:b/>
          <w:bCs/>
          <w:lang w:val="pl-PL"/>
        </w:rPr>
      </w:pPr>
      <w:r>
        <w:rPr>
          <w:rFonts w:cs="Tahoma"/>
          <w:b/>
          <w:bCs/>
          <w:lang w:val="pl-PL"/>
        </w:rPr>
        <w:t>FINANCIJSKO IZVJEŠĆE</w:t>
      </w:r>
    </w:p>
    <w:p w:rsidR="003B5AD2" w:rsidP="003B5AD2" w:rsidRDefault="003B5AD2">
      <w:pPr>
        <w:spacing w:after="0"/>
        <w:ind w:left="360" w:hanging="360"/>
        <w:jc w:val="both"/>
        <w:rPr>
          <w:rFonts w:cs="Tahoma"/>
          <w:sz w:val="16"/>
          <w:szCs w:val="16"/>
          <w:lang w:eastAsia="hr-HR"/>
        </w:rPr>
      </w:pPr>
    </w:p>
    <w:p w:rsidR="00053ACE" w:rsidP="00053ACE" w:rsidRDefault="00FC46E4">
      <w:pPr>
        <w:spacing w:after="0"/>
        <w:ind w:left="360" w:hanging="36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a</w:t>
      </w:r>
      <w:r w:rsidRPr="00E16FC9" w:rsidR="00053ACE">
        <w:rPr>
          <w:rFonts w:cs="Tahoma"/>
          <w:lang w:eastAsia="hr-HR"/>
        </w:rPr>
        <w:t>)   Ukupan pri</w:t>
      </w:r>
      <w:r w:rsidR="00053ACE">
        <w:rPr>
          <w:rFonts w:cs="Tahoma"/>
          <w:lang w:eastAsia="hr-HR"/>
        </w:rPr>
        <w:t>ljev za razdoblje od</w:t>
      </w:r>
      <w:r w:rsidRPr="00E16FC9" w:rsidR="00053ACE">
        <w:rPr>
          <w:rFonts w:cs="Tahoma"/>
          <w:lang w:eastAsia="hr-HR"/>
        </w:rPr>
        <w:t xml:space="preserve"> </w:t>
      </w:r>
      <w:smartTag w:uri="urn:schemas-microsoft-com:office:smarttags" w:element="date">
        <w:smartTagPr>
          <w:attr w:name="ls" w:val="trans"/>
          <w:attr w:name="Month" w:val="05"/>
          <w:attr w:name="Day" w:val="22"/>
          <w:attr w:name="Year" w:val="2019"/>
        </w:smartTagPr>
        <w:r w:rsidR="00053ACE">
          <w:rPr>
            <w:rFonts w:cs="Tahoma"/>
            <w:bCs/>
            <w:lang w:val="pl-PL"/>
          </w:rPr>
          <w:t>22.05</w:t>
        </w:r>
        <w:r w:rsidRPr="00053ACE" w:rsidR="00053ACE">
          <w:rPr>
            <w:rFonts w:cs="Tahoma"/>
            <w:bCs/>
            <w:lang w:val="pl-PL"/>
          </w:rPr>
          <w:t>.2019.</w:t>
        </w:r>
      </w:smartTag>
      <w:r w:rsidRPr="00053ACE" w:rsidR="00053ACE">
        <w:rPr>
          <w:rFonts w:cs="Tahoma"/>
          <w:bCs/>
          <w:lang w:val="pl-PL"/>
        </w:rPr>
        <w:t xml:space="preserve">  </w:t>
      </w:r>
      <w:r w:rsidR="00053ACE">
        <w:rPr>
          <w:rFonts w:cs="Tahoma"/>
          <w:bCs/>
          <w:lang w:val="pl-PL"/>
        </w:rPr>
        <w:t>do</w:t>
      </w:r>
      <w:r w:rsidRPr="00053ACE" w:rsidR="00053ACE">
        <w:rPr>
          <w:rFonts w:cs="Tahoma"/>
          <w:bCs/>
          <w:lang w:val="pl-PL"/>
        </w:rPr>
        <w:t xml:space="preserve"> 2</w:t>
      </w:r>
      <w:r w:rsidR="00053ACE">
        <w:rPr>
          <w:rFonts w:cs="Tahoma"/>
          <w:bCs/>
          <w:lang w:val="pl-PL"/>
        </w:rPr>
        <w:t>8.</w:t>
      </w:r>
      <w:smartTag w:uri="urn:schemas-microsoft-com:office:smarttags" w:element="date">
        <w:smartTagPr>
          <w:attr w:name="ls" w:val="trans"/>
          <w:attr w:name="Month" w:val="05"/>
          <w:attr w:name="Day" w:val="08"/>
          <w:attr w:name="Year" w:val="2019"/>
        </w:smartTagPr>
        <w:r w:rsidR="00053ACE">
          <w:rPr>
            <w:rFonts w:cs="Tahoma"/>
            <w:bCs/>
            <w:lang w:val="pl-PL"/>
          </w:rPr>
          <w:t>08</w:t>
        </w:r>
        <w:r w:rsidRPr="00053ACE" w:rsidR="00053ACE">
          <w:rPr>
            <w:rFonts w:cs="Tahoma"/>
            <w:bCs/>
            <w:lang w:val="pl-PL"/>
          </w:rPr>
          <w:t>.05.2019.</w:t>
        </w:r>
      </w:smartTag>
      <w:r w:rsidRPr="00053ACE" w:rsidR="00053ACE">
        <w:rPr>
          <w:rFonts w:cs="Tahoma"/>
          <w:bCs/>
          <w:lang w:val="pl-PL"/>
        </w:rPr>
        <w:t xml:space="preserve"> godine</w:t>
      </w:r>
      <w:r w:rsidRPr="00E16FC9" w:rsidR="00053ACE">
        <w:rPr>
          <w:rFonts w:cs="Tahoma"/>
          <w:lang w:eastAsia="hr-HR"/>
        </w:rPr>
        <w:t xml:space="preserve"> </w:t>
      </w:r>
      <w:r w:rsidR="00053ACE">
        <w:rPr>
          <w:rFonts w:cs="Tahoma"/>
          <w:lang w:eastAsia="hr-HR"/>
        </w:rPr>
        <w:t xml:space="preserve"> </w:t>
      </w:r>
      <w:r w:rsidR="00053ACE">
        <w:rPr>
          <w:rFonts w:cs="Tahoma"/>
          <w:lang w:eastAsia="hr-HR"/>
        </w:rPr>
        <w:tab/>
      </w:r>
      <w:r w:rsidR="00053ACE">
        <w:rPr>
          <w:rFonts w:cs="Tahoma"/>
          <w:lang w:eastAsia="hr-HR"/>
        </w:rPr>
        <w:tab/>
      </w:r>
      <w:r w:rsidR="00816E57">
        <w:rPr>
          <w:rFonts w:cs="Tahoma"/>
          <w:lang w:eastAsia="hr-HR"/>
        </w:rPr>
        <w:t>845,16</w:t>
      </w:r>
      <w:r w:rsidR="00053ACE">
        <w:rPr>
          <w:rFonts w:cs="Tahoma"/>
          <w:lang w:eastAsia="hr-HR"/>
        </w:rPr>
        <w:tab/>
        <w:t xml:space="preserve">  kn</w:t>
      </w:r>
    </w:p>
    <w:p w:rsidR="00053ACE" w:rsidP="00053ACE" w:rsidRDefault="00053ACE">
      <w:pPr>
        <w:spacing w:after="0"/>
        <w:ind w:left="360" w:hanging="360"/>
        <w:jc w:val="both"/>
        <w:rPr>
          <w:rFonts w:cs="Tahoma"/>
          <w:lang w:eastAsia="hr-HR"/>
        </w:rPr>
      </w:pPr>
    </w:p>
    <w:p w:rsidR="00053ACE" w:rsidP="00053ACE" w:rsidRDefault="00FC46E4">
      <w:pPr>
        <w:spacing w:after="0"/>
        <w:ind w:left="360" w:hanging="36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b</w:t>
      </w:r>
      <w:r w:rsidRPr="00E16FC9" w:rsidR="00053ACE">
        <w:rPr>
          <w:rFonts w:cs="Tahoma"/>
          <w:lang w:eastAsia="hr-HR"/>
        </w:rPr>
        <w:t xml:space="preserve">)   Ukupan </w:t>
      </w:r>
      <w:r w:rsidR="00053ACE">
        <w:rPr>
          <w:rFonts w:cs="Tahoma"/>
          <w:lang w:eastAsia="hr-HR"/>
        </w:rPr>
        <w:t>odljev</w:t>
      </w:r>
      <w:r w:rsidRPr="00E16FC9" w:rsidR="00053ACE">
        <w:rPr>
          <w:rFonts w:cs="Tahoma"/>
          <w:lang w:eastAsia="hr-HR"/>
        </w:rPr>
        <w:t xml:space="preserve"> </w:t>
      </w:r>
      <w:r w:rsidR="00053ACE">
        <w:rPr>
          <w:rFonts w:cs="Tahoma"/>
          <w:lang w:eastAsia="hr-HR"/>
        </w:rPr>
        <w:t>za razdoblje od</w:t>
      </w:r>
      <w:r w:rsidRPr="00E16FC9" w:rsidR="00053ACE">
        <w:rPr>
          <w:rFonts w:cs="Tahoma"/>
          <w:lang w:eastAsia="hr-HR"/>
        </w:rPr>
        <w:t xml:space="preserve"> </w:t>
      </w:r>
      <w:smartTag w:uri="urn:schemas-microsoft-com:office:smarttags" w:element="date">
        <w:smartTagPr>
          <w:attr w:name="ls" w:val="trans"/>
          <w:attr w:name="Month" w:val="05"/>
          <w:attr w:name="Day" w:val="22"/>
          <w:attr w:name="Year" w:val="2019"/>
        </w:smartTagPr>
        <w:r w:rsidR="00053ACE">
          <w:rPr>
            <w:rFonts w:cs="Tahoma"/>
            <w:bCs/>
            <w:lang w:val="pl-PL"/>
          </w:rPr>
          <w:t>22.05</w:t>
        </w:r>
        <w:r w:rsidRPr="00053ACE" w:rsidR="00053ACE">
          <w:rPr>
            <w:rFonts w:cs="Tahoma"/>
            <w:bCs/>
            <w:lang w:val="pl-PL"/>
          </w:rPr>
          <w:t>.2019.</w:t>
        </w:r>
      </w:smartTag>
      <w:r w:rsidRPr="00053ACE" w:rsidR="00053ACE">
        <w:rPr>
          <w:rFonts w:cs="Tahoma"/>
          <w:bCs/>
          <w:lang w:val="pl-PL"/>
        </w:rPr>
        <w:t xml:space="preserve">  </w:t>
      </w:r>
      <w:r w:rsidR="00053ACE">
        <w:rPr>
          <w:rFonts w:cs="Tahoma"/>
          <w:bCs/>
          <w:lang w:val="pl-PL"/>
        </w:rPr>
        <w:t>do</w:t>
      </w:r>
      <w:r w:rsidRPr="00053ACE" w:rsidR="00053ACE">
        <w:rPr>
          <w:rFonts w:cs="Tahoma"/>
          <w:bCs/>
          <w:lang w:val="pl-PL"/>
        </w:rPr>
        <w:t xml:space="preserve"> 2</w:t>
      </w:r>
      <w:r w:rsidR="00053ACE">
        <w:rPr>
          <w:rFonts w:cs="Tahoma"/>
          <w:bCs/>
          <w:lang w:val="pl-PL"/>
        </w:rPr>
        <w:t>8.</w:t>
      </w:r>
      <w:smartTag w:uri="urn:schemas-microsoft-com:office:smarttags" w:element="date">
        <w:smartTagPr>
          <w:attr w:name="ls" w:val="trans"/>
          <w:attr w:name="Month" w:val="05"/>
          <w:attr w:name="Day" w:val="08"/>
          <w:attr w:name="Year" w:val="2019"/>
        </w:smartTagPr>
        <w:r w:rsidR="00053ACE">
          <w:rPr>
            <w:rFonts w:cs="Tahoma"/>
            <w:bCs/>
            <w:lang w:val="pl-PL"/>
          </w:rPr>
          <w:t>08</w:t>
        </w:r>
        <w:r w:rsidRPr="00053ACE" w:rsidR="00053ACE">
          <w:rPr>
            <w:rFonts w:cs="Tahoma"/>
            <w:bCs/>
            <w:lang w:val="pl-PL"/>
          </w:rPr>
          <w:t>.05.2019.</w:t>
        </w:r>
      </w:smartTag>
      <w:r w:rsidRPr="00053ACE" w:rsidR="00053ACE">
        <w:rPr>
          <w:rFonts w:cs="Tahoma"/>
          <w:bCs/>
          <w:lang w:val="pl-PL"/>
        </w:rPr>
        <w:t xml:space="preserve"> godine</w:t>
      </w:r>
      <w:r w:rsidRPr="00E16FC9" w:rsidR="00053ACE">
        <w:rPr>
          <w:rFonts w:cs="Tahoma"/>
          <w:lang w:eastAsia="hr-HR"/>
        </w:rPr>
        <w:t xml:space="preserve"> </w:t>
      </w:r>
      <w:r w:rsidR="00816E57">
        <w:rPr>
          <w:rFonts w:cs="Tahoma"/>
          <w:lang w:eastAsia="hr-HR"/>
        </w:rPr>
        <w:t xml:space="preserve"> </w:t>
      </w:r>
      <w:r w:rsidR="00816E57">
        <w:rPr>
          <w:rFonts w:cs="Tahoma"/>
          <w:lang w:eastAsia="hr-HR"/>
        </w:rPr>
        <w:tab/>
      </w:r>
      <w:r w:rsidR="00816E57">
        <w:rPr>
          <w:rFonts w:cs="Tahoma"/>
          <w:lang w:eastAsia="hr-HR"/>
        </w:rPr>
        <w:tab/>
        <w:t xml:space="preserve">845,16  </w:t>
      </w:r>
      <w:r w:rsidR="00053ACE">
        <w:rPr>
          <w:rFonts w:cs="Tahoma"/>
          <w:lang w:eastAsia="hr-HR"/>
        </w:rPr>
        <w:t xml:space="preserve">  kn</w:t>
      </w:r>
    </w:p>
    <w:p w:rsidR="00053ACE" w:rsidP="003B5AD2" w:rsidRDefault="00053ACE">
      <w:pPr>
        <w:spacing w:after="0"/>
        <w:ind w:left="360" w:hanging="360"/>
        <w:jc w:val="both"/>
        <w:rPr>
          <w:rFonts w:cs="Tahoma"/>
          <w:sz w:val="16"/>
          <w:szCs w:val="16"/>
          <w:lang w:eastAsia="hr-HR"/>
        </w:rPr>
      </w:pPr>
    </w:p>
    <w:p w:rsidRPr="00E16FC9" w:rsidR="00053ACE" w:rsidP="003B5AD2" w:rsidRDefault="00053ACE">
      <w:pPr>
        <w:spacing w:after="0"/>
        <w:ind w:left="360" w:hanging="360"/>
        <w:jc w:val="both"/>
        <w:rPr>
          <w:rFonts w:cs="Tahoma"/>
          <w:sz w:val="16"/>
          <w:szCs w:val="16"/>
          <w:lang w:eastAsia="hr-HR"/>
        </w:rPr>
      </w:pPr>
    </w:p>
    <w:p w:rsidRPr="00E16FC9" w:rsidR="003B5AD2" w:rsidP="003B5AD2" w:rsidRDefault="003B5AD2">
      <w:pPr>
        <w:tabs>
          <w:tab w:val="left" w:pos="360"/>
        </w:tabs>
        <w:spacing w:after="0"/>
        <w:jc w:val="both"/>
        <w:rPr>
          <w:rFonts w:cs="Tahoma"/>
          <w:sz w:val="20"/>
          <w:szCs w:val="20"/>
          <w:lang w:eastAsia="hr-HR"/>
        </w:rPr>
      </w:pPr>
      <w:r>
        <w:rPr>
          <w:rFonts w:cs="Tahoma"/>
          <w:lang w:eastAsia="hr-HR"/>
        </w:rPr>
        <w:t>c</w:t>
      </w:r>
      <w:r w:rsidRPr="00E16FC9">
        <w:rPr>
          <w:rFonts w:cs="Tahoma"/>
          <w:lang w:eastAsia="hr-HR"/>
        </w:rPr>
        <w:t>)</w:t>
      </w:r>
      <w:r w:rsidRPr="00E16FC9">
        <w:rPr>
          <w:rFonts w:cs="Tahoma"/>
          <w:lang w:eastAsia="hr-HR"/>
        </w:rPr>
        <w:tab/>
        <w:t xml:space="preserve">Ukupno dospjeli nepodmireni troškovi za razdoblje od </w:t>
      </w:r>
      <w:smartTag w:uri="urn:schemas-microsoft-com:office:smarttags" w:element="date">
        <w:smartTagPr>
          <w:attr w:name="ls" w:val="trans"/>
          <w:attr w:name="Month" w:val="11"/>
          <w:attr w:name="Day" w:val="24"/>
          <w:attr w:name="Year" w:val="2016"/>
        </w:smartTagPr>
        <w:r>
          <w:rPr>
            <w:rFonts w:cs="Tahoma"/>
          </w:rPr>
          <w:t>24.11.2016</w:t>
        </w:r>
        <w:r w:rsidRPr="00F27FBC">
          <w:rPr>
            <w:rFonts w:cs="Tahoma"/>
          </w:rPr>
          <w:t>.</w:t>
        </w:r>
      </w:smartTag>
      <w:r w:rsidRPr="00E16FC9">
        <w:rPr>
          <w:rFonts w:cs="Tahoma"/>
          <w:lang w:eastAsia="hr-HR"/>
        </w:rPr>
        <w:t xml:space="preserve"> do </w:t>
      </w:r>
      <w:smartTag w:uri="urn:schemas-microsoft-com:office:smarttags" w:element="date">
        <w:smartTagPr>
          <w:attr w:name="ls" w:val="trans"/>
          <w:attr w:name="Month" w:val="08"/>
          <w:attr w:name="Day" w:val="28"/>
          <w:attr w:name="Year" w:val="2019"/>
        </w:smartTagPr>
        <w:r w:rsidR="00053ACE">
          <w:rPr>
            <w:rFonts w:cs="Tahoma"/>
            <w:lang w:eastAsia="hr-HR"/>
          </w:rPr>
          <w:t>28.08</w:t>
        </w:r>
        <w:r w:rsidR="00841157">
          <w:rPr>
            <w:rFonts w:cs="Tahoma"/>
            <w:lang w:eastAsia="hr-HR"/>
          </w:rPr>
          <w:t>.2019.</w:t>
        </w:r>
      </w:smartTag>
    </w:p>
    <w:p w:rsidRPr="00E16FC9" w:rsidR="003B5AD2" w:rsidP="003B5AD2" w:rsidRDefault="003B5AD2">
      <w:pPr>
        <w:spacing w:after="0"/>
        <w:jc w:val="center"/>
        <w:rPr>
          <w:rFonts w:cs="Tahoma"/>
          <w:sz w:val="16"/>
          <w:szCs w:val="16"/>
          <w:lang w:eastAsia="hr-HR"/>
        </w:rPr>
      </w:pPr>
    </w:p>
    <w:tbl>
      <w:tblPr>
        <w:tblW w:w="94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1" w:firstColumn="1" w:lastColumn="1" w:noHBand="0" w:noVBand="0" w:val="01E0"/>
      </w:tblPr>
      <w:tblGrid>
        <w:gridCol w:w="467"/>
        <w:gridCol w:w="6272"/>
        <w:gridCol w:w="2315"/>
        <w:gridCol w:w="432"/>
      </w:tblGrid>
      <w:tr w:rsidRPr="00420C6F" w:rsidR="003B5AD2">
        <w:tc>
          <w:tcPr>
            <w:tcW w:w="467" w:type="dxa"/>
            <w:shd w:val="clear" w:color="auto" w:fill="auto"/>
          </w:tcPr>
          <w:p w:rsidRPr="00420C6F" w:rsidR="003B5AD2" w:rsidP="003B5AD2" w:rsidRDefault="003B5AD2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Pr="00420C6F" w:rsidR="003B5AD2" w:rsidP="003B5AD2" w:rsidRDefault="005C324B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Bankarska naknada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FC46E4" w:rsidR="003B5AD2" w:rsidP="003B5AD2" w:rsidRDefault="007C4A73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FC46E4">
              <w:rPr>
                <w:rFonts w:cs="Tahoma"/>
                <w:sz w:val="20"/>
                <w:szCs w:val="20"/>
              </w:rPr>
              <w:t>301,24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420C6F" w:rsidR="003B5AD2" w:rsidP="003B5AD2" w:rsidRDefault="003B5AD2">
            <w:pPr>
              <w:spacing w:after="0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420C6F" w:rsidR="005C324B">
        <w:tc>
          <w:tcPr>
            <w:tcW w:w="467" w:type="dxa"/>
            <w:shd w:val="clear" w:color="auto" w:fill="auto"/>
          </w:tcPr>
          <w:p w:rsidRPr="00420C6F" w:rsidR="005C324B" w:rsidP="003B5AD2" w:rsidRDefault="005C324B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Pr="00420C6F" w:rsidR="005C324B" w:rsidP="00840277" w:rsidRDefault="005C324B">
            <w:pPr>
              <w:spacing w:after="0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 xml:space="preserve">Zakup ureda stečajnog upravitelja </w:t>
            </w:r>
            <w:r w:rsidR="00A249DE">
              <w:rPr>
                <w:rFonts w:cs="Tahoma"/>
                <w:sz w:val="18"/>
                <w:szCs w:val="18"/>
              </w:rPr>
              <w:t>1.500,00 kn</w:t>
            </w:r>
            <w:r w:rsidRPr="00A249DE">
              <w:rPr>
                <w:rFonts w:cs="Tahoma"/>
                <w:sz w:val="18"/>
                <w:szCs w:val="18"/>
              </w:rPr>
              <w:t>x17,5 mj</w:t>
            </w:r>
            <w:r w:rsidR="00A249DE">
              <w:rPr>
                <w:rFonts w:cs="Tahoma"/>
                <w:sz w:val="20"/>
                <w:szCs w:val="20"/>
              </w:rPr>
              <w:t>, 1.000,00 knx3 mj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FC46E4" w:rsidR="005C324B" w:rsidP="003B5AD2" w:rsidRDefault="00A249DE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FC46E4">
              <w:rPr>
                <w:rFonts w:cs="Tahoma"/>
                <w:sz w:val="20"/>
                <w:szCs w:val="20"/>
              </w:rPr>
              <w:t>32</w:t>
            </w:r>
            <w:r w:rsidRPr="00FC46E4" w:rsidR="005C324B">
              <w:rPr>
                <w:rFonts w:cs="Tahoma"/>
                <w:sz w:val="20"/>
                <w:szCs w:val="20"/>
              </w:rPr>
              <w:t>.250,00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420C6F" w:rsidR="005C324B" w:rsidP="003B5AD2" w:rsidRDefault="005C324B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420C6F" w:rsidR="005C324B">
        <w:tc>
          <w:tcPr>
            <w:tcW w:w="467" w:type="dxa"/>
            <w:shd w:val="clear" w:color="auto" w:fill="auto"/>
          </w:tcPr>
          <w:p w:rsidRPr="00420C6F" w:rsidR="005C324B" w:rsidP="003B5AD2" w:rsidRDefault="005C324B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Pr="00420C6F" w:rsidR="005C324B" w:rsidP="003B5AD2" w:rsidRDefault="005C324B">
            <w:pPr>
              <w:spacing w:after="0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 xml:space="preserve">Trošak telefona 200,00 kn/mj x 4,5 mj, 100,00 kn x </w:t>
            </w:r>
            <w:r>
              <w:rPr>
                <w:rFonts w:cs="Tahoma"/>
                <w:sz w:val="20"/>
                <w:szCs w:val="20"/>
              </w:rPr>
              <w:t>9</w:t>
            </w:r>
            <w:r w:rsidRPr="00420C6F">
              <w:rPr>
                <w:rFonts w:cs="Tahoma"/>
                <w:sz w:val="20"/>
                <w:szCs w:val="20"/>
              </w:rPr>
              <w:t xml:space="preserve"> mj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FC46E4" w:rsidR="005C324B" w:rsidP="003B5AD2" w:rsidRDefault="005C324B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FC46E4">
              <w:rPr>
                <w:rFonts w:cs="Tahoma"/>
                <w:sz w:val="20"/>
                <w:szCs w:val="20"/>
              </w:rPr>
              <w:t>1.800,00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420C6F" w:rsidR="005C324B" w:rsidP="003B5AD2" w:rsidRDefault="005C324B">
            <w:pPr>
              <w:spacing w:after="0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420C6F" w:rsidR="005C324B">
        <w:tc>
          <w:tcPr>
            <w:tcW w:w="467" w:type="dxa"/>
            <w:shd w:val="clear" w:color="auto" w:fill="auto"/>
          </w:tcPr>
          <w:p w:rsidRPr="00420C6F" w:rsidR="005C324B" w:rsidP="003B5AD2" w:rsidRDefault="005C324B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Pr="00420C6F" w:rsidR="005C324B" w:rsidP="003B5AD2" w:rsidRDefault="005C324B">
            <w:pPr>
              <w:spacing w:after="0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 xml:space="preserve">Uredski materijal 300,00 kn/mj x 4,5 mj,100,00 kn x </w:t>
            </w:r>
            <w:r>
              <w:rPr>
                <w:rFonts w:cs="Tahoma"/>
                <w:sz w:val="20"/>
                <w:szCs w:val="20"/>
              </w:rPr>
              <w:t>9</w:t>
            </w:r>
            <w:r w:rsidRPr="00420C6F">
              <w:rPr>
                <w:rFonts w:cs="Tahoma"/>
                <w:sz w:val="20"/>
                <w:szCs w:val="20"/>
              </w:rPr>
              <w:t xml:space="preserve"> mj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FC46E4" w:rsidR="005C324B" w:rsidP="003B5AD2" w:rsidRDefault="005C324B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FC46E4">
              <w:rPr>
                <w:rFonts w:cs="Tahoma"/>
                <w:sz w:val="20"/>
                <w:szCs w:val="20"/>
              </w:rPr>
              <w:t>2.250,00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420C6F" w:rsidR="005C324B" w:rsidP="003B5AD2" w:rsidRDefault="005C324B">
            <w:pPr>
              <w:spacing w:after="0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420C6F" w:rsidR="005C324B">
        <w:tc>
          <w:tcPr>
            <w:tcW w:w="467" w:type="dxa"/>
            <w:shd w:val="clear" w:color="auto" w:fill="auto"/>
          </w:tcPr>
          <w:p w:rsidRPr="00420C6F" w:rsidR="005C324B" w:rsidP="003B5AD2" w:rsidRDefault="005C324B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Pr="00420C6F" w:rsidR="005C324B" w:rsidP="003B5AD2" w:rsidRDefault="005C324B">
            <w:pPr>
              <w:spacing w:after="0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Računovodstvene usluge,  bruto 2.500,00 kn/mj x</w:t>
            </w:r>
            <w:r>
              <w:rPr>
                <w:rFonts w:cs="Tahoma"/>
                <w:sz w:val="20"/>
                <w:szCs w:val="20"/>
              </w:rPr>
              <w:t>8</w:t>
            </w:r>
            <w:r w:rsidRPr="00420C6F">
              <w:rPr>
                <w:rFonts w:cs="Tahoma"/>
                <w:sz w:val="20"/>
                <w:szCs w:val="20"/>
              </w:rPr>
              <w:t xml:space="preserve">,5 mj, </w:t>
            </w:r>
            <w:r>
              <w:rPr>
                <w:rFonts w:cs="Tahoma"/>
                <w:sz w:val="20"/>
                <w:szCs w:val="20"/>
              </w:rPr>
              <w:t xml:space="preserve">, 500,00 kn x </w:t>
            </w:r>
            <w:r w:rsidR="00A249DE">
              <w:rPr>
                <w:rFonts w:cs="Tahoma"/>
                <w:sz w:val="20"/>
                <w:szCs w:val="20"/>
              </w:rPr>
              <w:t>7</w:t>
            </w:r>
            <w:r>
              <w:rPr>
                <w:rFonts w:cs="Tahoma"/>
                <w:sz w:val="20"/>
                <w:szCs w:val="20"/>
              </w:rPr>
              <w:t>mj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FC46E4" w:rsidR="005C324B" w:rsidP="003B5AD2" w:rsidRDefault="005C324B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FC46E4">
              <w:rPr>
                <w:rFonts w:cs="Tahoma"/>
                <w:sz w:val="20"/>
                <w:szCs w:val="20"/>
              </w:rPr>
              <w:t>2</w:t>
            </w:r>
            <w:r w:rsidRPr="00FC46E4" w:rsidR="00A249DE">
              <w:rPr>
                <w:rFonts w:cs="Tahoma"/>
                <w:sz w:val="20"/>
                <w:szCs w:val="20"/>
              </w:rPr>
              <w:t>7</w:t>
            </w:r>
            <w:r w:rsidRPr="00FC46E4">
              <w:rPr>
                <w:rFonts w:cs="Tahoma"/>
                <w:sz w:val="20"/>
                <w:szCs w:val="20"/>
              </w:rPr>
              <w:t>.750,00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420C6F" w:rsidR="005C324B" w:rsidP="003B5AD2" w:rsidRDefault="005C324B">
            <w:pPr>
              <w:spacing w:after="0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420C6F" w:rsidR="005C324B">
        <w:tc>
          <w:tcPr>
            <w:tcW w:w="467" w:type="dxa"/>
            <w:shd w:val="clear" w:color="auto" w:fill="auto"/>
          </w:tcPr>
          <w:p w:rsidRPr="00420C6F" w:rsidR="005C324B" w:rsidP="003B5AD2" w:rsidRDefault="005C324B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Pr="00420C6F" w:rsidR="005C324B" w:rsidP="003B5AD2" w:rsidRDefault="005C324B">
            <w:pPr>
              <w:spacing w:after="0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 xml:space="preserve">Suradnik stečajnog upravitelja 2.500,00 kn/mj x </w:t>
            </w:r>
            <w:r>
              <w:rPr>
                <w:rFonts w:cs="Tahoma"/>
                <w:sz w:val="20"/>
                <w:szCs w:val="20"/>
              </w:rPr>
              <w:t>9</w:t>
            </w:r>
            <w:r w:rsidRPr="00420C6F">
              <w:rPr>
                <w:rFonts w:cs="Tahoma"/>
                <w:sz w:val="20"/>
                <w:szCs w:val="20"/>
              </w:rPr>
              <w:t xml:space="preserve"> mj 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FC46E4" w:rsidR="005C324B" w:rsidP="003B5AD2" w:rsidRDefault="005C324B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FC46E4">
              <w:rPr>
                <w:rFonts w:cs="Tahoma"/>
                <w:sz w:val="20"/>
                <w:szCs w:val="20"/>
              </w:rPr>
              <w:t>19.250,00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420C6F" w:rsidR="005C324B" w:rsidP="003B5AD2" w:rsidRDefault="005C324B">
            <w:pPr>
              <w:spacing w:after="0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420C6F" w:rsidR="005C324B">
        <w:tc>
          <w:tcPr>
            <w:tcW w:w="467" w:type="dxa"/>
            <w:shd w:val="clear" w:color="auto" w:fill="auto"/>
          </w:tcPr>
          <w:p w:rsidRPr="00420C6F" w:rsidR="005C324B" w:rsidP="003B5AD2" w:rsidRDefault="005C324B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6272" w:type="dxa"/>
            <w:shd w:val="clear" w:color="auto" w:fill="auto"/>
          </w:tcPr>
          <w:p w:rsidRPr="00420C6F" w:rsidR="005C324B" w:rsidP="003B5AD2" w:rsidRDefault="005C324B">
            <w:pPr>
              <w:spacing w:after="0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Inventurni popis imovine, bruto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FC46E4" w:rsidR="005C324B" w:rsidP="003B5AD2" w:rsidRDefault="005C324B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FC46E4">
              <w:rPr>
                <w:rFonts w:cs="Tahoma"/>
                <w:sz w:val="20"/>
                <w:szCs w:val="20"/>
              </w:rPr>
              <w:t>3.000,00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420C6F" w:rsidR="005C324B" w:rsidP="003B5AD2" w:rsidRDefault="005C324B">
            <w:pPr>
              <w:spacing w:after="0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420C6F" w:rsidR="005C324B">
        <w:tc>
          <w:tcPr>
            <w:tcW w:w="467" w:type="dxa"/>
            <w:shd w:val="clear" w:color="auto" w:fill="auto"/>
          </w:tcPr>
          <w:p w:rsidRPr="00420C6F" w:rsidR="005C324B" w:rsidP="003B5AD2" w:rsidRDefault="005C324B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Pr="00420C6F" w:rsidR="005C324B" w:rsidP="003B5AD2" w:rsidRDefault="005C324B">
            <w:pPr>
              <w:spacing w:after="0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Zagrebački holding, Zagreb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FC46E4" w:rsidR="005C324B" w:rsidP="007C4A73" w:rsidRDefault="007C4A73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FC46E4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10.518,43</w:t>
            </w:r>
            <w:r w:rsidRPr="00FC46E4" w:rsidR="005C324B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420C6F" w:rsidR="005C324B" w:rsidP="003B5AD2" w:rsidRDefault="005C324B">
            <w:pPr>
              <w:spacing w:after="0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420C6F" w:rsidR="005C324B">
        <w:tc>
          <w:tcPr>
            <w:tcW w:w="467" w:type="dxa"/>
            <w:shd w:val="clear" w:color="auto" w:fill="auto"/>
          </w:tcPr>
          <w:p w:rsidRPr="00420C6F" w:rsidR="005C324B" w:rsidP="003B5AD2" w:rsidRDefault="005C324B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Pr="00420C6F" w:rsidR="005C324B" w:rsidP="003B5AD2" w:rsidRDefault="005C324B">
            <w:pPr>
              <w:spacing w:after="0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Vodoopskrba i odvodnja, Zagreb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FC46E4" w:rsidR="005C324B" w:rsidP="003B5AD2" w:rsidRDefault="007C4A73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FC46E4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1.981,49</w:t>
            </w:r>
            <w:r w:rsidRPr="00FC46E4" w:rsidR="005C324B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   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420C6F" w:rsidR="005C324B" w:rsidP="003B5AD2" w:rsidRDefault="005C324B">
            <w:pPr>
              <w:spacing w:after="0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420C6F" w:rsidR="005C324B">
        <w:tc>
          <w:tcPr>
            <w:tcW w:w="467" w:type="dxa"/>
            <w:shd w:val="clear" w:color="auto" w:fill="auto"/>
          </w:tcPr>
          <w:p w:rsidRPr="00420C6F" w:rsidR="005C324B" w:rsidP="003B5AD2" w:rsidRDefault="005C324B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Pr="00420C6F" w:rsidR="005C324B" w:rsidP="003B5AD2" w:rsidRDefault="005C324B">
            <w:pPr>
              <w:spacing w:after="0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ZAMP, Zagreb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FC46E4" w:rsidR="005C324B" w:rsidP="003B5AD2" w:rsidRDefault="005C324B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FC46E4">
              <w:rPr>
                <w:rFonts w:cs="Tahoma"/>
                <w:sz w:val="20"/>
                <w:szCs w:val="20"/>
              </w:rPr>
              <w:t>129,68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420C6F" w:rsidR="005C324B" w:rsidP="003B5AD2" w:rsidRDefault="005C324B">
            <w:pPr>
              <w:spacing w:after="0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420C6F" w:rsidR="005C324B">
        <w:tc>
          <w:tcPr>
            <w:tcW w:w="467" w:type="dxa"/>
            <w:shd w:val="clear" w:color="auto" w:fill="auto"/>
          </w:tcPr>
          <w:p w:rsidRPr="00420C6F" w:rsidR="005C324B" w:rsidP="003B5AD2" w:rsidRDefault="005C324B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Pr="00420C6F" w:rsidR="005C324B" w:rsidP="003B5AD2" w:rsidRDefault="005C324B">
            <w:pPr>
              <w:spacing w:after="0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Hrvatska radio televizija, Zagreb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FC46E4" w:rsidR="005C324B" w:rsidP="003B5AD2" w:rsidRDefault="005C324B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FC46E4">
              <w:rPr>
                <w:rFonts w:cs="Tahoma"/>
                <w:sz w:val="20"/>
                <w:szCs w:val="20"/>
              </w:rPr>
              <w:t>240,00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420C6F" w:rsidR="005C324B" w:rsidP="003B5AD2" w:rsidRDefault="005C324B">
            <w:pPr>
              <w:spacing w:after="0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420C6F" w:rsidR="005C324B">
        <w:tc>
          <w:tcPr>
            <w:tcW w:w="467" w:type="dxa"/>
            <w:shd w:val="clear" w:color="auto" w:fill="auto"/>
          </w:tcPr>
          <w:p w:rsidRPr="00420C6F" w:rsidR="005C324B" w:rsidP="003B5AD2" w:rsidRDefault="005C324B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Pr="00420C6F" w:rsidR="005C324B" w:rsidP="003B5AD2" w:rsidRDefault="005C324B">
            <w:pPr>
              <w:spacing w:after="0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BBM d.o.o., Zagreb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FC46E4" w:rsidR="005C324B" w:rsidP="003B5AD2" w:rsidRDefault="005C324B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FC46E4">
              <w:rPr>
                <w:rFonts w:cs="Tahoma"/>
                <w:sz w:val="20"/>
                <w:szCs w:val="20"/>
              </w:rPr>
              <w:t>567,00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420C6F" w:rsidR="005C324B" w:rsidP="003B5AD2" w:rsidRDefault="005C324B">
            <w:pPr>
              <w:spacing w:after="0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420C6F" w:rsidR="005C324B">
        <w:tc>
          <w:tcPr>
            <w:tcW w:w="467" w:type="dxa"/>
            <w:shd w:val="clear" w:color="auto" w:fill="auto"/>
          </w:tcPr>
          <w:p w:rsidRPr="00420C6F" w:rsidR="005C324B" w:rsidP="003B5AD2" w:rsidRDefault="005C324B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Pr="00420C6F" w:rsidR="005C324B" w:rsidP="003B5AD2" w:rsidRDefault="005C324B">
            <w:pPr>
              <w:spacing w:after="0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Gradsko stambeno, Zagreb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FC46E4" w:rsidR="005C324B" w:rsidP="003B5AD2" w:rsidRDefault="005C324B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FC46E4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6.773,99    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420C6F" w:rsidR="005C324B" w:rsidP="003B5AD2" w:rsidRDefault="005C324B">
            <w:pPr>
              <w:spacing w:after="0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420C6F" w:rsidR="005C324B">
        <w:tc>
          <w:tcPr>
            <w:tcW w:w="467" w:type="dxa"/>
            <w:shd w:val="clear" w:color="auto" w:fill="auto"/>
          </w:tcPr>
          <w:p w:rsidRPr="00420C6F" w:rsidR="005C324B" w:rsidP="003B5AD2" w:rsidRDefault="005C324B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Pr="00420C6F" w:rsidR="005C324B" w:rsidP="003B5AD2" w:rsidRDefault="005C324B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HEP- ELEKTRA d.o.o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FC46E4" w:rsidR="005C324B" w:rsidP="003B5AD2" w:rsidRDefault="00E069C5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FC46E4">
              <w:rPr>
                <w:rFonts w:cs="Tahoma"/>
                <w:sz w:val="20"/>
                <w:szCs w:val="20"/>
              </w:rPr>
              <w:t>1110,58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420C6F" w:rsidR="005C324B" w:rsidP="003B5AD2" w:rsidRDefault="005C324B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420C6F" w:rsidR="005C324B">
        <w:tc>
          <w:tcPr>
            <w:tcW w:w="467" w:type="dxa"/>
            <w:shd w:val="clear" w:color="auto" w:fill="auto"/>
          </w:tcPr>
          <w:p w:rsidRPr="00420C6F" w:rsidR="005C324B" w:rsidP="003B5AD2" w:rsidRDefault="005C324B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Pr="00420C6F" w:rsidR="005C324B" w:rsidP="003B5AD2" w:rsidRDefault="005C324B">
            <w:pPr>
              <w:spacing w:after="0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Iskon Internet d.d., Zagreb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FC46E4" w:rsidR="005C324B" w:rsidP="003B5AD2" w:rsidRDefault="00A249DE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FC46E4">
              <w:rPr>
                <w:rFonts w:cs="Tahoma"/>
                <w:sz w:val="20"/>
                <w:szCs w:val="20"/>
              </w:rPr>
              <w:t>643,91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420C6F" w:rsidR="005C324B" w:rsidP="003B5AD2" w:rsidRDefault="005C324B">
            <w:pPr>
              <w:spacing w:after="0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420C6F" w:rsidR="005C324B">
        <w:tc>
          <w:tcPr>
            <w:tcW w:w="467" w:type="dxa"/>
            <w:shd w:val="clear" w:color="auto" w:fill="auto"/>
          </w:tcPr>
          <w:p w:rsidRPr="00420C6F" w:rsidR="005C324B" w:rsidP="003B5AD2" w:rsidRDefault="005C324B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Pr="00420C6F" w:rsidR="005C324B" w:rsidP="003B5AD2" w:rsidRDefault="005C324B">
            <w:pPr>
              <w:spacing w:after="0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Državne nekretnine d.o.o., Zagreb, (Bogovićeva – najam)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FC46E4" w:rsidR="005C324B" w:rsidP="003B5AD2" w:rsidRDefault="005C324B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FC46E4">
              <w:rPr>
                <w:rFonts w:cs="Tahoma"/>
                <w:sz w:val="20"/>
                <w:szCs w:val="20"/>
              </w:rPr>
              <w:t>51.505,11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420C6F" w:rsidR="005C324B" w:rsidP="003B5AD2" w:rsidRDefault="005C324B">
            <w:pPr>
              <w:spacing w:after="0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420C6F" w:rsidR="005C324B">
        <w:tc>
          <w:tcPr>
            <w:tcW w:w="467" w:type="dxa"/>
            <w:shd w:val="clear" w:color="auto" w:fill="auto"/>
          </w:tcPr>
          <w:p w:rsidRPr="00420C6F" w:rsidR="005C324B" w:rsidP="003B5AD2" w:rsidRDefault="005C324B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Pr="00420C6F" w:rsidR="005C324B" w:rsidP="003B5AD2" w:rsidRDefault="005C324B">
            <w:pPr>
              <w:spacing w:after="0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Grad Zagreb – komunalna naknada, Zagreb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FC46E4" w:rsidR="005C324B" w:rsidP="003B5AD2" w:rsidRDefault="00E069C5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FC46E4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40.488,16</w:t>
            </w:r>
            <w:r w:rsidRPr="00FC46E4" w:rsidR="005C324B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   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420C6F" w:rsidR="005C324B" w:rsidP="003B5AD2" w:rsidRDefault="005C324B">
            <w:pPr>
              <w:spacing w:after="0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420C6F" w:rsidR="00E069C5">
        <w:tc>
          <w:tcPr>
            <w:tcW w:w="467" w:type="dxa"/>
            <w:shd w:val="clear" w:color="auto" w:fill="auto"/>
          </w:tcPr>
          <w:p w:rsidRPr="00420C6F" w:rsidR="00E069C5" w:rsidP="003B5AD2" w:rsidRDefault="00E069C5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Pr="00420C6F" w:rsidR="00E069C5" w:rsidP="003B5AD2" w:rsidRDefault="00E069C5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BENING d.o.o.- elabora</w:t>
            </w:r>
            <w:r w:rsidR="00203A26">
              <w:rPr>
                <w:rFonts w:cs="Tahoma"/>
                <w:sz w:val="20"/>
                <w:szCs w:val="20"/>
              </w:rPr>
              <w:t>t</w:t>
            </w:r>
            <w:r>
              <w:rPr>
                <w:rFonts w:cs="Tahoma"/>
                <w:sz w:val="20"/>
                <w:szCs w:val="20"/>
              </w:rPr>
              <w:t xml:space="preserve"> procjene nekretnine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FC46E4" w:rsidR="00E069C5" w:rsidP="003B5AD2" w:rsidRDefault="00E069C5">
            <w:pPr>
              <w:spacing w:after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</w:pPr>
            <w:r w:rsidRPr="00FC46E4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3.500,00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420C6F" w:rsidR="00E069C5" w:rsidP="003B5AD2" w:rsidRDefault="00E069C5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420C6F" w:rsidR="00E069C5">
        <w:tc>
          <w:tcPr>
            <w:tcW w:w="467" w:type="dxa"/>
            <w:shd w:val="clear" w:color="auto" w:fill="auto"/>
          </w:tcPr>
          <w:p w:rsidRPr="00420C6F" w:rsidR="00E069C5" w:rsidP="003B5AD2" w:rsidRDefault="00E069C5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Pr="00420C6F" w:rsidR="00E069C5" w:rsidP="003B5AD2" w:rsidRDefault="00E069C5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FINA d.o.o.- trošak prisilne naplate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FC46E4" w:rsidR="00E069C5" w:rsidP="003B5AD2" w:rsidRDefault="00E069C5">
            <w:pPr>
              <w:spacing w:after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</w:pPr>
            <w:r w:rsidRPr="00FC46E4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2617,00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420C6F" w:rsidR="00E069C5" w:rsidP="003B5AD2" w:rsidRDefault="00E069C5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420C6F" w:rsidR="005C324B">
        <w:tc>
          <w:tcPr>
            <w:tcW w:w="467" w:type="dxa"/>
            <w:shd w:val="clear" w:color="auto" w:fill="auto"/>
          </w:tcPr>
          <w:p w:rsidRPr="00420C6F" w:rsidR="005C324B" w:rsidP="003B5AD2" w:rsidRDefault="005C324B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 xml:space="preserve">- </w:t>
            </w:r>
          </w:p>
        </w:tc>
        <w:tc>
          <w:tcPr>
            <w:tcW w:w="6272" w:type="dxa"/>
            <w:shd w:val="clear" w:color="auto" w:fill="auto"/>
          </w:tcPr>
          <w:p w:rsidRPr="00420C6F" w:rsidR="005C324B" w:rsidP="003B5AD2" w:rsidRDefault="005C324B">
            <w:pPr>
              <w:spacing w:after="0"/>
              <w:ind w:right="-137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Plaće radnika temeljem čl. 155.  Stečajnog zakona</w:t>
            </w:r>
          </w:p>
          <w:p w:rsidRPr="00420C6F" w:rsidR="005C324B" w:rsidP="003B5AD2" w:rsidRDefault="005C324B">
            <w:pPr>
              <w:spacing w:after="0"/>
              <w:ind w:right="-137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 xml:space="preserve">08. mj. 2016.godina  bruto:     3.656,64 kn </w:t>
            </w:r>
          </w:p>
          <w:p w:rsidRPr="00420C6F" w:rsidR="005C324B" w:rsidP="003B5AD2" w:rsidRDefault="005C324B">
            <w:pPr>
              <w:spacing w:after="0"/>
              <w:ind w:right="-137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09. mj. 2016. godina bruto:     3.656,64 kn</w:t>
            </w:r>
          </w:p>
          <w:p w:rsidRPr="00420C6F" w:rsidR="005C324B" w:rsidP="003B5AD2" w:rsidRDefault="005C324B">
            <w:pPr>
              <w:spacing w:after="0"/>
              <w:ind w:right="-137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 xml:space="preserve">10. mj. 2016. godina bruto:     3.656,64 </w:t>
            </w:r>
            <w:r w:rsidRPr="00420C6F">
              <w:rPr>
                <w:rFonts w:cs="Tahoma"/>
                <w:sz w:val="20"/>
                <w:szCs w:val="20"/>
                <w:lang w:val="en-US"/>
              </w:rPr>
              <w:t>kn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FC46E4" w:rsidR="005C324B" w:rsidP="003B5AD2" w:rsidRDefault="005C324B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FC46E4">
              <w:rPr>
                <w:rFonts w:cs="Tahoma"/>
                <w:sz w:val="20"/>
                <w:szCs w:val="20"/>
              </w:rPr>
              <w:t xml:space="preserve">                  10.969,92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420C6F" w:rsidR="005C324B" w:rsidP="003B5AD2" w:rsidRDefault="005C324B">
            <w:pPr>
              <w:spacing w:after="0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420C6F" w:rsidR="005C324B">
        <w:tc>
          <w:tcPr>
            <w:tcW w:w="467" w:type="dxa"/>
            <w:shd w:val="clear" w:color="auto" w:fill="auto"/>
          </w:tcPr>
          <w:p w:rsidRPr="00420C6F" w:rsidR="005C324B" w:rsidP="003B5AD2" w:rsidRDefault="005C324B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Pr="00420C6F" w:rsidR="005C324B" w:rsidP="003B5AD2" w:rsidRDefault="005C324B">
            <w:pPr>
              <w:spacing w:after="0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 xml:space="preserve">Plaće – od </w:t>
            </w:r>
            <w:smartTag w:uri="urn:schemas-microsoft-com:office:smarttags" w:element="date">
              <w:smartTagPr>
                <w:attr w:name="ls" w:val="trans"/>
                <w:attr w:name="Month" w:val="11"/>
                <w:attr w:name="Day" w:val="24"/>
                <w:attr w:name="Year" w:val="2016"/>
              </w:smartTagPr>
              <w:r w:rsidRPr="00420C6F">
                <w:rPr>
                  <w:rFonts w:cs="Tahoma"/>
                  <w:sz w:val="20"/>
                  <w:szCs w:val="20"/>
                </w:rPr>
                <w:t>24.11.2016.</w:t>
              </w:r>
            </w:smartTag>
            <w:r w:rsidRPr="00420C6F">
              <w:rPr>
                <w:rFonts w:cs="Tahoma"/>
                <w:sz w:val="20"/>
                <w:szCs w:val="20"/>
              </w:rPr>
              <w:t xml:space="preserve"> do </w:t>
            </w:r>
            <w:smartTag w:uri="urn:schemas-microsoft-com:office:smarttags" w:element="date">
              <w:smartTagPr>
                <w:attr w:name="ls" w:val="trans"/>
                <w:attr w:name="Month" w:val="2"/>
                <w:attr w:name="Day" w:val="28"/>
                <w:attr w:name="Year" w:val="2017"/>
              </w:smartTagPr>
              <w:r w:rsidRPr="00420C6F">
                <w:rPr>
                  <w:rFonts w:cs="Tahoma"/>
                  <w:sz w:val="20"/>
                  <w:szCs w:val="20"/>
                </w:rPr>
                <w:t>28.02.2017.</w:t>
              </w:r>
            </w:smartTag>
            <w:r w:rsidRPr="00420C6F">
              <w:rPr>
                <w:rFonts w:cs="Tahoma"/>
                <w:sz w:val="20"/>
                <w:szCs w:val="20"/>
              </w:rPr>
              <w:t>godine                                         bruto:</w:t>
            </w:r>
          </w:p>
          <w:p w:rsidRPr="00420C6F" w:rsidR="005C324B" w:rsidP="003B5AD2" w:rsidRDefault="005C324B">
            <w:pPr>
              <w:spacing w:after="0"/>
              <w:ind w:right="-137"/>
              <w:rPr>
                <w:rFonts w:cs="Tahoma"/>
                <w:i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 xml:space="preserve">– </w:t>
            </w:r>
            <w:r w:rsidRPr="00420C6F">
              <w:rPr>
                <w:rFonts w:cs="Tahoma"/>
                <w:i/>
                <w:sz w:val="20"/>
                <w:szCs w:val="20"/>
              </w:rPr>
              <w:t>1 radnik za rad u stečaju</w:t>
            </w:r>
            <w:r w:rsidRPr="00420C6F">
              <w:rPr>
                <w:rFonts w:cs="Tahoma"/>
                <w:sz w:val="20"/>
                <w:szCs w:val="20"/>
              </w:rPr>
              <w:t xml:space="preserve">                      </w:t>
            </w:r>
          </w:p>
          <w:p w:rsidRPr="00420C6F" w:rsidR="005C324B" w:rsidP="003B5AD2" w:rsidRDefault="005C324B">
            <w:pPr>
              <w:spacing w:after="0"/>
              <w:ind w:right="-137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 xml:space="preserve">11. mj. 2016.godina  bruto:     831,05 kn </w:t>
            </w:r>
          </w:p>
          <w:p w:rsidRPr="00420C6F" w:rsidR="005C324B" w:rsidP="003B5AD2" w:rsidRDefault="005C324B">
            <w:pPr>
              <w:spacing w:after="0"/>
              <w:ind w:right="-137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12. mj. 2016. godina bruto:  3.656,64 kn</w:t>
            </w:r>
          </w:p>
          <w:p w:rsidRPr="00420C6F" w:rsidR="005C324B" w:rsidP="003B5AD2" w:rsidRDefault="005C324B">
            <w:pPr>
              <w:spacing w:after="0"/>
              <w:ind w:right="-137"/>
              <w:rPr>
                <w:rFonts w:cs="Tahoma"/>
                <w:sz w:val="20"/>
                <w:szCs w:val="20"/>
                <w:lang w:val="en-US"/>
              </w:rPr>
            </w:pPr>
            <w:r w:rsidRPr="00420C6F">
              <w:rPr>
                <w:rFonts w:cs="Tahoma"/>
                <w:sz w:val="20"/>
                <w:szCs w:val="20"/>
              </w:rPr>
              <w:t xml:space="preserve">01. mj. 2017. godina bruto:  </w:t>
            </w:r>
            <w:r w:rsidRPr="00420C6F">
              <w:rPr>
                <w:rFonts w:cs="Tahoma"/>
                <w:sz w:val="20"/>
                <w:szCs w:val="20"/>
                <w:lang w:val="en-US"/>
              </w:rPr>
              <w:t>3.839,47 kn</w:t>
            </w:r>
          </w:p>
          <w:p w:rsidRPr="00420C6F" w:rsidR="005C324B" w:rsidP="003B5AD2" w:rsidRDefault="005C324B">
            <w:pPr>
              <w:spacing w:after="0"/>
              <w:ind w:right="-137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  <w:lang w:val="en-US"/>
              </w:rPr>
              <w:t xml:space="preserve">02. mj. 2017. godina  bruto: 3.839,47 kn    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FC46E4" w:rsidR="005C324B" w:rsidP="003B5AD2" w:rsidRDefault="005C324B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FC46E4">
              <w:rPr>
                <w:rFonts w:cs="Tahoma"/>
                <w:sz w:val="20"/>
                <w:szCs w:val="20"/>
              </w:rPr>
              <w:t>12.166,63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420C6F" w:rsidR="005C324B" w:rsidP="003B5AD2" w:rsidRDefault="005C324B">
            <w:pPr>
              <w:spacing w:after="0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420C6F" w:rsidR="005C324B">
        <w:tc>
          <w:tcPr>
            <w:tcW w:w="467" w:type="dxa"/>
            <w:shd w:val="clear" w:color="auto" w:fill="auto"/>
          </w:tcPr>
          <w:p w:rsidRPr="00420C6F" w:rsidR="005C324B" w:rsidP="003B5AD2" w:rsidRDefault="005C324B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6272" w:type="dxa"/>
            <w:shd w:val="clear" w:color="auto" w:fill="auto"/>
          </w:tcPr>
          <w:p w:rsidRPr="00420C6F" w:rsidR="005C324B" w:rsidP="003B5AD2" w:rsidRDefault="005C324B">
            <w:pPr>
              <w:spacing w:after="0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Ukupno: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420C6F" w:rsidR="005C324B" w:rsidP="00E069C5" w:rsidRDefault="00E069C5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                         229.813,14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420C6F" w:rsidR="005C324B" w:rsidP="003B5AD2" w:rsidRDefault="005C324B">
            <w:pPr>
              <w:spacing w:after="0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kn</w:t>
            </w:r>
          </w:p>
        </w:tc>
      </w:tr>
    </w:tbl>
    <w:p w:rsidRPr="00345B0B" w:rsidR="003B5AD2" w:rsidP="003B5AD2" w:rsidRDefault="003B5AD2">
      <w:pPr>
        <w:spacing w:after="0"/>
        <w:jc w:val="both"/>
        <w:rPr>
          <w:rFonts w:cs="Tahoma"/>
          <w:sz w:val="16"/>
          <w:szCs w:val="16"/>
        </w:rPr>
      </w:pPr>
    </w:p>
    <w:p w:rsidRPr="00FF07A8" w:rsidR="003B5AD2" w:rsidP="003B5AD2" w:rsidRDefault="003B5AD2">
      <w:pPr>
        <w:spacing w:after="0"/>
        <w:rPr>
          <w:rFonts w:cs="Tahoma"/>
          <w:sz w:val="16"/>
          <w:szCs w:val="16"/>
        </w:rPr>
      </w:pPr>
    </w:p>
    <w:p w:rsidRPr="00FF07A8" w:rsidR="000E79B8" w:rsidP="003B5AD2" w:rsidRDefault="000E79B8">
      <w:pPr>
        <w:spacing w:after="0"/>
        <w:rPr>
          <w:rFonts w:cs="Tahoma"/>
          <w:sz w:val="16"/>
          <w:szCs w:val="16"/>
        </w:rPr>
      </w:pPr>
    </w:p>
    <w:p w:rsidRPr="00E53836" w:rsidR="003B5AD2" w:rsidP="003B5AD2" w:rsidRDefault="003B5AD2">
      <w:pPr>
        <w:spacing w:after="0"/>
        <w:rPr>
          <w:rFonts w:cs="Tahoma"/>
        </w:rPr>
      </w:pPr>
      <w:r>
        <w:rPr>
          <w:rFonts w:cs="Tahoma"/>
        </w:rPr>
        <w:t>d</w:t>
      </w:r>
      <w:r w:rsidRPr="00E53836">
        <w:rPr>
          <w:rFonts w:cs="Tahoma"/>
        </w:rPr>
        <w:t xml:space="preserve">) Plan troškova za naredno </w:t>
      </w:r>
      <w:r>
        <w:rPr>
          <w:rFonts w:cs="Tahoma"/>
        </w:rPr>
        <w:t>tro</w:t>
      </w:r>
      <w:r w:rsidRPr="00E53836">
        <w:rPr>
          <w:rFonts w:cs="Tahoma"/>
        </w:rPr>
        <w:t xml:space="preserve"> mjesečno razdoblje od </w:t>
      </w:r>
      <w:smartTag w:uri="urn:schemas-microsoft-com:office:smarttags" w:element="date">
        <w:smartTagPr>
          <w:attr w:name="ls" w:val="trans"/>
          <w:attr w:name="Month" w:val="08"/>
          <w:attr w:name="Day" w:val="28"/>
          <w:attr w:name="Year" w:val="2019"/>
        </w:smartTagPr>
        <w:r w:rsidR="00053ACE">
          <w:rPr>
            <w:rFonts w:cs="Tahoma"/>
            <w:lang w:eastAsia="hr-HR"/>
          </w:rPr>
          <w:t>28.08</w:t>
        </w:r>
        <w:r w:rsidR="00841157">
          <w:rPr>
            <w:rFonts w:cs="Tahoma"/>
            <w:lang w:eastAsia="hr-HR"/>
          </w:rPr>
          <w:t>.2019</w:t>
        </w:r>
        <w:r w:rsidRPr="00E53836">
          <w:rPr>
            <w:rFonts w:cs="Tahoma"/>
            <w:lang w:eastAsia="hr-HR"/>
          </w:rPr>
          <w:t>.</w:t>
        </w:r>
      </w:smartTag>
      <w:r w:rsidRPr="00E53836">
        <w:rPr>
          <w:rFonts w:cs="Tahoma"/>
          <w:lang w:eastAsia="hr-HR"/>
        </w:rPr>
        <w:t xml:space="preserve"> do </w:t>
      </w:r>
      <w:smartTag w:uri="urn:schemas-microsoft-com:office:smarttags" w:element="date">
        <w:smartTagPr>
          <w:attr w:name="ls" w:val="trans"/>
          <w:attr w:name="Month" w:val="11"/>
          <w:attr w:name="Day" w:val="29"/>
          <w:attr w:name="Year" w:val="2019"/>
        </w:smartTagPr>
        <w:r>
          <w:rPr>
            <w:rFonts w:cs="Tahoma"/>
            <w:lang w:eastAsia="hr-HR"/>
          </w:rPr>
          <w:t>2</w:t>
        </w:r>
        <w:r w:rsidR="00053ACE">
          <w:rPr>
            <w:rFonts w:cs="Tahoma"/>
            <w:lang w:eastAsia="hr-HR"/>
          </w:rPr>
          <w:t>9</w:t>
        </w:r>
        <w:r>
          <w:rPr>
            <w:rFonts w:cs="Tahoma"/>
            <w:lang w:eastAsia="hr-HR"/>
          </w:rPr>
          <w:t>.</w:t>
        </w:r>
        <w:r w:rsidR="00053ACE">
          <w:rPr>
            <w:rFonts w:cs="Tahoma"/>
            <w:lang w:eastAsia="hr-HR"/>
          </w:rPr>
          <w:t>11</w:t>
        </w:r>
        <w:r w:rsidRPr="00E53836">
          <w:rPr>
            <w:rFonts w:cs="Tahoma"/>
            <w:lang w:eastAsia="hr-HR"/>
          </w:rPr>
          <w:t>.201</w:t>
        </w:r>
        <w:r w:rsidR="000E79B8">
          <w:rPr>
            <w:rFonts w:cs="Tahoma"/>
            <w:lang w:eastAsia="hr-HR"/>
          </w:rPr>
          <w:t>9</w:t>
        </w:r>
        <w:r w:rsidRPr="00E53836">
          <w:rPr>
            <w:rFonts w:cs="Tahoma"/>
            <w:lang w:eastAsia="hr-HR"/>
          </w:rPr>
          <w:t>.</w:t>
        </w:r>
      </w:smartTag>
      <w:r w:rsidRPr="00E53836">
        <w:rPr>
          <w:rFonts w:cs="Tahoma"/>
        </w:rPr>
        <w:t xml:space="preserve"> godine</w:t>
      </w:r>
    </w:p>
    <w:p w:rsidRPr="00E16FC9" w:rsidR="003B5AD2" w:rsidP="003B5AD2" w:rsidRDefault="003B5AD2">
      <w:pPr>
        <w:spacing w:after="0"/>
        <w:rPr>
          <w:rFonts w:cs="Tahoma"/>
          <w:sz w:val="16"/>
          <w:szCs w:val="16"/>
        </w:rPr>
      </w:pPr>
    </w:p>
    <w:tbl>
      <w:tblPr>
        <w:tblW w:w="9486" w:type="dxa"/>
        <w:tblLook w:firstRow="1" w:lastRow="1" w:firstColumn="1" w:lastColumn="1" w:noHBand="0" w:noVBand="0" w:val="01E0"/>
      </w:tblPr>
      <w:tblGrid>
        <w:gridCol w:w="467"/>
        <w:gridCol w:w="6272"/>
        <w:gridCol w:w="2315"/>
        <w:gridCol w:w="432"/>
      </w:tblGrid>
      <w:tr w:rsidRPr="00420C6F" w:rsidR="003B5AD2"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20C6F" w:rsidR="003B5AD2" w:rsidP="003B5AD2" w:rsidRDefault="003B5AD2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20C6F" w:rsidR="003B5AD2" w:rsidP="003B5AD2" w:rsidRDefault="003B5AD2">
            <w:pPr>
              <w:spacing w:after="0"/>
              <w:ind w:left="-107" w:right="-137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 xml:space="preserve">Zakup ureda stečajnog upravitelja </w:t>
            </w:r>
            <w:r>
              <w:rPr>
                <w:rFonts w:cs="Tahoma"/>
                <w:sz w:val="20"/>
                <w:szCs w:val="20"/>
              </w:rPr>
              <w:t>1.000,00</w:t>
            </w:r>
            <w:r w:rsidRPr="00420C6F">
              <w:rPr>
                <w:rFonts w:cs="Tahoma"/>
                <w:sz w:val="20"/>
                <w:szCs w:val="20"/>
              </w:rPr>
              <w:t xml:space="preserve"> kn/mj x 3 mj</w:t>
            </w: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:rsidRPr="00420C6F" w:rsidR="003B5AD2" w:rsidP="003B5AD2" w:rsidRDefault="003B5AD2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3.000</w:t>
            </w:r>
            <w:r w:rsidRPr="00420C6F">
              <w:rPr>
                <w:rFonts w:cs="Tahoma"/>
                <w:sz w:val="20"/>
                <w:szCs w:val="20"/>
              </w:rPr>
              <w:t>,00</w:t>
            </w: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20C6F" w:rsidR="003B5AD2" w:rsidP="003B5AD2" w:rsidRDefault="003B5AD2">
            <w:pPr>
              <w:spacing w:after="0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420C6F" w:rsidR="003B5AD2"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20C6F" w:rsidR="003B5AD2" w:rsidP="003B5AD2" w:rsidRDefault="003B5AD2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20C6F" w:rsidR="003B5AD2" w:rsidP="003B5AD2" w:rsidRDefault="003B5AD2">
            <w:pPr>
              <w:spacing w:after="0"/>
              <w:ind w:left="-107" w:right="-137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 xml:space="preserve">Računovodstvene usluge bruto </w:t>
            </w:r>
            <w:r>
              <w:rPr>
                <w:rFonts w:cs="Tahoma"/>
                <w:sz w:val="20"/>
                <w:szCs w:val="20"/>
              </w:rPr>
              <w:t xml:space="preserve"> </w:t>
            </w:r>
            <w:r w:rsidRPr="00420C6F">
              <w:rPr>
                <w:rFonts w:cs="Tahoma"/>
                <w:sz w:val="20"/>
                <w:szCs w:val="20"/>
              </w:rPr>
              <w:t>500,00 kn mjesečno x 3</w:t>
            </w: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:rsidRPr="00420C6F" w:rsidR="003B5AD2" w:rsidP="003B5AD2" w:rsidRDefault="003B5AD2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1</w:t>
            </w:r>
            <w:r w:rsidRPr="00420C6F">
              <w:rPr>
                <w:rFonts w:cs="Tahoma"/>
                <w:sz w:val="20"/>
                <w:szCs w:val="20"/>
              </w:rPr>
              <w:t>.500,00</w:t>
            </w: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20C6F" w:rsidR="003B5AD2" w:rsidP="003B5AD2" w:rsidRDefault="003B5AD2">
            <w:pPr>
              <w:spacing w:after="0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420C6F" w:rsidR="003B5AD2"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20C6F" w:rsidR="003B5AD2" w:rsidP="003B5AD2" w:rsidRDefault="003B5AD2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20C6F" w:rsidR="003B5AD2" w:rsidP="003B5AD2" w:rsidRDefault="003B5AD2">
            <w:pPr>
              <w:spacing w:after="0"/>
              <w:ind w:left="-107" w:right="-137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Bankarska naknada 50,00 kn x 3</w:t>
            </w: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:rsidRPr="00420C6F" w:rsidR="003B5AD2" w:rsidP="003B5AD2" w:rsidRDefault="003B5AD2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150,00</w:t>
            </w: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20C6F" w:rsidR="003B5AD2" w:rsidP="003B5AD2" w:rsidRDefault="003B5AD2">
            <w:pPr>
              <w:spacing w:after="0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420C6F" w:rsidR="003B5AD2">
        <w:tc>
          <w:tcPr>
            <w:tcW w:w="46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20C6F" w:rsidR="003B5AD2" w:rsidP="003B5AD2" w:rsidRDefault="003B5AD2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20C6F" w:rsidR="003B5AD2" w:rsidP="003B5AD2" w:rsidRDefault="003B5AD2">
            <w:pPr>
              <w:spacing w:after="0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Ukupno:</w:t>
            </w: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:rsidRPr="00420C6F" w:rsidR="003B5AD2" w:rsidP="003B5AD2" w:rsidRDefault="00053ACE">
            <w:pPr>
              <w:tabs>
                <w:tab w:val="center" w:pos="1049"/>
                <w:tab w:val="right" w:pos="2099"/>
              </w:tabs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 </w:t>
            </w:r>
            <w:r>
              <w:rPr>
                <w:rFonts w:cs="Tahoma"/>
                <w:sz w:val="20"/>
                <w:szCs w:val="20"/>
              </w:rPr>
              <w:fldChar w:fldCharType="begin"/>
            </w:r>
            <w:r>
              <w:rPr>
                <w:rFonts w:cs="Tahoma"/>
                <w:sz w:val="20"/>
                <w:szCs w:val="20"/>
              </w:rPr>
              <w:instrText xml:space="preserve"> =SUM(ABOVE) </w:instrText>
            </w:r>
            <w:r>
              <w:rPr>
                <w:rFonts w:cs="Tahoma"/>
                <w:sz w:val="20"/>
                <w:szCs w:val="20"/>
              </w:rPr>
              <w:fldChar w:fldCharType="separate"/>
            </w:r>
            <w:r>
              <w:rPr>
                <w:rFonts w:cs="Tahoma"/>
                <w:noProof/>
                <w:sz w:val="20"/>
                <w:szCs w:val="20"/>
              </w:rPr>
              <w:t>4.650</w:t>
            </w:r>
            <w:r>
              <w:rPr>
                <w:rFonts w:cs="Tahoma"/>
                <w:sz w:val="20"/>
                <w:szCs w:val="20"/>
              </w:rPr>
              <w:fldChar w:fldCharType="end"/>
            </w:r>
            <w:r>
              <w:rPr>
                <w:rFonts w:cs="Tahoma"/>
                <w:sz w:val="20"/>
                <w:szCs w:val="20"/>
              </w:rPr>
              <w:t>,00</w:t>
            </w: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20C6F" w:rsidR="003B5AD2" w:rsidP="003B5AD2" w:rsidRDefault="003B5AD2">
            <w:pPr>
              <w:spacing w:after="0"/>
              <w:rPr>
                <w:rFonts w:cs="Tahoma"/>
                <w:sz w:val="20"/>
                <w:szCs w:val="20"/>
              </w:rPr>
            </w:pPr>
            <w:r w:rsidRPr="00420C6F">
              <w:rPr>
                <w:rFonts w:cs="Tahoma"/>
                <w:sz w:val="20"/>
                <w:szCs w:val="20"/>
              </w:rPr>
              <w:t>kn</w:t>
            </w:r>
          </w:p>
        </w:tc>
      </w:tr>
    </w:tbl>
    <w:p w:rsidR="003B5AD2" w:rsidP="003B5AD2" w:rsidRDefault="003B5AD2">
      <w:pPr>
        <w:spacing w:after="0"/>
        <w:rPr>
          <w:rFonts w:cs="Tahoma"/>
          <w:sz w:val="16"/>
          <w:szCs w:val="16"/>
        </w:rPr>
      </w:pPr>
    </w:p>
    <w:p w:rsidR="003B5AD2" w:rsidP="003B5AD2" w:rsidRDefault="003B5AD2">
      <w:pPr>
        <w:rPr>
          <w:rFonts w:cs="Tahoma"/>
          <w:b/>
          <w:bCs/>
          <w:sz w:val="16"/>
          <w:szCs w:val="16"/>
          <w:lang w:val="pl-PL"/>
        </w:rPr>
      </w:pPr>
    </w:p>
    <w:p w:rsidR="003B5AD2" w:rsidP="003B5AD2" w:rsidRDefault="003B5AD2">
      <w:pPr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III.   RADNJE KOJE ĆE SE PODUZETI U NAREDNOM RAZDOBLJU</w:t>
      </w:r>
    </w:p>
    <w:p w:rsidRPr="007E5702" w:rsidR="007E5702" w:rsidP="005C324B" w:rsidRDefault="007E5702">
      <w:pPr>
        <w:tabs>
          <w:tab w:val="num" w:pos="360"/>
        </w:tabs>
        <w:spacing w:after="0"/>
        <w:jc w:val="both"/>
        <w:rPr>
          <w:rFonts w:cs="Tahoma"/>
          <w:sz w:val="16"/>
          <w:szCs w:val="16"/>
          <w:lang w:eastAsia="hr-HR"/>
        </w:rPr>
      </w:pPr>
    </w:p>
    <w:p w:rsidR="005C324B" w:rsidP="005C324B" w:rsidRDefault="00053ACE">
      <w:pPr>
        <w:tabs>
          <w:tab w:val="num" w:pos="360"/>
        </w:tabs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Po održanom ročištu za diobu kupovnine </w:t>
      </w:r>
      <w:r>
        <w:t>u</w:t>
      </w:r>
      <w:r w:rsidRPr="001F5E3F">
        <w:t xml:space="preserve"> ovršnom postupku</w:t>
      </w:r>
      <w:r>
        <w:t xml:space="preserve"> </w:t>
      </w:r>
      <w:r w:rsidRPr="00176B17">
        <w:rPr>
          <w:bCs/>
        </w:rPr>
        <w:t>Ovr-2067/2016</w:t>
      </w:r>
      <w:r w:rsidRPr="001F5E3F">
        <w:t xml:space="preserve"> pred Općinskim sudom u </w:t>
      </w:r>
      <w:r>
        <w:t>Novom Zagrebu,  Stalna služba u Zaprešiću</w:t>
      </w:r>
      <w:r>
        <w:rPr>
          <w:rFonts w:cs="Tahoma"/>
        </w:rPr>
        <w:t>, stečajni upravitelj dostavit će prijedlog za diobu kupovnine ostvarene prodajnom nekretnine u Zagrebu, Palmotićeva 15.</w:t>
      </w:r>
    </w:p>
    <w:p w:rsidR="005C324B" w:rsidP="005C324B" w:rsidRDefault="00841157">
      <w:pPr>
        <w:jc w:val="both"/>
        <w:rPr>
          <w:rFonts w:cs="Tahoma"/>
        </w:rPr>
      </w:pPr>
      <w:r>
        <w:rPr>
          <w:rFonts w:cs="Tahoma"/>
        </w:rPr>
        <w:t xml:space="preserve"> </w:t>
      </w:r>
    </w:p>
    <w:p w:rsidR="005C324B" w:rsidP="003B5AD2" w:rsidRDefault="005C324B">
      <w:pPr>
        <w:jc w:val="both"/>
        <w:rPr>
          <w:rFonts w:cs="Tahoma"/>
        </w:rPr>
      </w:pPr>
    </w:p>
    <w:p w:rsidR="003B5AD2" w:rsidP="003B5AD2" w:rsidRDefault="003B5AD2">
      <w:pPr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</w:t>
      </w:r>
      <w:r>
        <w:rPr>
          <w:rFonts w:cs="Tahoma"/>
          <w:b/>
          <w:bCs/>
          <w:sz w:val="24"/>
          <w:szCs w:val="24"/>
          <w:lang w:val="pl-PL"/>
        </w:rPr>
        <w:t>V</w:t>
      </w:r>
      <w:r w:rsidRPr="00F27FBC">
        <w:rPr>
          <w:rFonts w:cs="Tahoma"/>
          <w:b/>
          <w:bCs/>
          <w:sz w:val="24"/>
          <w:szCs w:val="24"/>
          <w:lang w:val="pl-PL"/>
        </w:rPr>
        <w:t xml:space="preserve">.   </w:t>
      </w:r>
      <w:r>
        <w:rPr>
          <w:rFonts w:cs="Tahoma"/>
          <w:b/>
          <w:bCs/>
          <w:sz w:val="24"/>
          <w:szCs w:val="24"/>
          <w:lang w:val="pl-PL"/>
        </w:rPr>
        <w:t>PRIJEDLOZI</w:t>
      </w:r>
    </w:p>
    <w:p w:rsidRPr="005C324B" w:rsidR="005C324B" w:rsidP="003B5AD2" w:rsidRDefault="005C324B">
      <w:pPr>
        <w:rPr>
          <w:rFonts w:cs="Tahoma"/>
          <w:b/>
          <w:bCs/>
          <w:sz w:val="16"/>
          <w:szCs w:val="16"/>
          <w:lang w:val="pl-PL"/>
        </w:rPr>
      </w:pPr>
    </w:p>
    <w:p w:rsidR="003B5AD2" w:rsidP="003B5AD2" w:rsidRDefault="003B5AD2">
      <w:pPr>
        <w:jc w:val="both"/>
        <w:rPr>
          <w:rFonts w:cs="Tahoma"/>
        </w:rPr>
      </w:pPr>
      <w:r>
        <w:rPr>
          <w:rFonts w:cs="Tahoma"/>
        </w:rPr>
        <w:t xml:space="preserve">Stečajni upravitelj predlaže da stečajni sud primi na znanje radnje stečajnog upravitelja u ovom izvještajnom razdoblju u odnosu na unovčenje pokretne i nepokretne imovine, sudske sporove i financijsko izvješće. </w:t>
      </w:r>
    </w:p>
    <w:p w:rsidRPr="00180A05" w:rsidR="003B5AD2" w:rsidP="003B5AD2" w:rsidRDefault="003B5AD2">
      <w:pPr>
        <w:jc w:val="both"/>
        <w:rPr>
          <w:rFonts w:cs="Tahoma"/>
        </w:rPr>
      </w:pPr>
    </w:p>
    <w:p w:rsidR="003B5AD2" w:rsidP="003B5AD2" w:rsidRDefault="003B5AD2">
      <w:pPr>
        <w:ind w:left="360"/>
        <w:jc w:val="both"/>
        <w:rPr>
          <w:rFonts w:cs="Tahoma"/>
          <w:lang w:val="pl-PL"/>
        </w:rPr>
      </w:pPr>
    </w:p>
    <w:p w:rsidRPr="00F27FBC" w:rsidR="003B5AD2" w:rsidP="003B5AD2" w:rsidRDefault="003B5AD2">
      <w:pPr>
        <w:spacing w:after="0"/>
        <w:ind w:firstLine="708"/>
        <w:rPr>
          <w:rFonts w:cs="Tahoma"/>
          <w:lang w:val="pl-PL"/>
        </w:rPr>
      </w:pPr>
      <w:r w:rsidRPr="00F27FBC">
        <w:rPr>
          <w:rFonts w:cs="Tahoma"/>
          <w:lang w:val="pl-PL"/>
        </w:rPr>
        <w:t xml:space="preserve">Mjesto i datum: </w:t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>
        <w:rPr>
          <w:rFonts w:cs="Tahoma"/>
          <w:lang w:val="pl-PL"/>
        </w:rPr>
        <w:t xml:space="preserve">       </w:t>
      </w:r>
      <w:r w:rsidRPr="00F27FBC">
        <w:rPr>
          <w:rFonts w:cs="Tahoma"/>
          <w:lang w:val="pl-PL"/>
        </w:rPr>
        <w:t>Stečajni upravitelj:</w:t>
      </w:r>
    </w:p>
    <w:p w:rsidRPr="00275254" w:rsidR="003B5AD2" w:rsidP="003B5AD2" w:rsidRDefault="003B5AD2">
      <w:pPr>
        <w:spacing w:after="0"/>
        <w:ind w:firstLine="708"/>
        <w:rPr>
          <w:rFonts w:cs="Tahoma"/>
          <w:sz w:val="16"/>
          <w:szCs w:val="16"/>
          <w:lang w:val="pl-PL"/>
        </w:rPr>
      </w:pPr>
    </w:p>
    <w:p w:rsidR="00942CBD" w:rsidP="00841157" w:rsidRDefault="00841157">
      <w:pPr>
        <w:spacing w:after="0"/>
      </w:pPr>
      <w:r>
        <w:rPr>
          <w:rFonts w:cs="Tahoma"/>
          <w:lang w:val="pl-PL"/>
        </w:rPr>
        <w:t xml:space="preserve">            </w:t>
      </w:r>
      <w:r w:rsidRPr="00F27FBC" w:rsidR="003B5AD2">
        <w:rPr>
          <w:rFonts w:cs="Tahoma"/>
          <w:lang w:val="pl-PL"/>
        </w:rPr>
        <w:t xml:space="preserve">Zagreb, </w:t>
      </w:r>
      <w:r w:rsidR="003B5AD2">
        <w:rPr>
          <w:rFonts w:cs="Tahoma"/>
          <w:lang w:val="pl-PL"/>
        </w:rPr>
        <w:t xml:space="preserve"> </w:t>
      </w:r>
      <w:smartTag w:uri="urn:schemas-microsoft-com:office:smarttags" w:element="date">
        <w:smartTagPr>
          <w:attr w:name="Year" w:val="2019"/>
          <w:attr w:name="Day" w:val="28"/>
          <w:attr w:name="Month" w:val="08"/>
          <w:attr w:name="ls" w:val="trans"/>
        </w:smartTagPr>
        <w:r w:rsidR="00ED0355">
          <w:rPr>
            <w:rFonts w:cs="Tahoma"/>
            <w:lang w:val="pl-PL"/>
          </w:rPr>
          <w:t>2</w:t>
        </w:r>
        <w:r w:rsidR="00053ACE">
          <w:rPr>
            <w:rFonts w:cs="Tahoma"/>
            <w:lang w:val="pl-PL"/>
          </w:rPr>
          <w:t>8</w:t>
        </w:r>
        <w:r>
          <w:rPr>
            <w:rFonts w:cs="Tahoma"/>
            <w:lang w:val="pl-PL"/>
          </w:rPr>
          <w:t>.0</w:t>
        </w:r>
        <w:r w:rsidR="00053ACE">
          <w:rPr>
            <w:rFonts w:cs="Tahoma"/>
            <w:lang w:val="pl-PL"/>
          </w:rPr>
          <w:t>8</w:t>
        </w:r>
        <w:r>
          <w:rPr>
            <w:rFonts w:cs="Tahoma"/>
            <w:lang w:val="pl-PL"/>
          </w:rPr>
          <w:t>.2019.</w:t>
        </w:r>
      </w:smartTag>
      <w:r w:rsidRPr="00F27FBC" w:rsidR="003B5AD2">
        <w:rPr>
          <w:rFonts w:cs="Tahoma"/>
          <w:lang w:val="pl-PL"/>
        </w:rPr>
        <w:tab/>
      </w:r>
      <w:r w:rsidRPr="00F27FBC" w:rsidR="003B5AD2">
        <w:rPr>
          <w:rFonts w:cs="Tahoma"/>
          <w:lang w:val="pl-PL"/>
        </w:rPr>
        <w:tab/>
      </w:r>
      <w:r w:rsidRPr="00F27FBC" w:rsidR="003B5AD2">
        <w:rPr>
          <w:rFonts w:cs="Tahoma"/>
          <w:lang w:val="pl-PL"/>
        </w:rPr>
        <w:tab/>
      </w:r>
      <w:r w:rsidRPr="00F27FBC" w:rsidR="003B5AD2">
        <w:rPr>
          <w:rFonts w:cs="Tahoma"/>
          <w:lang w:val="pl-PL"/>
        </w:rPr>
        <w:tab/>
      </w:r>
      <w:r w:rsidRPr="00F27FBC" w:rsidR="003B5AD2">
        <w:rPr>
          <w:rFonts w:cs="Tahoma"/>
          <w:lang w:val="pl-PL"/>
        </w:rPr>
        <w:tab/>
        <w:t xml:space="preserve">   </w:t>
      </w:r>
      <w:r w:rsidR="003B5AD2">
        <w:rPr>
          <w:rFonts w:cs="Tahoma"/>
          <w:lang w:val="pl-PL"/>
        </w:rPr>
        <w:t xml:space="preserve">              </w:t>
      </w:r>
      <w:r w:rsidRPr="00F27FBC" w:rsidR="003B5AD2">
        <w:rPr>
          <w:rFonts w:cs="Tahoma"/>
          <w:lang w:val="pl-PL"/>
        </w:rPr>
        <w:t>Božidar Brkljač</w:t>
      </w:r>
      <w:r w:rsidR="003B5AD2">
        <w:rPr>
          <w:rFonts w:cs="Tahoma"/>
          <w:lang w:val="pl-PL"/>
        </w:rPr>
        <w:t>,dipl.oecc.</w:t>
      </w:r>
    </w:p>
    <w:sectPr w:rsidR="00942CBD" w:rsidSect="003B5AD2">
      <w:footerReference w:type="even" r:id="rId8"/>
      <w:footerReference w:type="default" r:id="rId9"/>
      <w:pgSz w:w="11906" w:h="16838"/>
      <w:pgMar w:top="900" w:right="1060" w:bottom="720" w:left="1309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61FDC" w:rsidRDefault="00661FDC">
      <w:r>
        <w:separator/>
      </w:r>
    </w:p>
  </w:endnote>
  <w:endnote w:type="continuationSeparator" w:id="0">
    <w:p w:rsidR="00661FDC" w:rsidRDefault="00661FDC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D3157" w:rsidP="003B5AD2" w:rsidRDefault="004D3157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D3157" w:rsidP="003B5AD2" w:rsidRDefault="004D3157">
    <w:pPr>
      <w:pStyle w:val="Podnoje"/>
      <w:ind w:right="360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D3157" w:rsidP="003B5AD2" w:rsidRDefault="004D3157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3D61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4D3157" w:rsidP="003B5AD2" w:rsidRDefault="004D3157">
    <w:pPr>
      <w:pStyle w:val="Podnoje"/>
      <w:ind w:right="360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61FDC" w:rsidRDefault="00661FDC">
      <w:r>
        <w:separator/>
      </w:r>
    </w:p>
  </w:footnote>
  <w:footnote w:type="continuationSeparator" w:id="0">
    <w:p w:rsidR="00661FDC" w:rsidRDefault="00661FDC">
      <w:r>
        <w:continuationSeparator/>
      </w:r>
    </w:p>
  </w:footnote>
</w:footnote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34809"/>
    <w:multiLevelType w:val="hybridMultilevel"/>
    <w:tmpl w:val="0DE2FBDC"/>
    <w:lvl w:ilvl="0" w:tplc="6A3E354E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  <w:b w:val="false"/>
        <w:sz w:val="24"/>
        <w:szCs w:val="24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false"/>
        <w:sz w:val="24"/>
        <w:szCs w:val="24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81D488F"/>
    <w:multiLevelType w:val="hybridMultilevel"/>
    <w:tmpl w:val="7E3662BE"/>
    <w:lvl w:ilvl="0" w:tplc="2C949BDE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E370C1C"/>
    <w:multiLevelType w:val="hybridMultilevel"/>
    <w:tmpl w:val="2CB6A8D6"/>
    <w:lvl w:ilvl="0" w:tplc="F4109D76">
      <w:start w:val="10"/>
      <w:numFmt w:val="bullet"/>
      <w:lvlText w:val="-"/>
      <w:lvlJc w:val="left"/>
      <w:pPr>
        <w:tabs>
          <w:tab w:val="num" w:pos="253"/>
        </w:tabs>
        <w:ind w:left="253" w:hanging="360"/>
      </w:pPr>
      <w:rPr>
        <w:rFonts w:hint="default" w:ascii="Calibri" w:hAnsi="Calibri" w:eastAsia="Times New Roman" w:cs="Tahoma"/>
      </w:rPr>
    </w:lvl>
    <w:lvl w:ilvl="1" w:tplc="04090003" w:tentative="true">
      <w:start w:val="1"/>
      <w:numFmt w:val="bullet"/>
      <w:lvlText w:val="o"/>
      <w:lvlJc w:val="left"/>
      <w:pPr>
        <w:tabs>
          <w:tab w:val="num" w:pos="973"/>
        </w:tabs>
        <w:ind w:left="973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1693"/>
        </w:tabs>
        <w:ind w:left="1693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413"/>
        </w:tabs>
        <w:ind w:left="2413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133"/>
        </w:tabs>
        <w:ind w:left="3133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3853"/>
        </w:tabs>
        <w:ind w:left="3853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4573"/>
        </w:tabs>
        <w:ind w:left="4573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293"/>
        </w:tabs>
        <w:ind w:left="5293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013"/>
        </w:tabs>
        <w:ind w:left="6013" w:hanging="360"/>
      </w:pPr>
      <w:rPr>
        <w:rFonts w:hint="default" w:ascii="Wingdings" w:hAnsi="Wingdings"/>
      </w:rPr>
    </w:lvl>
  </w:abstractNum>
  <w:abstractNum w:abstractNumId="3">
    <w:nsid w:val="422D0B9B"/>
    <w:multiLevelType w:val="hybridMultilevel"/>
    <w:tmpl w:val="7046A9A0"/>
    <w:lvl w:ilvl="0" w:tplc="AF42FA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6A3E354E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  <w:b w:val="false"/>
        <w:sz w:val="24"/>
        <w:szCs w:val="24"/>
      </w:rPr>
    </w:lvl>
    <w:lvl w:ilvl="2" w:tplc="2C949BDE">
      <w:start w:val="1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 w:ascii="Arial" w:hAnsi="Arial" w:eastAsia="Times New Roman" w:cs="Arial"/>
        <w:b/>
        <w:sz w:val="24"/>
        <w:szCs w:val="24"/>
      </w:r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AD2"/>
    <w:rsid w:val="00053ACE"/>
    <w:rsid w:val="00055374"/>
    <w:rsid w:val="000D17BA"/>
    <w:rsid w:val="000E79B8"/>
    <w:rsid w:val="00101D85"/>
    <w:rsid w:val="00172124"/>
    <w:rsid w:val="0019795D"/>
    <w:rsid w:val="001A323A"/>
    <w:rsid w:val="001A7D63"/>
    <w:rsid w:val="001F6A63"/>
    <w:rsid w:val="00203A26"/>
    <w:rsid w:val="00285DF0"/>
    <w:rsid w:val="003B5AD2"/>
    <w:rsid w:val="003E7CE7"/>
    <w:rsid w:val="003F4785"/>
    <w:rsid w:val="004B31AE"/>
    <w:rsid w:val="004D3157"/>
    <w:rsid w:val="004F2E2D"/>
    <w:rsid w:val="004F41C7"/>
    <w:rsid w:val="005516A8"/>
    <w:rsid w:val="005C324B"/>
    <w:rsid w:val="005E6D4F"/>
    <w:rsid w:val="00605006"/>
    <w:rsid w:val="00661FDC"/>
    <w:rsid w:val="00733D61"/>
    <w:rsid w:val="00751D65"/>
    <w:rsid w:val="007C4A73"/>
    <w:rsid w:val="007E5702"/>
    <w:rsid w:val="00805376"/>
    <w:rsid w:val="00816E57"/>
    <w:rsid w:val="00840277"/>
    <w:rsid w:val="00841157"/>
    <w:rsid w:val="0084421D"/>
    <w:rsid w:val="008C3369"/>
    <w:rsid w:val="00942CBD"/>
    <w:rsid w:val="009E5905"/>
    <w:rsid w:val="00A249DE"/>
    <w:rsid w:val="00B14375"/>
    <w:rsid w:val="00B24A63"/>
    <w:rsid w:val="00DE5ECF"/>
    <w:rsid w:val="00DE640F"/>
    <w:rsid w:val="00E069C5"/>
    <w:rsid w:val="00E31027"/>
    <w:rsid w:val="00E42F37"/>
    <w:rsid w:val="00E7450F"/>
    <w:rsid w:val="00E866FD"/>
    <w:rsid w:val="00E9689C"/>
    <w:rsid w:val="00EA1AC9"/>
    <w:rsid w:val="00EB5359"/>
    <w:rsid w:val="00ED0355"/>
    <w:rsid w:val="00F73E43"/>
    <w:rsid w:val="00F8524E"/>
    <w:rsid w:val="00FC46E4"/>
    <w:rsid w:val="00FD4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martTagType w:namespaceuri="urn:schemas-microsoft-com:office:smarttags" w:name="time"/>
  <w:smartTagType w:namespaceuri="urn:schemas-microsoft-com:office:smarttags" w:name="metricconverter"/>
  <w:smartTagType w:namespaceuri="urn:schemas-microsoft-com:office:smarttags" w:name="date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3B5AD2"/>
    <w:pPr>
      <w:spacing w:after="80"/>
    </w:pPr>
    <w:rPr>
      <w:rFonts w:ascii="Calibri" w:hAnsi="Calibri" w:eastAsia="SimSun" w:cs="Calibri"/>
      <w:sz w:val="22"/>
      <w:szCs w:val="22"/>
      <w:lang w:eastAsia="en-US"/>
    </w:rPr>
  </w:style>
  <w:style w:type="character" w:styleId="Zadanifontodlomka" w:default="true">
    <w:name w:val="Default Paragraph Font"/>
    <w:semiHidden/>
  </w:style>
  <w:style w:type="table" w:styleId="Obinatablica" w:default="tru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semiHidden/>
  </w:style>
  <w:style w:type="paragraph" w:styleId="ListParagraph" w:customStyle="true">
    <w:name w:val="List Paragraph"/>
    <w:basedOn w:val="Normal"/>
    <w:rsid w:val="003B5AD2"/>
    <w:pPr>
      <w:spacing w:after="200" w:line="276" w:lineRule="auto"/>
      <w:ind w:left="720"/>
    </w:pPr>
  </w:style>
  <w:style w:type="paragraph" w:styleId="Podnoje">
    <w:name w:val="footer"/>
    <w:basedOn w:val="Normal"/>
    <w:rsid w:val="003B5AD2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3B5AD2"/>
  </w:style>
  <w:style w:type="table" w:styleId="Reetkatablice">
    <w:name w:val="Table Grid"/>
    <w:basedOn w:val="Obinatablica"/>
    <w:rsid w:val="00F73E4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AD2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customStyle="1" w:styleId="ListParagraph" w:type="paragraph">
    <w:name w:val="List Paragraph"/>
    <w:basedOn w:val="Normal"/>
    <w:rsid w:val="003B5AD2"/>
    <w:pPr>
      <w:spacing w:after="200" w:line="276" w:lineRule="auto"/>
      <w:ind w:left="720"/>
    </w:pPr>
  </w:style>
  <w:style w:styleId="Podnoje" w:type="paragraph">
    <w:name w:val="footer"/>
    <w:basedOn w:val="Normal"/>
    <w:rsid w:val="003B5AD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3B5AD2"/>
  </w:style>
  <w:style w:styleId="Reetkatablice" w:type="table">
    <w:name w:val="Table Grid"/>
    <w:basedOn w:val="Obinatablica"/>
    <w:rsid w:val="00F73E4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2559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Target="footer1.xml" Type="http://schemas.openxmlformats.org/officeDocument/2006/relationships/foot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footer2.xml" Type="http://schemas.openxmlformats.org/officeDocument/2006/relationships/footer" Id="rId9"/><Relationship Target="../customXml/item1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stecaj</properties:Company>
  <properties:Pages>4</properties:Pages>
  <properties:Words>1654</properties:Words>
  <properties:Characters>9430</properties:Characters>
  <properties:Lines>78</properties:Lines>
  <properties:Paragraphs>22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Obrazac 20</vt:lpstr>
    </vt:vector>
  </properties:TitlesOfParts>
  <properties:LinksUpToDate>false</properties:LinksUpToDate>
  <properties:CharactersWithSpaces>11062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2019-09-03T11:30:00Z</dcterms:created>
  <dc:creator>nada</dc:creator>
  <cp:lastModifiedBy>Tanja Štraubert</cp:lastModifiedBy>
  <cp:lastPrinted>2019-08-29T08:57:00Z</cp:lastPrinted>
  <dcterms:modified xmlns:xsi="http://www.w3.org/2001/XMLSchema-instance" xsi:type="dcterms:W3CDTF">2019-09-03T11:30:00Z</dcterms:modified>
  <cp:revision>2</cp:revision>
  <dc:title>Obrazac 20</dc:title>
</cp:coreProperties>
</file>