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8606" w14:paraId="6468606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 Pazin, Dršćevka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4E5970" w:rsidR="004E5970">
      <w:pPr>
        <w:jc w:val="both"/>
      </w:pPr>
      <w:r w:rsidRPr="004C5D48">
        <w:tab/>
        <w:t xml:space="preserve">Temeljem čl. 117. st. 1. i 2. Ovršnog zakona, pozivate se na ročište za diobu kupovnine u stečajnom postupku nad dužnikom </w:t>
      </w:r>
      <w:r w:rsidR="004E5970" w:rsidRPr="004E5970">
        <w:t>EMONIA NOVA d.o.o. u stečaju, Pula, Tartinijeva 15, OIB: 67488200435</w:t>
      </w:r>
      <w:r w:rsidRPr="004E5970">
        <w:t xml:space="preserve">, </w:t>
      </w:r>
      <w:r w:rsidR="004E5970">
        <w:t xml:space="preserve">u odnosu na prodane dijelove k.č.2205/2, upisane u z.k.ul. 3495, k.o. Novigrad: </w:t>
      </w:r>
    </w:p>
    <w:p w:rsidRDefault="004E5970" w:rsidP="004E5970" w:rsidR="004E5970">
      <w:pPr>
        <w:jc w:val="both"/>
      </w:pPr>
    </w:p>
    <w:p w:rsidRDefault="00EB5439" w:rsidP="004E5970" w:rsidR="004E5970">
      <w:pPr>
        <w:jc w:val="both"/>
      </w:pPr>
      <w:r>
        <w:rPr>
          <w:rFonts w:eastAsiaTheme="minorHAnsi"/>
        </w:rPr>
        <w:t xml:space="preserve">- </w:t>
      </w:r>
      <w:r w:rsidR="00FF4E55" w:rsidRPr="00CC5408">
        <w:t>3. Suvlasnički dio: 442/10000 ETAŽNO VLASNIŠTVO (E-3)</w:t>
      </w:r>
    </w:p>
    <w:p w:rsidRDefault="00FF4E55" w:rsidP="004E5970" w:rsidR="004E5970">
      <w:pPr>
        <w:jc w:val="both"/>
      </w:pPr>
      <w:r>
        <w:t xml:space="preserve">- </w:t>
      </w:r>
      <w:r w:rsidRPr="00493139">
        <w:t>2. Suvlasnički dio: 442/10000 ETAŽNO VLASNIŠTVO (E-2)</w:t>
      </w:r>
      <w:r w:rsidR="00EB5439" w:rsidRPr="00A03EA3">
        <w:rPr>
          <w:rFonts w:eastAsiaTheme="minorHAnsi"/>
        </w:rPr>
        <w:tab/>
      </w:r>
    </w:p>
    <w:p w:rsidRDefault="004E5970" w:rsidP="004E5970" w:rsidR="004E5970">
      <w:pPr>
        <w:jc w:val="both"/>
      </w:pPr>
    </w:p>
    <w:p w:rsidRDefault="00343E78" w:rsidP="00343E78" w:rsidR="00343E78" w:rsidRPr="004C5D48">
      <w:pPr>
        <w:jc w:val="both"/>
      </w:pPr>
      <w:r w:rsidRPr="004E5970">
        <w:t>koje će se o</w:t>
      </w:r>
      <w:r w:rsidRPr="004C5D48">
        <w:t xml:space="preserve">držati kod ovog suda dana </w:t>
      </w:r>
    </w:p>
    <w:p w:rsidRDefault="00343E78" w:rsidP="00343E78" w:rsidR="00343E78" w:rsidRPr="004C5D48">
      <w:pPr>
        <w:jc w:val="both"/>
      </w:pPr>
    </w:p>
    <w:p w:rsidRDefault="00FF4E55" w:rsidP="00343E78" w:rsidR="00343E78" w:rsidRPr="004C5D48">
      <w:pPr>
        <w:jc w:val="center"/>
      </w:pPr>
      <w:r>
        <w:t>12. listopada</w:t>
      </w:r>
      <w:r w:rsidR="00EB502D">
        <w:t xml:space="preserve"> 2018</w:t>
      </w:r>
      <w:r w:rsidR="00343E78" w:rsidRPr="004C5D48">
        <w:t xml:space="preserve">. godine u </w:t>
      </w:r>
      <w:r>
        <w:t>12</w:t>
      </w:r>
      <w:r w:rsidR="000148A5" w:rsidRPr="004C5D48">
        <w:t>:</w:t>
      </w:r>
      <w:r>
        <w:t>00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>u zgradi Trgovačkog suda u Pazinu, Dršćevka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FF4E55">
        <w:t>17. rujna</w:t>
      </w:r>
      <w:r w:rsidR="00EB502D">
        <w:t xml:space="preserve"> 2018.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</w:t>
      </w:r>
      <w:r w:rsidR="00832B99">
        <w:t xml:space="preserve">  </w:t>
      </w:r>
      <w:r w:rsidRPr="004C5D48">
        <w:t>Damir Rabar</w:t>
      </w:r>
      <w:r w:rsidR="00375A8F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EB502D" w:rsidP="00EB502D" w:rsidR="00EB502D" w:rsidRPr="007C466D">
      <w:r w:rsidRPr="007C466D">
        <w:t xml:space="preserve">- </w:t>
      </w:r>
      <w:r w:rsidR="004E5970">
        <w:t>stečajni upravitelj Zdravko Č</w:t>
      </w:r>
      <w:r w:rsidR="009B43C0">
        <w:t>upković, Rijeka, Gnambova 2/III</w:t>
      </w:r>
    </w:p>
    <w:p w:rsidRDefault="00EB502D" w:rsidP="00FF4E55" w:rsidR="00FF4E55" w:rsidRPr="00C9462F">
      <w:pPr>
        <w:jc w:val="both"/>
      </w:pPr>
      <w:r w:rsidRPr="0008211B">
        <w:t>-</w:t>
      </w:r>
      <w:r w:rsidRPr="0008211B">
        <w:rPr>
          <w:rFonts w:eastAsiaTheme="minorHAnsi"/>
        </w:rPr>
        <w:t xml:space="preserve"> </w:t>
      </w:r>
      <w:r w:rsidR="00FF4E55" w:rsidRPr="00C9462F">
        <w:t>Republika Hrvatska, Ministarstvo financija, Porezna up</w:t>
      </w:r>
      <w:r w:rsidR="009B43C0">
        <w:t>rava, po ŽDO Pula, Rovinjska 2a</w:t>
      </w:r>
    </w:p>
    <w:p w:rsidRDefault="00FF4E55" w:rsidP="00FF4E55" w:rsidR="00FF4E55" w:rsidRPr="00C9462F">
      <w:pPr>
        <w:jc w:val="both"/>
        <w:rPr>
          <w:rFonts w:eastAsia="Calibri"/>
        </w:rPr>
      </w:pPr>
      <w:r w:rsidRPr="00C9462F">
        <w:rPr>
          <w:rFonts w:eastAsia="Calibri"/>
        </w:rPr>
        <w:t xml:space="preserve">- B2 KAPITAL d.o.o., Zagreb, </w:t>
      </w:r>
      <w:r>
        <w:rPr>
          <w:rFonts w:eastAsia="Calibri"/>
        </w:rPr>
        <w:t>po pun. Odvj. društvo SUIĆ &amp; ŠKUNCA, d.o.o., Zagreb, Domagojeva 14</w:t>
      </w:r>
    </w:p>
    <w:p w:rsidRDefault="00FF4E55" w:rsidP="00FF4E55" w:rsidR="00FF4E55">
      <w:pPr>
        <w:jc w:val="both"/>
      </w:pPr>
      <w:r w:rsidRPr="00C9462F">
        <w:rPr>
          <w:rFonts w:eastAsia="Calibri"/>
        </w:rPr>
        <w:t xml:space="preserve">- MADCAR d.o.o., Umag, </w:t>
      </w:r>
      <w:r>
        <w:t xml:space="preserve">po pun. Goran Okmaca, Pazin, Ul. 25. rujna 4 </w:t>
      </w:r>
    </w:p>
    <w:p w:rsidRDefault="00FF4E55" w:rsidP="00FF4E55" w:rsidR="00FF4E55" w:rsidRPr="00C9462F">
      <w:pPr>
        <w:jc w:val="both"/>
        <w:rPr>
          <w:rFonts w:eastAsia="Calibri"/>
        </w:rPr>
      </w:pPr>
      <w:r w:rsidRPr="00C9462F">
        <w:rPr>
          <w:rFonts w:eastAsia="Calibri"/>
        </w:rPr>
        <w:t>- 6. MA</w:t>
      </w:r>
      <w:r>
        <w:rPr>
          <w:rFonts w:eastAsia="Calibri"/>
        </w:rPr>
        <w:t xml:space="preserve">J d. o. o. Umag, po pun. Zoran Belušić, Buje, </w:t>
      </w:r>
      <w:r w:rsidRPr="00FF4E55">
        <w:rPr>
          <w:rFonts w:eastAsia="Calibri"/>
        </w:rPr>
        <w:t>Trg slobode 4/IV</w:t>
      </w:r>
    </w:p>
    <w:p w:rsidRDefault="00EB502D" w:rsidP="00FF4E55" w:rsidR="00343E78" w:rsidRPr="004C5D48">
      <w:pPr>
        <w:jc w:val="both"/>
      </w:pPr>
      <w:r>
        <w:t>- e-Oglasna ploča sud</w:t>
      </w:r>
      <w:r w:rsidRPr="00DB2313">
        <w:t>a 8 dana</w:t>
      </w: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r w:rsidR="004E5970">
      <w:t>912</w:t>
    </w:r>
    <w:r w:rsidR="000365E3">
      <w:t>/2016-</w:t>
    </w:r>
    <w:r w:rsidR="00FF4E55">
      <w:t>181</w:t>
    </w:r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0C5732"/>
    <w:rsid w:val="00202458"/>
    <w:rsid w:val="00262FE2"/>
    <w:rsid w:val="00343E78"/>
    <w:rsid w:val="00375A8F"/>
    <w:rsid w:val="0038388E"/>
    <w:rsid w:val="00403F1B"/>
    <w:rsid w:val="004C5D48"/>
    <w:rsid w:val="004E5970"/>
    <w:rsid w:val="00596B6D"/>
    <w:rsid w:val="005C144C"/>
    <w:rsid w:val="006807E0"/>
    <w:rsid w:val="006A5E5B"/>
    <w:rsid w:val="007C466D"/>
    <w:rsid w:val="00830A3E"/>
    <w:rsid w:val="00832B99"/>
    <w:rsid w:val="009A1586"/>
    <w:rsid w:val="009B43C0"/>
    <w:rsid w:val="00A03428"/>
    <w:rsid w:val="00A61614"/>
    <w:rsid w:val="00AA7409"/>
    <w:rsid w:val="00AF091A"/>
    <w:rsid w:val="00C0196A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B502D"/>
    <w:rsid w:val="00EB5439"/>
    <w:rsid w:val="00EF1BB0"/>
    <w:rsid w:val="00F71ABD"/>
    <w:rsid w:val="00FB5F0B"/>
    <w:rsid w:val="00FB703E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A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A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258</properties:Words>
  <properties:Characters>1326</properties:Characters>
  <properties:Lines>45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2018-09-17T06:31:00Z</dcterms:created>
  <dc:creator>drabar</dc:creator>
  <cp:lastModifiedBy>Lorena Paris Aničić</cp:lastModifiedBy>
  <cp:lastPrinted>2018-06-14T07:32:00Z</cp:lastPrinted>
  <dcterms:modified xmlns:xsi="http://www.w3.org/2001/XMLSchema-instance" xsi:type="dcterms:W3CDTF">2018-09-17T07:00:00Z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