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007d0" w14:paraId="a7007d0" w:rsidRDefault="001D7C1D" w:rsidP="001D7C1D" w:rsidR="001D7C1D" w:rsidRPr="004C3D03">
      <w:pPr>
        <w15:collapsed w:val="false"/>
      </w:pPr>
      <w:bookmarkStart w:name="_GoBack" w:id="0"/>
      <w:bookmarkEnd w:id="0"/>
      <w:r w:rsidRPr="004C3D03">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45037" w:rsidP="00045037" w:rsidR="00045037" w:rsidRPr="004C3D03">
      <w:pPr>
        <w:jc w:val="both"/>
      </w:pPr>
      <w:r w:rsidRPr="004C3D03">
        <w:t>REPUBLIKA HRVATSKA</w:t>
      </w:r>
    </w:p>
    <w:p w:rsidRDefault="00045037" w:rsidP="00045037" w:rsidR="00045037" w:rsidRPr="004C3D03">
      <w:pPr>
        <w:jc w:val="both"/>
      </w:pPr>
      <w:r w:rsidRPr="004C3D03">
        <w:t>TRGOVAČKI SUD U ZAGREBU</w:t>
      </w:r>
    </w:p>
    <w:p w:rsidRDefault="00045037" w:rsidP="00045037" w:rsidR="00045037" w:rsidRPr="004C3D03">
      <w:pPr>
        <w:jc w:val="both"/>
      </w:pPr>
      <w:r w:rsidRPr="004C3D03">
        <w:t>Zagreb, A</w:t>
      </w:r>
      <w:r w:rsidR="00180101" w:rsidRPr="004C3D03">
        <w:t>mru</w:t>
      </w:r>
      <w:r w:rsidR="00832796">
        <w:t xml:space="preserve">ševa 2/II     </w:t>
      </w:r>
      <w:r w:rsidR="00832796">
        <w:tab/>
      </w:r>
      <w:r w:rsidR="00832796">
        <w:tab/>
      </w:r>
      <w:r w:rsidR="00832796">
        <w:tab/>
      </w:r>
      <w:r w:rsidR="00832796">
        <w:tab/>
      </w:r>
      <w:r w:rsidR="00832796">
        <w:tab/>
      </w:r>
      <w:r w:rsidR="00832796">
        <w:tab/>
      </w:r>
      <w:r w:rsidR="00832796">
        <w:tab/>
      </w:r>
    </w:p>
    <w:p w:rsidRDefault="00045037" w:rsidP="00045037" w:rsidR="00045037">
      <w:pPr>
        <w:jc w:val="center"/>
      </w:pPr>
      <w:r w:rsidRPr="004C3D03">
        <w:t>R E P U B L I K A   H R V A T S K A</w:t>
      </w:r>
    </w:p>
    <w:p w:rsidRDefault="008A1446" w:rsidP="00045037" w:rsidR="008A1446" w:rsidRPr="004C3D03">
      <w:pPr>
        <w:jc w:val="center"/>
      </w:pPr>
    </w:p>
    <w:p w:rsidRDefault="00045037" w:rsidP="00045037" w:rsidR="00045037" w:rsidRPr="004C3D03">
      <w:pPr>
        <w:jc w:val="center"/>
      </w:pPr>
      <w:r w:rsidRPr="004C3D03">
        <w:t>R J E Š E NJ E</w:t>
      </w:r>
    </w:p>
    <w:p w:rsidRDefault="00045037" w:rsidP="00045037" w:rsidR="00045037" w:rsidRPr="004C3D03">
      <w:pPr>
        <w:jc w:val="both"/>
      </w:pPr>
    </w:p>
    <w:p w:rsidRDefault="00501A63" w:rsidP="00501A63" w:rsidR="00501A63" w:rsidRPr="00DC117D">
      <w:pPr>
        <w:ind w:firstLine="708"/>
        <w:jc w:val="both"/>
      </w:pPr>
      <w:r w:rsidRPr="00DC117D">
        <w:t>Trgovački sud u Zagrebu, po sucu mr.sc. Ivani Koštarić Fegeš, u</w:t>
      </w:r>
      <w:r w:rsidRPr="00DC117D">
        <w:rPr>
          <w:lang w:val="pt-BR"/>
        </w:rPr>
        <w:t xml:space="preserve"> povodu prijedloga dužnika </w:t>
      </w:r>
      <w:r>
        <w:rPr>
          <w:lang w:val="pt-BR"/>
        </w:rPr>
        <w:t xml:space="preserve">GAL ZAGREB d.o.o., Zagreb, Zajčeva 15c, OIB: </w:t>
      </w:r>
      <w:r w:rsidRPr="00F8610C">
        <w:t>96632474487</w:t>
      </w:r>
      <w:r w:rsidRPr="00DC117D">
        <w:t>,</w:t>
      </w:r>
      <w:r>
        <w:t xml:space="preserve"> kojeg zastupa punomoćnik Goran Jujnović Lučić, odvjetnik u Odvjetničkom društvu Jujnović Lučić Marković j.t.d., Zagreb, Strojarska cesta 20/XXII, radi sklapanja predstečajne nagodbe, 9. ožujka 2018.,</w:t>
      </w:r>
    </w:p>
    <w:p w:rsidRDefault="001D7C1D" w:rsidP="0042407B" w:rsidR="0042407B" w:rsidRPr="004C3D03">
      <w:pPr>
        <w:jc w:val="center"/>
        <w:rPr>
          <w:b/>
        </w:rPr>
      </w:pPr>
      <w:r w:rsidRPr="004C3D03">
        <w:t>r i j e š i o  j e</w:t>
      </w:r>
    </w:p>
    <w:p w:rsidRDefault="0042407B" w:rsidP="0042407B" w:rsidR="0042407B" w:rsidRPr="004C3D03">
      <w:pPr>
        <w:jc w:val="center"/>
        <w:rPr>
          <w:b/>
        </w:rPr>
      </w:pPr>
    </w:p>
    <w:p w:rsidRDefault="007D60EB" w:rsidP="00D36821" w:rsidR="00852F72">
      <w:pPr>
        <w:numPr>
          <w:ilvl w:val="0"/>
          <w:numId w:val="1"/>
        </w:numPr>
        <w:jc w:val="both"/>
      </w:pPr>
      <w:r w:rsidRPr="00B14EC0">
        <w:t xml:space="preserve">Nalaže se </w:t>
      </w:r>
      <w:r w:rsidR="00B14EC0" w:rsidRPr="00B14EC0">
        <w:t xml:space="preserve">dužniku </w:t>
      </w:r>
      <w:r w:rsidR="00B67316" w:rsidRPr="00811DF1">
        <w:rPr>
          <w:lang w:val="pt-BR"/>
        </w:rPr>
        <w:t xml:space="preserve">GAL ZAGREB d.o.o., Zagreb, Zajčeva 15c, OIB: </w:t>
      </w:r>
      <w:r w:rsidR="00B67316" w:rsidRPr="00F8610C">
        <w:t>96632474487</w:t>
      </w:r>
      <w:r w:rsidR="00B14EC0" w:rsidRPr="00B14EC0">
        <w:t>, u roku 8 dana od dana dostave ovog rješenja</w:t>
      </w:r>
      <w:r w:rsidR="00811DF1">
        <w:t xml:space="preserve"> </w:t>
      </w:r>
      <w:r w:rsidR="008F44EF" w:rsidRPr="008F44EF">
        <w:t>ispraviti prijedlog za sklapanje predstečajne nagodbe</w:t>
      </w:r>
      <w:r w:rsidR="00852F72">
        <w:t xml:space="preserve"> na sljedeći način:</w:t>
      </w:r>
    </w:p>
    <w:p w:rsidRDefault="00852F72" w:rsidP="005D1CDA" w:rsidR="00811DF1">
      <w:pPr>
        <w:ind w:firstLine="708" w:left="360"/>
        <w:jc w:val="both"/>
      </w:pPr>
      <w:r>
        <w:t xml:space="preserve">- tako da u </w:t>
      </w:r>
      <w:r w:rsidR="005D1CDA">
        <w:t xml:space="preserve">dijelu prijedloga koji se odnosi na ponudu vjerovnicima – način namirenja tražbina, str. 7.-25., </w:t>
      </w:r>
      <w:r>
        <w:t>u odnosu na sve skupine vjerovnika, u dijelu koji se odnosi na ispunjenje preostalih obveza, u odnosu na svakog vjerovnika</w:t>
      </w:r>
      <w:r w:rsidR="00EF43CC">
        <w:t>,</w:t>
      </w:r>
      <w:r>
        <w:t xml:space="preserve"> označi točan iznos preostal</w:t>
      </w:r>
      <w:r w:rsidR="00EF43CC">
        <w:t xml:space="preserve">e </w:t>
      </w:r>
      <w:r>
        <w:t>obvez</w:t>
      </w:r>
      <w:r w:rsidR="00EF43CC">
        <w:t>e</w:t>
      </w:r>
      <w:r>
        <w:t xml:space="preserve"> </w:t>
      </w:r>
      <w:r w:rsidR="00EF43CC">
        <w:t xml:space="preserve">prema svakom </w:t>
      </w:r>
      <w:r>
        <w:t>pojedino</w:t>
      </w:r>
      <w:r w:rsidR="00EF43CC">
        <w:t>m</w:t>
      </w:r>
      <w:r>
        <w:t xml:space="preserve"> vjerovnik</w:t>
      </w:r>
      <w:r w:rsidR="00EF43CC">
        <w:t xml:space="preserve">u, odnosno točan iznos preostale tražbine za svakog vjerovnika, </w:t>
      </w:r>
      <w:r>
        <w:t xml:space="preserve">s rokovima </w:t>
      </w:r>
      <w:r w:rsidR="006D1AE8" w:rsidRPr="006D1AE8">
        <w:rPr>
          <w:lang w:eastAsia="hr-HR"/>
        </w:rPr>
        <w:t xml:space="preserve">plaćanja, a ako se obveza isplaćuje u obrocima, iznose pojedinih obroka i </w:t>
      </w:r>
      <w:r>
        <w:rPr>
          <w:lang w:eastAsia="hr-HR"/>
        </w:rPr>
        <w:t>njihovo dospijeće, te</w:t>
      </w:r>
    </w:p>
    <w:p w:rsidRDefault="00852F72" w:rsidP="00852F72" w:rsidR="00852F72">
      <w:pPr>
        <w:ind w:firstLine="708" w:left="360"/>
        <w:jc w:val="both"/>
      </w:pPr>
      <w:r>
        <w:t xml:space="preserve">- u odnosu na </w:t>
      </w:r>
      <w:r w:rsidRPr="003A0142">
        <w:t xml:space="preserve">razlučnog vjerovnika SLATINSKA BANKA d.d., </w:t>
      </w:r>
      <w:r w:rsidR="00A223FB" w:rsidRPr="003A0142">
        <w:t xml:space="preserve">Slatina, Vladimira Nazora 2, OIB: </w:t>
      </w:r>
      <w:r w:rsidR="003A0142" w:rsidRPr="003A0142">
        <w:t>42252496579</w:t>
      </w:r>
      <w:r w:rsidR="003A0142">
        <w:t xml:space="preserve">, </w:t>
      </w:r>
      <w:r w:rsidR="00EF43CC">
        <w:t xml:space="preserve">u odnosu na tražbinu u iznosu od 837.557,90 kn, </w:t>
      </w:r>
      <w:r w:rsidR="003A0142">
        <w:t>koj</w:t>
      </w:r>
      <w:r w:rsidR="00EF43CC">
        <w:t>a</w:t>
      </w:r>
      <w:r w:rsidR="003A0142">
        <w:t xml:space="preserve"> nije obuhvaćen</w:t>
      </w:r>
      <w:r w:rsidR="00EF43CC">
        <w:t>a</w:t>
      </w:r>
      <w:r w:rsidR="003A0142">
        <w:t xml:space="preserve"> rješenjem Financijske agencije o utvrđenim tražbina od </w:t>
      </w:r>
      <w:r w:rsidR="00EF43CC">
        <w:t xml:space="preserve">3. studenoga 2016., niti ispravkom tog rješenja od 30. siječnja 2017., </w:t>
      </w:r>
      <w:r>
        <w:t xml:space="preserve">odnosno </w:t>
      </w:r>
      <w:r w:rsidR="00D5730E">
        <w:t>koja</w:t>
      </w:r>
      <w:r>
        <w:t xml:space="preserve"> tražbin</w:t>
      </w:r>
      <w:r w:rsidR="006044A9">
        <w:t>a</w:t>
      </w:r>
      <w:r>
        <w:t xml:space="preserve"> </w:t>
      </w:r>
      <w:r w:rsidR="006044A9">
        <w:t>nije</w:t>
      </w:r>
      <w:r>
        <w:t xml:space="preserve"> utvrđen</w:t>
      </w:r>
      <w:r w:rsidR="006044A9">
        <w:t>a</w:t>
      </w:r>
      <w:r>
        <w:t xml:space="preserve"> tim rješenjem, </w:t>
      </w:r>
      <w:r w:rsidR="00D5730E">
        <w:t xml:space="preserve">a koji vjerovnik se </w:t>
      </w:r>
      <w:r w:rsidR="004A3B23">
        <w:t xml:space="preserve">do ročišta za glasovanja pred Financijskom agencijom </w:t>
      </w:r>
      <w:r w:rsidR="00D5730E">
        <w:t xml:space="preserve">nije </w:t>
      </w:r>
      <w:r w:rsidR="004A3B23">
        <w:t>odrekao prava na odvojeno namirenje, pa niti ne sudjeluje u predstečajnom pos</w:t>
      </w:r>
      <w:r w:rsidR="00D5730E">
        <w:t xml:space="preserve">tupku, a naveden je prijedlogu </w:t>
      </w:r>
      <w:r w:rsidR="004A3B23">
        <w:t xml:space="preserve">u dijelu koji se odnosi na ponudu vjerovnicima, str. </w:t>
      </w:r>
      <w:r w:rsidR="005D1CDA">
        <w:t xml:space="preserve">10., iako i unatoč tome </w:t>
      </w:r>
      <w:r>
        <w:t>što se ni</w:t>
      </w:r>
      <w:r w:rsidR="005D1CDA">
        <w:t>je</w:t>
      </w:r>
      <w:r>
        <w:t xml:space="preserve"> odrek</w:t>
      </w:r>
      <w:r w:rsidR="005D1CDA">
        <w:t>ao</w:t>
      </w:r>
      <w:r>
        <w:t xml:space="preserve"> prava na odvojeno namirenje</w:t>
      </w:r>
      <w:r w:rsidR="005D1CDA">
        <w:t>,</w:t>
      </w:r>
    </w:p>
    <w:p w:rsidRDefault="00852F72" w:rsidP="00D36821" w:rsidR="00852F72">
      <w:pPr>
        <w:ind w:left="1080"/>
        <w:jc w:val="both"/>
      </w:pPr>
    </w:p>
    <w:p w:rsidRDefault="002A022B" w:rsidP="002A022B" w:rsidR="00BE0CDB">
      <w:pPr>
        <w:ind w:firstLine="720" w:left="360"/>
        <w:jc w:val="both"/>
      </w:pPr>
      <w:r w:rsidRPr="00F67B76">
        <w:t xml:space="preserve">a koji prijedlog </w:t>
      </w:r>
      <w:r w:rsidR="0072608A">
        <w:t xml:space="preserve">u svim bitnim sastojcima mora odgovarati </w:t>
      </w:r>
      <w:r w:rsidRPr="00F67B76">
        <w:t xml:space="preserve">sadržaju plana financijskog i operativnog restrukturiranja prihvaćenog pred nagodbenim vijećem </w:t>
      </w:r>
      <w:r w:rsidR="0072608A">
        <w:t xml:space="preserve">Financijske agencije i </w:t>
      </w:r>
      <w:r w:rsidRPr="00F67B76">
        <w:t>nacrtu predstečajne nagodbe</w:t>
      </w:r>
      <w:r w:rsidR="0072608A">
        <w:t xml:space="preserve"> i koji u konačnosti ima značaj ovršne isprave</w:t>
      </w:r>
      <w:r w:rsidR="00F64F82">
        <w:t xml:space="preserve">, te tako </w:t>
      </w:r>
      <w:r w:rsidR="00203396">
        <w:t xml:space="preserve">ispravljeni </w:t>
      </w:r>
      <w:r w:rsidR="00F64F82">
        <w:t xml:space="preserve">prijedlog </w:t>
      </w:r>
      <w:r w:rsidR="00BE0CDB">
        <w:t xml:space="preserve">dostaviti u pisanom </w:t>
      </w:r>
      <w:r w:rsidR="00203396">
        <w:t xml:space="preserve">obliku </w:t>
      </w:r>
      <w:r w:rsidR="00BE0CDB">
        <w:t xml:space="preserve">i elektronskom obliku na e-mail </w:t>
      </w:r>
      <w:hyperlink r:id="rId11" w:history="true">
        <w:r w:rsidR="00BE0CDB" w:rsidRPr="00AB3F62">
          <w:rPr>
            <w:rStyle w:val="Hiperveza"/>
          </w:rPr>
          <w:t>Katarina.Drndelic@tszg.pravosudje.hr</w:t>
        </w:r>
      </w:hyperlink>
    </w:p>
    <w:p w:rsidRDefault="00865631" w:rsidP="00865631" w:rsidR="00865631">
      <w:pPr>
        <w:pStyle w:val="Odlomakpopisa"/>
      </w:pPr>
    </w:p>
    <w:p w:rsidRDefault="00BE0CDB" w:rsidP="00BE0CDB" w:rsidR="003F5F1C" w:rsidRPr="00010102">
      <w:pPr>
        <w:pStyle w:val="Odlomakpopisa"/>
        <w:numPr>
          <w:ilvl w:val="0"/>
          <w:numId w:val="1"/>
        </w:numPr>
        <w:jc w:val="both"/>
      </w:pPr>
      <w:r w:rsidRPr="004C3D03">
        <w:t xml:space="preserve">Ako dužnik ne </w:t>
      </w:r>
      <w:r w:rsidR="00BB1CFA">
        <w:t>ispravi</w:t>
      </w:r>
      <w:r>
        <w:t xml:space="preserve"> prijedlog za </w:t>
      </w:r>
      <w:r w:rsidR="0024433A" w:rsidRPr="008F44EF">
        <w:t xml:space="preserve">sklapanje predstečajne nagodbe </w:t>
      </w:r>
      <w:r>
        <w:t xml:space="preserve">u određenom roku u skladu s nalogom ovoga suda iz točke I. izreke ovog rješenja, </w:t>
      </w:r>
      <w:r w:rsidR="003F5F1C" w:rsidRPr="00010102">
        <w:t>smatrat će se da je prijedlog povučen, a ako prijedlog vrat</w:t>
      </w:r>
      <w:r w:rsidR="003F5F1C">
        <w:t>i</w:t>
      </w:r>
      <w:r w:rsidR="003F5F1C" w:rsidRPr="00010102">
        <w:t xml:space="preserve"> sudu bez dopune, sud će prijedlog odbaciti</w:t>
      </w:r>
      <w:r w:rsidR="003F5F1C">
        <w:t>.</w:t>
      </w:r>
      <w:r w:rsidR="003F5F1C" w:rsidRPr="00010102">
        <w:t xml:space="preserve"> </w:t>
      </w:r>
    </w:p>
    <w:p w:rsidRDefault="00540747" w:rsidP="00540747" w:rsidR="00540747" w:rsidRPr="004C3D03">
      <w:pPr>
        <w:jc w:val="both"/>
      </w:pPr>
    </w:p>
    <w:p w:rsidRDefault="00373784" w:rsidP="0042407B" w:rsidR="00373784">
      <w:pPr>
        <w:jc w:val="center"/>
      </w:pPr>
    </w:p>
    <w:p w:rsidRDefault="0042407B" w:rsidP="0042407B" w:rsidR="0042407B" w:rsidRPr="000F24A1">
      <w:pPr>
        <w:jc w:val="center"/>
      </w:pPr>
      <w:r w:rsidRPr="000F24A1">
        <w:lastRenderedPageBreak/>
        <w:t>Obrazloženje</w:t>
      </w:r>
    </w:p>
    <w:p w:rsidRDefault="0042407B" w:rsidP="0042407B" w:rsidR="0042407B" w:rsidRPr="004C3D03">
      <w:pPr>
        <w:pStyle w:val="Tijeloteksta"/>
        <w:jc w:val="center"/>
      </w:pPr>
    </w:p>
    <w:p w:rsidRDefault="004B0849" w:rsidP="00D56419" w:rsidR="00C50C78">
      <w:pPr>
        <w:ind w:firstLine="708"/>
        <w:jc w:val="both"/>
      </w:pPr>
      <w:r>
        <w:rPr>
          <w:lang w:val="pt-BR"/>
        </w:rPr>
        <w:t>D</w:t>
      </w:r>
      <w:r w:rsidRPr="00DC117D">
        <w:rPr>
          <w:lang w:val="pt-BR"/>
        </w:rPr>
        <w:t>užnik</w:t>
      </w:r>
      <w:r w:rsidR="005D1CDA" w:rsidRPr="005D1CDA">
        <w:rPr>
          <w:lang w:val="pt-BR"/>
        </w:rPr>
        <w:t xml:space="preserve"> </w:t>
      </w:r>
      <w:r w:rsidR="005D1CDA" w:rsidRPr="00811DF1">
        <w:rPr>
          <w:lang w:val="pt-BR"/>
        </w:rPr>
        <w:t xml:space="preserve">GAL ZAGREB d.o.o., Zagreb, Zajčeva 15c, OIB: </w:t>
      </w:r>
      <w:r w:rsidR="005D1CDA" w:rsidRPr="00F8610C">
        <w:t>96632474487</w:t>
      </w:r>
      <w:r w:rsidR="005D1CDA" w:rsidRPr="00B14EC0">
        <w:t>,</w:t>
      </w:r>
      <w:r>
        <w:t xml:space="preserve"> je kao predlagatelj </w:t>
      </w:r>
      <w:r w:rsidR="00C50C78" w:rsidRPr="00D05AFD">
        <w:t xml:space="preserve">podnio ovom sudu </w:t>
      </w:r>
      <w:r>
        <w:t xml:space="preserve">prijedlog za sklapanje predstečajne nagodbe na temelju </w:t>
      </w:r>
      <w:r w:rsidR="00C50C78" w:rsidRPr="00D05AFD">
        <w:t>odredbe čl</w:t>
      </w:r>
      <w:r>
        <w:t xml:space="preserve">. </w:t>
      </w:r>
      <w:r w:rsidR="00C50C78" w:rsidRPr="00D05AFD">
        <w:t xml:space="preserve"> 66.</w:t>
      </w:r>
      <w:r w:rsidR="00C50C78">
        <w:t xml:space="preserve"> st</w:t>
      </w:r>
      <w:r>
        <w:t xml:space="preserve">. </w:t>
      </w:r>
      <w:r w:rsidR="00C50C78">
        <w:t>1. Zakona o financijskom poslovanju i predstečajnoj nagodbi (</w:t>
      </w:r>
      <w:r w:rsidR="007E7A73">
        <w:t xml:space="preserve">"Narodne novine" broj </w:t>
      </w:r>
      <w:r w:rsidR="00C50C78">
        <w:t>108/12, 144/12,</w:t>
      </w:r>
      <w:r w:rsidR="00C50C78" w:rsidRPr="004B2C72">
        <w:t xml:space="preserve"> </w:t>
      </w:r>
      <w:r w:rsidR="00C50C78">
        <w:t>81/13 i  112/13, dalje: ZFPPN</w:t>
      </w:r>
      <w:r w:rsidR="00AF2679">
        <w:t>).</w:t>
      </w:r>
    </w:p>
    <w:p w:rsidRDefault="00C50C78" w:rsidP="00C50C78" w:rsidR="00C50C78">
      <w:pPr>
        <w:jc w:val="both"/>
      </w:pPr>
    </w:p>
    <w:p w:rsidRDefault="00D20EFD" w:rsidP="00D20EFD" w:rsidR="00D20EFD">
      <w:pPr>
        <w:ind w:firstLine="708"/>
        <w:jc w:val="both"/>
      </w:pPr>
      <w:r>
        <w:t>Prijedlog predstečajne nagodbe sadrži sve elemente nacrta predstečajne nagodbe (čl. 46.a ZFPPN), a treba biti sastavljen na način da se pravni položaj svakog vjerovnika i njegove utvrđene tražbine i način, rokovi i uvjeti namirenja tražbina uređuju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Konačni prijedlog predstečajne nagodbe mora odgovarati sadržaju plana financijskog i operativnog restrukturiranja, prihvaćenog pred nagodbenim vijećem i nacrtu predstečajne nagodbe iz čl. 46.a ZFPPN-A (čl. 66. st. 3. ZFPPN).</w:t>
      </w:r>
    </w:p>
    <w:p w:rsidRDefault="00D20EFD" w:rsidP="00D20EFD" w:rsidR="00D20EFD">
      <w:pPr>
        <w:ind w:firstLine="708"/>
        <w:jc w:val="both"/>
      </w:pPr>
    </w:p>
    <w:p w:rsidRDefault="00D20EFD" w:rsidP="00D20EFD" w:rsidR="00D20EFD">
      <w:pPr>
        <w:ind w:firstLine="708"/>
        <w:jc w:val="both"/>
      </w:pPr>
      <w:r>
        <w:t xml:space="preserve">Prema odredbi čl. 46.a st. 1. ZFPPN-a, nacrt predstečajne nagodbe sastavljen u obliku pravnog akta, treba sadržavati sve elemente ovršne isprave, a osobito: </w:t>
      </w:r>
    </w:p>
    <w:p w:rsidRDefault="00D20EFD" w:rsidP="00D20EFD" w:rsidR="00D20EFD">
      <w:pPr>
        <w:ind w:firstLine="708"/>
        <w:jc w:val="both"/>
      </w:pPr>
      <w:r>
        <w:t>1. način uređenja odnosa s pojedinim razlučnim vjerovnicima,</w:t>
      </w:r>
    </w:p>
    <w:p w:rsidRDefault="00D20EFD" w:rsidP="00D20EFD" w:rsidR="00D20EFD">
      <w:pPr>
        <w:ind w:firstLine="708"/>
        <w:jc w:val="both"/>
      </w:pPr>
      <w:r>
        <w:t>2. visinu, način, oblik i rokove namirenja tražbina svakog pojedinog vjerovnika ili skupine vjerovnika u jednakom pravnom položaju u pogledu namirenja,</w:t>
      </w:r>
    </w:p>
    <w:p w:rsidRDefault="00D20EFD" w:rsidP="00D20EFD" w:rsidR="00D20EFD">
      <w:pPr>
        <w:ind w:firstLine="708"/>
        <w:jc w:val="both"/>
      </w:pPr>
      <w:r>
        <w:t xml:space="preserve">3. obveze dužnika prema svim vjerovnicima na provedbu mjera koje podrazumijevaju provedbu postupka smanjenja ili povećanja temeljnog kapitala društva dužnika, ako je dužnik društvo kapitala, </w:t>
      </w:r>
    </w:p>
    <w:p w:rsidRDefault="00D20EFD" w:rsidP="00D20EFD" w:rsidR="00D20EFD">
      <w:pPr>
        <w:ind w:firstLine="708"/>
        <w:jc w:val="both"/>
      </w:pPr>
      <w:r>
        <w:t>4. obveze dužnika na sklapanje, u određenom roku, posebnih ugovora na temelju sklopljene predstečajne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D20EFD" w:rsidP="00D20EFD" w:rsidR="00D20EFD">
      <w:pPr>
        <w:ind w:firstLine="708"/>
        <w:jc w:val="both"/>
      </w:pPr>
      <w:r>
        <w:t>5. obveze dužnika na ispunjenje prioritetnih tražbina radnika,</w:t>
      </w:r>
    </w:p>
    <w:p w:rsidRDefault="00D20EFD" w:rsidP="00D20EFD" w:rsidR="00D20EFD">
      <w:pPr>
        <w:ind w:firstLine="708"/>
        <w:jc w:val="both"/>
      </w:pPr>
      <w:r>
        <w:t>6. druge posebne obveze dužnika prema pojedinim ili svim vjerovnicima, sadržane u planu financijskog i operativnog restrukturiranja.</w:t>
      </w:r>
    </w:p>
    <w:p w:rsidRDefault="00D20EFD" w:rsidP="00D20EFD" w:rsidR="00D20EFD">
      <w:pPr>
        <w:ind w:firstLine="708"/>
        <w:jc w:val="both"/>
      </w:pPr>
      <w:r>
        <w:t xml:space="preserve"> </w:t>
      </w:r>
    </w:p>
    <w:p w:rsidRDefault="00D20EFD" w:rsidP="00D20EFD" w:rsidR="00D20EFD">
      <w:pPr>
        <w:ind w:firstLine="708"/>
        <w:jc w:val="both"/>
      </w:pPr>
      <w:r>
        <w:t xml:space="preserve">Odredbom čl. 66. st. 3. ZFPPN-a propisano je da predstečajna nagodba sadrži sve elemente nacrta predstečajne nagodbe (članak 46.a ZFPPN-a), a treba biti sastavljen na način da su pravni položaj svakog vjerovnika i njegove utvrđene tražbine i način, rokovi i uvjeti namirenja uređuju tako, da sklopljena predstečajna nagodba ima snagu i pravne učinke ovršne isprave temeljem koje vjerovnik može ostvariti tražbinu prema dužniku te da svi vjerovnici zajedno ili svaki pojedinačno mogu ostvariti tražbine prema dužnika na činidbu ili propuštanje činidbe ako su te tražbine određene nagodbom kao jednostrana obveza dužnika prema svim vjerovnicima te da dužnik može ostvariti oslobođenje od obveza u skladu s odredbama predstečajne nagodbe. </w:t>
      </w:r>
    </w:p>
    <w:p w:rsidRDefault="00D20EFD" w:rsidP="00D20EFD" w:rsidR="00D20EFD">
      <w:pPr>
        <w:ind w:firstLine="708"/>
        <w:jc w:val="both"/>
      </w:pPr>
    </w:p>
    <w:p w:rsidRDefault="00D20EFD" w:rsidP="00D20EFD" w:rsidR="00D20EFD">
      <w:pPr>
        <w:ind w:firstLine="708"/>
        <w:jc w:val="both"/>
      </w:pPr>
      <w:r>
        <w:lastRenderedPageBreak/>
        <w:t>Ovršna je isprava podobna za ovrhu ako su u njoj naznačeni vjerovnik i dužnik, te predmet, vrsta, opseg i vrijeme ispunjenja obveze (čl. 29. st. 1. Ovršnog zakona – "Narodne novine" broj 112/12, 25/13, 93/14, 55/16 i 73/17; dalje: OZ)</w:t>
      </w:r>
    </w:p>
    <w:p w:rsidRDefault="00D20EFD" w:rsidP="00D20EFD" w:rsidR="00D20EFD">
      <w:pPr>
        <w:ind w:firstLine="708"/>
        <w:jc w:val="both"/>
      </w:pPr>
    </w:p>
    <w:p w:rsidRDefault="00D20EFD" w:rsidP="00D20EFD" w:rsidR="003D70C6">
      <w:pPr>
        <w:ind w:firstLine="708"/>
        <w:jc w:val="both"/>
      </w:pPr>
      <w:r>
        <w:t xml:space="preserve">U prijedlogu za sklapanje predstečajne nagodbe, </w:t>
      </w:r>
      <w:r w:rsidR="005D1CDA">
        <w:t xml:space="preserve">u dijelu koji se odnosi na ponudu vjerovnicima – način namirenja tražbina, str. 7.-25., u odnosu na sve skupine vjerovnika, u dijelu koji se odnosi na ispunjenje preostalih obveza, dužnik samo paušalno navodi kako "se obvezuje preostale iznose iz utvrđene tražbine pojedinog vjerovnika, ove grupe",... </w:t>
      </w:r>
      <w:r w:rsidR="00373784">
        <w:t>a</w:t>
      </w:r>
      <w:r w:rsidR="005D1CDA">
        <w:t xml:space="preserve"> u odnosu na osiguranu tražbinu vjerovnika </w:t>
      </w:r>
      <w:r w:rsidR="005D1CDA" w:rsidRPr="003A0142">
        <w:t>SLATINSKA BANKA d.d., Slatina, Vladimira Nazora 2, OIB: 42252496579</w:t>
      </w:r>
      <w:r w:rsidR="005D1CDA">
        <w:t>, samo paušalno predlaže "otplatu ukupnog iznosa tražbine</w:t>
      </w:r>
      <w:r w:rsidR="003D70C6">
        <w:t xml:space="preserve">". Međutim, dužnik je u odnosu na svakog pojedinog vjerovnika svake pojedine grupe propustio označiti točan iznos </w:t>
      </w:r>
      <w:r w:rsidR="005D1CDA">
        <w:t xml:space="preserve">preostalih obveza </w:t>
      </w:r>
      <w:r w:rsidR="00373784">
        <w:t xml:space="preserve">koji se obvezuje ispuniti </w:t>
      </w:r>
      <w:r w:rsidR="005D1CDA">
        <w:t>svako</w:t>
      </w:r>
      <w:r w:rsidR="00373784">
        <w:t>m</w:t>
      </w:r>
      <w:r w:rsidR="005D1CDA">
        <w:t xml:space="preserve"> pojedino</w:t>
      </w:r>
      <w:r w:rsidR="00373784">
        <w:t>m</w:t>
      </w:r>
      <w:r w:rsidR="005D1CDA">
        <w:t xml:space="preserve"> vjerovnik</w:t>
      </w:r>
      <w:r w:rsidR="00373784">
        <w:t>u</w:t>
      </w:r>
      <w:r w:rsidR="003D70C6">
        <w:t>, odnosno točan iznos preostale tražbine koju se obvezuje namiriti, te je i u odnosu na navedenu osiguranu tražbinu propustio navesti točan iznos tražbine čije namirenje predlaže.</w:t>
      </w:r>
    </w:p>
    <w:p w:rsidRDefault="00B228D3" w:rsidP="00D20EFD" w:rsidR="00B228D3">
      <w:pPr>
        <w:ind w:firstLine="708"/>
        <w:jc w:val="both"/>
        <w:rPr>
          <w:sz w:val="27"/>
          <w:szCs w:val="27"/>
          <w:lang w:eastAsia="hr-HR"/>
        </w:rPr>
      </w:pPr>
    </w:p>
    <w:p w:rsidRDefault="00373784" w:rsidP="00D20EFD" w:rsidR="006044A9">
      <w:pPr>
        <w:ind w:firstLine="708"/>
        <w:jc w:val="both"/>
      </w:pPr>
      <w:r>
        <w:rPr>
          <w:lang w:eastAsia="hr-HR"/>
        </w:rPr>
        <w:t>Nadalje, p</w:t>
      </w:r>
      <w:r w:rsidR="00B228D3" w:rsidRPr="00B228D3">
        <w:rPr>
          <w:lang w:eastAsia="hr-HR"/>
        </w:rPr>
        <w:t xml:space="preserve">rema odredbi čl. 51. st. 5. </w:t>
      </w:r>
      <w:r w:rsidR="00B228D3" w:rsidRPr="00B228D3">
        <w:t>ZFPPN-a, r</w:t>
      </w:r>
      <w:r w:rsidR="00B228D3" w:rsidRPr="00B228D3">
        <w:rPr>
          <w:lang w:eastAsia="hr-HR"/>
        </w:rPr>
        <w:t>azlučni vjerovnici dužni su uz prijavu svoje tražbine dati i pisanu izjavu odriču li se ili ne prava na odvojeno namirenje. Ako uz prijavu razlučnog vjerovnika nije dostavljena izjava o odricanju od prava na odvojeno namirenje, smatrat će se da se vjerovnik nije odrekao prava na odvojeno namirenje</w:t>
      </w:r>
      <w:r w:rsidR="00B228D3">
        <w:rPr>
          <w:lang w:eastAsia="hr-HR"/>
        </w:rPr>
        <w:t xml:space="preserve">. </w:t>
      </w:r>
      <w:r w:rsidR="00B228D3" w:rsidRPr="00B228D3">
        <w:rPr>
          <w:lang w:eastAsia="hr-HR"/>
        </w:rPr>
        <w:t>Razlučni vjerovnik je vjerovnik u postupku predstečajne nagodbe ako mu je dužnik osobno odgovoran i ako se odrekne prava na odvojeno namirenje tijekom trajanja postupka predstečajne nagodbe. Razlučni vjerovnik ne može sudjelovati u postupku predstečajne nagodbe kao vjerovnik niti davati naknadno odricanje od prava na odvojeno namirenje ako nije podnio prijavu tražbine u roku za prijavu tražbina, a postojanje i visinu njegove tražbine i razlučnog prava dužnik nije naveo u izvješću iz čl</w:t>
      </w:r>
      <w:r w:rsidR="00B228D3">
        <w:rPr>
          <w:lang w:eastAsia="hr-HR"/>
        </w:rPr>
        <w:t xml:space="preserve">. </w:t>
      </w:r>
      <w:r w:rsidR="00B228D3" w:rsidRPr="00B228D3">
        <w:rPr>
          <w:lang w:eastAsia="hr-HR"/>
        </w:rPr>
        <w:t>42. i čl</w:t>
      </w:r>
      <w:r w:rsidR="00B228D3">
        <w:rPr>
          <w:lang w:eastAsia="hr-HR"/>
        </w:rPr>
        <w:t>. 6</w:t>
      </w:r>
      <w:r w:rsidR="00B228D3" w:rsidRPr="00B228D3">
        <w:rPr>
          <w:lang w:eastAsia="hr-HR"/>
        </w:rPr>
        <w:t>7. st</w:t>
      </w:r>
      <w:r w:rsidR="00B228D3">
        <w:rPr>
          <w:lang w:eastAsia="hr-HR"/>
        </w:rPr>
        <w:t xml:space="preserve">. </w:t>
      </w:r>
      <w:r w:rsidR="00B228D3" w:rsidRPr="00B228D3">
        <w:rPr>
          <w:lang w:eastAsia="hr-HR"/>
        </w:rPr>
        <w:t xml:space="preserve">2. </w:t>
      </w:r>
      <w:r w:rsidR="00B228D3" w:rsidRPr="00B228D3">
        <w:t>ZFPPN-a</w:t>
      </w:r>
      <w:r w:rsidR="00843656">
        <w:rPr>
          <w:lang w:eastAsia="hr-HR"/>
        </w:rPr>
        <w:t xml:space="preserve"> (čl. 59. st. 1. </w:t>
      </w:r>
      <w:r w:rsidR="007A2F12" w:rsidRPr="00B228D3">
        <w:t>ZFPPN</w:t>
      </w:r>
      <w:r w:rsidR="007A2F12">
        <w:t>)</w:t>
      </w:r>
      <w:r w:rsidR="007F01A0">
        <w:t xml:space="preserve">. </w:t>
      </w:r>
      <w:r w:rsidR="007F01A0" w:rsidRPr="007F01A0">
        <w:rPr>
          <w:lang w:eastAsia="hr-HR"/>
        </w:rPr>
        <w:t>Izjavu o odricanju od prava na odvojeno namirenje tijekom trajanja postupka predstečajne nagodbe razlučni vjerovnik može predati nagodbenom vijeću tijekom trajanja postupka pred nagodbenim vijećem ali najkasnije na ročištu za glasovanje o planu financijskog i operativnog restrukturiranja o kojem se glasuje ako taj plan obuhvaća i način ispunjenja tražbine tog vjerovnika, a svakako prije objave početka glasovanja o planu financijskog i operativnog restrukturiranja o kojem se glasuje</w:t>
      </w:r>
      <w:r w:rsidR="007F01A0">
        <w:rPr>
          <w:lang w:eastAsia="hr-HR"/>
        </w:rPr>
        <w:t xml:space="preserve"> (čl. 59. st. 4.</w:t>
      </w:r>
      <w:r w:rsidR="003D05B7">
        <w:rPr>
          <w:lang w:eastAsia="hr-HR"/>
        </w:rPr>
        <w:t xml:space="preserve"> </w:t>
      </w:r>
      <w:r w:rsidR="003D05B7" w:rsidRPr="00B228D3">
        <w:t>ZFPPN</w:t>
      </w:r>
      <w:r w:rsidR="003D05B7">
        <w:t>).</w:t>
      </w:r>
    </w:p>
    <w:p w:rsidRDefault="006044A9" w:rsidP="00D20EFD" w:rsidR="006044A9">
      <w:pPr>
        <w:ind w:firstLine="708"/>
        <w:jc w:val="both"/>
      </w:pPr>
    </w:p>
    <w:p w:rsidRDefault="006044A9" w:rsidP="00D043E1" w:rsidR="00D043E1">
      <w:pPr>
        <w:ind w:firstLine="708"/>
        <w:jc w:val="both"/>
        <w:rPr>
          <w:lang w:eastAsia="hr-HR"/>
        </w:rPr>
      </w:pPr>
      <w:r>
        <w:t>Uvidom u rješenje Financijske agencije o utvrđenim tražbina od 3. studenoga 2016.</w:t>
      </w:r>
      <w:r w:rsidR="00D043E1">
        <w:t xml:space="preserve"> i rješenje Financijske agencije o ispravku tog rješenja od 30. siječnja 2017. </w:t>
      </w:r>
      <w:r>
        <w:t>u bitnome je utvrđeno kako je v</w:t>
      </w:r>
      <w:r w:rsidRPr="006044A9">
        <w:rPr>
          <w:lang w:eastAsia="hr-HR"/>
        </w:rPr>
        <w:t>jerovnik SLATINSKA BANKA d.d. prijavio tražbin</w:t>
      </w:r>
      <w:r>
        <w:rPr>
          <w:lang w:eastAsia="hr-HR"/>
        </w:rPr>
        <w:t>u</w:t>
      </w:r>
      <w:r w:rsidRPr="006044A9">
        <w:rPr>
          <w:lang w:eastAsia="hr-HR"/>
        </w:rPr>
        <w:t xml:space="preserve"> </w:t>
      </w:r>
      <w:r>
        <w:rPr>
          <w:lang w:eastAsia="hr-HR"/>
        </w:rPr>
        <w:t xml:space="preserve">u iznosu od </w:t>
      </w:r>
      <w:r w:rsidRPr="006044A9">
        <w:rPr>
          <w:lang w:eastAsia="hr-HR"/>
        </w:rPr>
        <w:t xml:space="preserve">1.883.322,90 kn te </w:t>
      </w:r>
      <w:r>
        <w:rPr>
          <w:lang w:eastAsia="hr-HR"/>
        </w:rPr>
        <w:t xml:space="preserve">je </w:t>
      </w:r>
      <w:r w:rsidRPr="006044A9">
        <w:rPr>
          <w:lang w:eastAsia="hr-HR"/>
        </w:rPr>
        <w:t>dostavio obavijest o postojanju razlučnog prava na nekretninama</w:t>
      </w:r>
      <w:r w:rsidR="00D043E1">
        <w:rPr>
          <w:lang w:eastAsia="hr-HR"/>
        </w:rPr>
        <w:t xml:space="preserve"> </w:t>
      </w:r>
      <w:r w:rsidRPr="006044A9">
        <w:rPr>
          <w:lang w:eastAsia="hr-HR"/>
        </w:rPr>
        <w:t>dužnika koje su upisane u zemljišnim knjigama kod Općinskog suda u Velikoj Gorici, ZK Odjel Ivanić Grad, k.o. Šarampov, zk.ul. 575 i 576, uz Izjavu o</w:t>
      </w:r>
      <w:r>
        <w:rPr>
          <w:lang w:eastAsia="hr-HR"/>
        </w:rPr>
        <w:t xml:space="preserve"> </w:t>
      </w:r>
      <w:r w:rsidRPr="006044A9">
        <w:rPr>
          <w:lang w:eastAsia="hr-HR"/>
        </w:rPr>
        <w:t>neodricanju od prava na odvojeno namirenje.</w:t>
      </w:r>
      <w:r w:rsidR="00184717">
        <w:rPr>
          <w:lang w:eastAsia="hr-HR"/>
        </w:rPr>
        <w:t xml:space="preserve"> Nadalje je utvrđeno kako je tražbina navedenog vjerovnika u iznosu od </w:t>
      </w:r>
      <w:r w:rsidR="000E3CE7" w:rsidRPr="000E3CE7">
        <w:rPr>
          <w:lang w:eastAsia="hr-HR"/>
        </w:rPr>
        <w:t xml:space="preserve">1.045.765,00 </w:t>
      </w:r>
      <w:r w:rsidRPr="000E3CE7">
        <w:rPr>
          <w:lang w:eastAsia="hr-HR"/>
        </w:rPr>
        <w:t>kn</w:t>
      </w:r>
      <w:r w:rsidRPr="006044A9">
        <w:rPr>
          <w:lang w:eastAsia="hr-HR"/>
        </w:rPr>
        <w:t xml:space="preserve"> </w:t>
      </w:r>
      <w:r w:rsidR="00184717">
        <w:rPr>
          <w:lang w:eastAsia="hr-HR"/>
        </w:rPr>
        <w:t xml:space="preserve">uvrštena u </w:t>
      </w:r>
      <w:r w:rsidRPr="006044A9">
        <w:rPr>
          <w:lang w:eastAsia="hr-HR"/>
        </w:rPr>
        <w:t>Tablicu 2. utvrđenih tražbina</w:t>
      </w:r>
      <w:r w:rsidR="00184717">
        <w:rPr>
          <w:lang w:eastAsia="hr-HR"/>
        </w:rPr>
        <w:t xml:space="preserve">, dok je u odnosu na </w:t>
      </w:r>
      <w:r w:rsidRPr="006044A9">
        <w:rPr>
          <w:lang w:eastAsia="hr-HR"/>
        </w:rPr>
        <w:t>tražbin</w:t>
      </w:r>
      <w:r w:rsidR="00184717">
        <w:rPr>
          <w:lang w:eastAsia="hr-HR"/>
        </w:rPr>
        <w:t>u</w:t>
      </w:r>
      <w:r w:rsidRPr="006044A9">
        <w:rPr>
          <w:lang w:eastAsia="hr-HR"/>
        </w:rPr>
        <w:t xml:space="preserve"> </w:t>
      </w:r>
      <w:r w:rsidR="00184717">
        <w:rPr>
          <w:lang w:eastAsia="hr-HR"/>
        </w:rPr>
        <w:t xml:space="preserve">navedenog vjerovnika u iznosu od </w:t>
      </w:r>
      <w:r w:rsidRPr="006044A9">
        <w:rPr>
          <w:lang w:eastAsia="hr-HR"/>
        </w:rPr>
        <w:t>837.557,90 kn</w:t>
      </w:r>
      <w:r w:rsidR="00184717">
        <w:rPr>
          <w:lang w:eastAsia="hr-HR"/>
        </w:rPr>
        <w:t xml:space="preserve"> navedenom vjerovniku priznat status razlučnog vjerovnika i ta je </w:t>
      </w:r>
      <w:r w:rsidR="000E3CE7">
        <w:rPr>
          <w:lang w:eastAsia="hr-HR"/>
        </w:rPr>
        <w:t>tražbina</w:t>
      </w:r>
      <w:r w:rsidR="00184717">
        <w:rPr>
          <w:lang w:eastAsia="hr-HR"/>
        </w:rPr>
        <w:t xml:space="preserve"> uvrštena u tablicu razlučnih prava.</w:t>
      </w:r>
      <w:r w:rsidR="00D043E1">
        <w:rPr>
          <w:lang w:eastAsia="hr-HR"/>
        </w:rPr>
        <w:t xml:space="preserve"> S obzirom na to da u odnosu na </w:t>
      </w:r>
      <w:r w:rsidR="00D043E1" w:rsidRPr="006044A9">
        <w:rPr>
          <w:lang w:eastAsia="hr-HR"/>
        </w:rPr>
        <w:t>tražbin</w:t>
      </w:r>
      <w:r w:rsidR="00D043E1">
        <w:rPr>
          <w:lang w:eastAsia="hr-HR"/>
        </w:rPr>
        <w:t>u</w:t>
      </w:r>
      <w:r w:rsidR="00D043E1" w:rsidRPr="006044A9">
        <w:rPr>
          <w:lang w:eastAsia="hr-HR"/>
        </w:rPr>
        <w:t xml:space="preserve"> </w:t>
      </w:r>
      <w:r w:rsidR="00D043E1">
        <w:rPr>
          <w:lang w:eastAsia="hr-HR"/>
        </w:rPr>
        <w:t xml:space="preserve">u iznosu od </w:t>
      </w:r>
      <w:r w:rsidR="00D043E1" w:rsidRPr="006044A9">
        <w:rPr>
          <w:lang w:eastAsia="hr-HR"/>
        </w:rPr>
        <w:t>837.557,90 kn</w:t>
      </w:r>
      <w:r w:rsidR="00D043E1">
        <w:rPr>
          <w:lang w:eastAsia="hr-HR"/>
        </w:rPr>
        <w:t>, navedeni vjerovnik ima status razlučnog vjerovnika, koji se u postupku pred Financijskom agencijom nije odrekao razlučnog prava, a ne status vjerovnika čija je tražbina utvrđena navedenim rješenjem Financijske agencije, to navedeni razlučni vjerovnik niti ne može sudjelovati u postupku predstečajne nagodbe, a u ovoj fazi postupka pred sudom se više niti ne može odreći svog razlučnog prava.</w:t>
      </w:r>
    </w:p>
    <w:p w:rsidRDefault="00D043E1" w:rsidP="00D043E1" w:rsidR="00D043E1">
      <w:pPr>
        <w:ind w:firstLine="708"/>
        <w:jc w:val="both"/>
        <w:rPr>
          <w:lang w:eastAsia="hr-HR"/>
        </w:rPr>
      </w:pPr>
    </w:p>
    <w:p w:rsidRDefault="00F03C11" w:rsidP="00F03C11" w:rsidR="00D36821">
      <w:pPr>
        <w:autoSpaceDE w:val="false"/>
        <w:autoSpaceDN w:val="false"/>
        <w:adjustRightInd w:val="false"/>
        <w:jc w:val="both"/>
      </w:pPr>
      <w:r>
        <w:rPr>
          <w:lang w:eastAsia="hr-HR"/>
        </w:rPr>
        <w:lastRenderedPageBreak/>
        <w:tab/>
      </w:r>
      <w:r w:rsidR="007673DE">
        <w:t xml:space="preserve">Slijedom navedenog, </w:t>
      </w:r>
      <w:r w:rsidR="00D36821">
        <w:t xml:space="preserve">valjalo je, </w:t>
      </w:r>
      <w:r w:rsidR="007673DE">
        <w:t xml:space="preserve">na temelju </w:t>
      </w:r>
      <w:r w:rsidR="00C50C78" w:rsidRPr="0093025A">
        <w:t>odredbe čl</w:t>
      </w:r>
      <w:r w:rsidR="007673DE">
        <w:t xml:space="preserve">. </w:t>
      </w:r>
      <w:r w:rsidR="00C50C78" w:rsidRPr="0093025A">
        <w:t>66. st</w:t>
      </w:r>
      <w:r w:rsidR="007673DE">
        <w:t xml:space="preserve">. </w:t>
      </w:r>
      <w:r w:rsidR="00C50C78" w:rsidRPr="0093025A">
        <w:t xml:space="preserve">15. ZFPPN-a u vezi </w:t>
      </w:r>
      <w:r w:rsidR="007673DE">
        <w:t xml:space="preserve">s </w:t>
      </w:r>
      <w:r w:rsidR="00C50C78" w:rsidRPr="0093025A">
        <w:t>odredb</w:t>
      </w:r>
      <w:r w:rsidR="007673DE">
        <w:t>om</w:t>
      </w:r>
      <w:r w:rsidR="00C50C78" w:rsidRPr="0093025A">
        <w:t xml:space="preserve"> paragrafa 21. st</w:t>
      </w:r>
      <w:r w:rsidR="007673DE">
        <w:t xml:space="preserve">. </w:t>
      </w:r>
      <w:r w:rsidR="00C50C78" w:rsidRPr="0093025A">
        <w:t xml:space="preserve">1. Zakona o sudskom vanparničnom postupku od 26. lipnja 1934., te </w:t>
      </w:r>
      <w:r w:rsidR="007673DE">
        <w:t xml:space="preserve">odredaba </w:t>
      </w:r>
      <w:r w:rsidR="00C50C78" w:rsidRPr="0093025A">
        <w:t>čl</w:t>
      </w:r>
      <w:r w:rsidR="007673DE">
        <w:t xml:space="preserve">. </w:t>
      </w:r>
      <w:r w:rsidR="00C50C78" w:rsidRPr="0093025A">
        <w:t>109. st</w:t>
      </w:r>
      <w:r w:rsidR="007673DE">
        <w:t xml:space="preserve">. 1., 2. i </w:t>
      </w:r>
      <w:r w:rsidR="00C50C78" w:rsidRPr="0093025A">
        <w:t>4. Zakona o parničnom postupku (</w:t>
      </w:r>
      <w:r w:rsidR="00D36821">
        <w:t xml:space="preserve">"Narodne novine" broj </w:t>
      </w:r>
      <w:r w:rsidR="00C50C78">
        <w:t>53/91, 91/92</w:t>
      </w:r>
      <w:r w:rsidR="00D36821">
        <w:t>, 112/99</w:t>
      </w:r>
      <w:r w:rsidR="00C50C78">
        <w:t>, 117/03, 88/05, 2/07</w:t>
      </w:r>
      <w:r w:rsidR="00D36821">
        <w:t xml:space="preserve">, 83/08, 96/08., 123/08, 57/11, </w:t>
      </w:r>
      <w:r w:rsidR="00C50C78">
        <w:t>25/13</w:t>
      </w:r>
      <w:r w:rsidR="00D36821">
        <w:t xml:space="preserve"> i 89/14</w:t>
      </w:r>
      <w:r w:rsidR="00C50C78">
        <w:t>, dalje</w:t>
      </w:r>
      <w:r w:rsidR="00D36821">
        <w:t>:</w:t>
      </w:r>
      <w:r w:rsidR="00C50C78">
        <w:t xml:space="preserve"> ZPP)</w:t>
      </w:r>
      <w:r w:rsidR="00C50C78" w:rsidRPr="00010102">
        <w:t xml:space="preserve">, </w:t>
      </w:r>
      <w:r w:rsidR="00D36821">
        <w:t>odlučiti kao u izreci ovog rješenja.</w:t>
      </w:r>
    </w:p>
    <w:p w:rsidRDefault="00D36821" w:rsidP="00C50C78" w:rsidR="00D36821">
      <w:pPr>
        <w:ind w:firstLine="708"/>
        <w:jc w:val="both"/>
      </w:pPr>
    </w:p>
    <w:p w:rsidRDefault="00623C81" w:rsidP="001D7C1D" w:rsidR="001D7C1D" w:rsidRPr="004C3D03">
      <w:pPr>
        <w:jc w:val="center"/>
      </w:pPr>
      <w:r w:rsidRPr="004C3D03">
        <w:t xml:space="preserve">U Zagrebu </w:t>
      </w:r>
      <w:r w:rsidR="00B67316">
        <w:t>9</w:t>
      </w:r>
      <w:r w:rsidR="00E64FCC">
        <w:t>. ožujka 2018</w:t>
      </w:r>
      <w:r w:rsidR="001D7C1D" w:rsidRPr="004C3D03">
        <w:t>.</w:t>
      </w:r>
    </w:p>
    <w:p w:rsidRDefault="001D7C1D" w:rsidP="001D7C1D" w:rsidR="00494008" w:rsidRPr="004C3D03">
      <w:pPr>
        <w:pStyle w:val="Podnaslov"/>
        <w:ind w:left="5664"/>
        <w:rPr>
          <w:rFonts w:hAnsi="Times New Roman" w:ascii="Times New Roman"/>
          <w:szCs w:val="24"/>
        </w:rPr>
      </w:pPr>
      <w:r w:rsidRPr="004C3D03">
        <w:rPr>
          <w:rFonts w:hAnsi="Times New Roman" w:ascii="Times New Roman"/>
          <w:szCs w:val="24"/>
        </w:rPr>
        <w:t xml:space="preserve">                                                                                                                           </w:t>
      </w:r>
    </w:p>
    <w:p w:rsidRDefault="00B80AF2" w:rsidP="00D36821" w:rsidR="00227E5D" w:rsidRPr="004C3D03">
      <w:pPr>
        <w:pStyle w:val="Podnaslov"/>
        <w:ind w:firstLine="708" w:left="5664"/>
        <w:rPr>
          <w:rFonts w:hAnsi="Times New Roman" w:ascii="Times New Roman"/>
          <w:b w:val="false"/>
          <w:color w:val="auto"/>
          <w:szCs w:val="24"/>
        </w:rPr>
      </w:pPr>
      <w:r w:rsidRPr="004C3D03">
        <w:rPr>
          <w:rFonts w:hAnsi="Times New Roman" w:ascii="Times New Roman"/>
          <w:b w:val="false"/>
          <w:color w:val="auto"/>
          <w:szCs w:val="24"/>
        </w:rPr>
        <w:t>S</w:t>
      </w:r>
      <w:r w:rsidR="00227E5D" w:rsidRPr="004C3D03">
        <w:rPr>
          <w:rFonts w:hAnsi="Times New Roman" w:ascii="Times New Roman"/>
          <w:b w:val="false"/>
          <w:color w:val="auto"/>
          <w:szCs w:val="24"/>
        </w:rPr>
        <w:t>udac:</w:t>
      </w:r>
    </w:p>
    <w:p w:rsidRDefault="00E06AAF" w:rsidP="00E91121" w:rsidR="00227E5D" w:rsidRPr="004C3D03">
      <w:pPr>
        <w:pStyle w:val="Podnaslov"/>
        <w:ind w:firstLine="708" w:left="4956"/>
        <w:rPr>
          <w:rFonts w:hAnsi="Times New Roman" w:ascii="Times New Roman"/>
          <w:b w:val="false"/>
          <w:color w:val="auto"/>
          <w:szCs w:val="24"/>
        </w:rPr>
      </w:pPr>
      <w:r>
        <w:rPr>
          <w:rFonts w:hAnsi="Times New Roman" w:ascii="Times New Roman"/>
          <w:b w:val="false"/>
          <w:color w:val="auto"/>
          <w:szCs w:val="24"/>
        </w:rPr>
        <w:t>mr.sc. Ivana Koštarić Fegeš</w:t>
      </w:r>
      <w:r w:rsidR="009E2362">
        <w:rPr>
          <w:rFonts w:hAnsi="Times New Roman" w:ascii="Times New Roman"/>
          <w:b w:val="false"/>
          <w:color w:val="auto"/>
          <w:szCs w:val="24"/>
        </w:rPr>
        <w:t>, v. r.</w:t>
      </w:r>
    </w:p>
    <w:p w:rsidRDefault="001D7C1D" w:rsidP="001D7C1D" w:rsidR="001D7C1D" w:rsidRPr="004C3D03">
      <w:r w:rsidRPr="004C3D03">
        <w:tab/>
      </w:r>
      <w:r w:rsidRPr="004C3D03">
        <w:tab/>
      </w:r>
      <w:r w:rsidRPr="004C3D03">
        <w:tab/>
      </w:r>
      <w:r w:rsidRPr="004C3D03">
        <w:tab/>
      </w:r>
      <w:r w:rsidRPr="004C3D03">
        <w:tab/>
      </w:r>
    </w:p>
    <w:p w:rsidRDefault="00D36821" w:rsidP="0072608A" w:rsidR="001D7C1D" w:rsidRPr="004C3D03">
      <w:pPr>
        <w:jc w:val="both"/>
      </w:pPr>
      <w:r>
        <w:t>U</w:t>
      </w:r>
      <w:r w:rsidR="001D7C1D" w:rsidRPr="004C3D03">
        <w:t>PUTA O PRAVNOM LIJEKU:</w:t>
      </w:r>
    </w:p>
    <w:p w:rsidRDefault="0072608A" w:rsidP="0072608A" w:rsidR="0072608A">
      <w:pPr>
        <w:jc w:val="both"/>
      </w:pPr>
      <w:r>
        <w:t>Protiv ovog rješenja žalba nije dopuštena (čl. 66. st. 15. ZFPPN-a u vezi paragrafa 21. Zakona o sudskom vanparničnom postupku, te čl</w:t>
      </w:r>
      <w:r w:rsidR="002962E1">
        <w:t>.</w:t>
      </w:r>
      <w:r>
        <w:t xml:space="preserve"> </w:t>
      </w:r>
      <w:smartTag w:element="metricconverter" w:uri="urn:schemas-microsoft-com:office:smarttags">
        <w:smartTagPr>
          <w:attr w:val="278. st" w:name="ProductID"/>
        </w:smartTagPr>
        <w:r>
          <w:t>278. st</w:t>
        </w:r>
      </w:smartTag>
      <w:r>
        <w:t>.1. i 2. ZPP-a)</w:t>
      </w:r>
    </w:p>
    <w:p w:rsidRDefault="009E2362" w:rsidP="00B80AF2" w:rsidR="009E2362">
      <w:pPr>
        <w:ind w:hanging="705" w:left="705"/>
      </w:pPr>
    </w:p>
    <w:p w:rsidRDefault="009E2362" w:rsidP="00B80AF2" w:rsidR="009E2362">
      <w:pPr>
        <w:ind w:hanging="705" w:left="705"/>
      </w:pPr>
    </w:p>
    <w:p w:rsidRDefault="009E2362" w:rsidP="009E2362" w:rsidR="009E2362">
      <w:pPr>
        <w:autoSpaceDE w:val="false"/>
        <w:autoSpaceDN w:val="false"/>
        <w:adjustRightInd w:val="false"/>
        <w:jc w:val="both"/>
        <w:rPr>
          <w:lang w:eastAsia="hr-HR"/>
        </w:rPr>
      </w:pPr>
      <w:r>
        <w:rPr>
          <w:lang w:eastAsia="hr-HR"/>
        </w:rPr>
        <w:t>Za točnost otpravka – ovlašteni službenik:</w:t>
      </w:r>
    </w:p>
    <w:p w:rsidRDefault="009E2362" w:rsidP="009E2362" w:rsidR="00C50C78" w:rsidRPr="00586EAD">
      <w:pPr>
        <w:ind w:hanging="705" w:left="705"/>
        <w:rPr>
          <w:b/>
        </w:rPr>
      </w:pPr>
      <w:r>
        <w:rPr>
          <w:lang w:eastAsia="hr-HR"/>
        </w:rPr>
        <w:t>Natalija Perković</w:t>
      </w:r>
      <w:r w:rsidR="0053599E" w:rsidRPr="004C3D03">
        <w:t xml:space="preserve"> </w:t>
      </w:r>
    </w:p>
    <w:sectPr w:rsidSect="00414A38" w:rsidR="00C50C78" w:rsidRPr="00586EAD">
      <w:headerReference w:type="even" r:id="rId12"/>
      <w:headerReference w:type="default" r:id="rId13"/>
      <w:headerReference w:type="first" r:id="rId14"/>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74BF" w:rsidR="00BA74BF">
      <w:r>
        <w:separator/>
      </w:r>
    </w:p>
  </w:endnote>
  <w:endnote w:id="0" w:type="continuationSeparator">
    <w:p w:rsidRDefault="00BA74BF" w:rsidR="00BA74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74BF" w:rsidR="00BA74BF">
      <w:r>
        <w:separator/>
      </w:r>
    </w:p>
  </w:footnote>
  <w:footnote w:id="0" w:type="continuationSeparator">
    <w:p w:rsidRDefault="00BA74BF" w:rsidR="00BA74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071C1F">
      <w:rPr>
        <w:rStyle w:val="Brojstranice"/>
        <w:noProof/>
      </w:rPr>
      <w:t>4</w:t>
    </w:r>
    <w:r>
      <w:rPr>
        <w:rStyle w:val="Brojstranice"/>
      </w:rPr>
      <w:fldChar w:fldCharType="end"/>
    </w:r>
  </w:p>
  <w:sdt>
    <w:sdtPr>
      <w:id w:val="-317647986"/>
      <w:docPartObj>
        <w:docPartGallery w:val="Page Numbers (Top of Page)"/>
        <w:docPartUnique/>
      </w:docPartObj>
    </w:sdtPr>
    <w:sdtEndPr/>
    <w:sdtContent>
      <w:p w:rsidRDefault="0069515E" w:rsidP="0069515E" w:rsidR="0069515E">
        <w:pPr>
          <w:pStyle w:val="Zaglavlje"/>
          <w:ind w:firstLine="3828" w:left="3252"/>
          <w:jc w:val="center"/>
        </w:pPr>
        <w:r>
          <w:t>85</w:t>
        </w:r>
        <w:r w:rsidRPr="004C3D03">
          <w:t>. St-</w:t>
        </w:r>
        <w:r w:rsidR="00501A63">
          <w:t>1239</w:t>
        </w:r>
        <w:r>
          <w:t>/17</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103DAA" w:rsidP="00103DAA" w:rsidR="00CD09E2">
    <w:pPr>
      <w:pStyle w:val="Zaglavlje"/>
      <w:jc w:val="right"/>
    </w:pPr>
    <w:r>
      <w:t>St-</w:t>
    </w:r>
    <w:r w:rsidR="00CB0F0A">
      <w:t>1239</w:t>
    </w:r>
    <w:r>
      <w:t>/17</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r>
          <w:t>85</w:t>
        </w:r>
        <w:r w:rsidRPr="004C3D03">
          <w:t>. St-</w:t>
        </w:r>
        <w:r w:rsidR="00501A63">
          <w:t>1239</w:t>
        </w:r>
        <w:r>
          <w:t>/17</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F94CA7"/>
    <w:multiLevelType w:val="hybridMultilevel"/>
    <w:tmpl w:val="869A3F2E"/>
    <w:lvl w:tplc="88ACCF5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E7C35D6"/>
    <w:multiLevelType w:val="hybridMultilevel"/>
    <w:tmpl w:val="26A85F8A"/>
    <w:lvl w:tplc="3A60CEC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7405"/>
    <w:rsid w:val="00045037"/>
    <w:rsid w:val="00063B0A"/>
    <w:rsid w:val="00065FA4"/>
    <w:rsid w:val="00071C1F"/>
    <w:rsid w:val="000846DF"/>
    <w:rsid w:val="000E07AB"/>
    <w:rsid w:val="000E3CE7"/>
    <w:rsid w:val="000F24A1"/>
    <w:rsid w:val="00103DAA"/>
    <w:rsid w:val="00110AFA"/>
    <w:rsid w:val="0011269E"/>
    <w:rsid w:val="0012466F"/>
    <w:rsid w:val="00130A0C"/>
    <w:rsid w:val="001655BD"/>
    <w:rsid w:val="001702E2"/>
    <w:rsid w:val="00180101"/>
    <w:rsid w:val="00182FF6"/>
    <w:rsid w:val="0018441A"/>
    <w:rsid w:val="00184717"/>
    <w:rsid w:val="0018501B"/>
    <w:rsid w:val="001A1C1F"/>
    <w:rsid w:val="001D30AF"/>
    <w:rsid w:val="001D33C9"/>
    <w:rsid w:val="001D7C1D"/>
    <w:rsid w:val="001E4739"/>
    <w:rsid w:val="001E7BBD"/>
    <w:rsid w:val="0020114B"/>
    <w:rsid w:val="00203396"/>
    <w:rsid w:val="002074CC"/>
    <w:rsid w:val="00220063"/>
    <w:rsid w:val="00227E5D"/>
    <w:rsid w:val="0024433A"/>
    <w:rsid w:val="0029176C"/>
    <w:rsid w:val="00293D54"/>
    <w:rsid w:val="002962E1"/>
    <w:rsid w:val="00296D5A"/>
    <w:rsid w:val="002A022B"/>
    <w:rsid w:val="002A6BCA"/>
    <w:rsid w:val="002B6196"/>
    <w:rsid w:val="002E18B9"/>
    <w:rsid w:val="002F0C57"/>
    <w:rsid w:val="0032387F"/>
    <w:rsid w:val="00344C8E"/>
    <w:rsid w:val="003653E5"/>
    <w:rsid w:val="00373784"/>
    <w:rsid w:val="00375B58"/>
    <w:rsid w:val="003A0142"/>
    <w:rsid w:val="003B704B"/>
    <w:rsid w:val="003C2EA8"/>
    <w:rsid w:val="003D054D"/>
    <w:rsid w:val="003D05B7"/>
    <w:rsid w:val="003D3038"/>
    <w:rsid w:val="003D70C6"/>
    <w:rsid w:val="003D70F4"/>
    <w:rsid w:val="003E718A"/>
    <w:rsid w:val="003F5F1C"/>
    <w:rsid w:val="00401738"/>
    <w:rsid w:val="00414A38"/>
    <w:rsid w:val="0042407B"/>
    <w:rsid w:val="00435D2B"/>
    <w:rsid w:val="00470861"/>
    <w:rsid w:val="00471619"/>
    <w:rsid w:val="00494008"/>
    <w:rsid w:val="0049418D"/>
    <w:rsid w:val="004A33A9"/>
    <w:rsid w:val="004A3B23"/>
    <w:rsid w:val="004B0849"/>
    <w:rsid w:val="004C0D8B"/>
    <w:rsid w:val="004C3D03"/>
    <w:rsid w:val="004F0341"/>
    <w:rsid w:val="004F0AB4"/>
    <w:rsid w:val="004F5B4C"/>
    <w:rsid w:val="00501A63"/>
    <w:rsid w:val="00503716"/>
    <w:rsid w:val="00505DE4"/>
    <w:rsid w:val="00525A5B"/>
    <w:rsid w:val="00530573"/>
    <w:rsid w:val="0053599E"/>
    <w:rsid w:val="00540747"/>
    <w:rsid w:val="0054148E"/>
    <w:rsid w:val="00552AAE"/>
    <w:rsid w:val="00554285"/>
    <w:rsid w:val="005603BC"/>
    <w:rsid w:val="005620F0"/>
    <w:rsid w:val="00585191"/>
    <w:rsid w:val="00586EAD"/>
    <w:rsid w:val="005965EE"/>
    <w:rsid w:val="005A3656"/>
    <w:rsid w:val="005B4DE4"/>
    <w:rsid w:val="005D1CDA"/>
    <w:rsid w:val="005D7C38"/>
    <w:rsid w:val="006044A9"/>
    <w:rsid w:val="00623C81"/>
    <w:rsid w:val="00626C9E"/>
    <w:rsid w:val="006318A8"/>
    <w:rsid w:val="0064306C"/>
    <w:rsid w:val="006461F6"/>
    <w:rsid w:val="00647596"/>
    <w:rsid w:val="00655AA9"/>
    <w:rsid w:val="006575C4"/>
    <w:rsid w:val="0069219F"/>
    <w:rsid w:val="0069515E"/>
    <w:rsid w:val="006C6D31"/>
    <w:rsid w:val="006D1AE8"/>
    <w:rsid w:val="006D7D32"/>
    <w:rsid w:val="006F2525"/>
    <w:rsid w:val="006F2E2D"/>
    <w:rsid w:val="007165BF"/>
    <w:rsid w:val="0072608A"/>
    <w:rsid w:val="007673DE"/>
    <w:rsid w:val="00771160"/>
    <w:rsid w:val="00794081"/>
    <w:rsid w:val="007A0858"/>
    <w:rsid w:val="007A21D5"/>
    <w:rsid w:val="007A2F12"/>
    <w:rsid w:val="007B1722"/>
    <w:rsid w:val="007D60EB"/>
    <w:rsid w:val="007E520E"/>
    <w:rsid w:val="007E7A73"/>
    <w:rsid w:val="007F01A0"/>
    <w:rsid w:val="00805DE5"/>
    <w:rsid w:val="00807EF8"/>
    <w:rsid w:val="00811DF1"/>
    <w:rsid w:val="00820347"/>
    <w:rsid w:val="00823FC5"/>
    <w:rsid w:val="00832796"/>
    <w:rsid w:val="00843656"/>
    <w:rsid w:val="00846FF0"/>
    <w:rsid w:val="00852B75"/>
    <w:rsid w:val="00852F72"/>
    <w:rsid w:val="0085489D"/>
    <w:rsid w:val="008549C2"/>
    <w:rsid w:val="00857125"/>
    <w:rsid w:val="00865631"/>
    <w:rsid w:val="00873338"/>
    <w:rsid w:val="008A1446"/>
    <w:rsid w:val="008A1D3D"/>
    <w:rsid w:val="008A2809"/>
    <w:rsid w:val="008A34C4"/>
    <w:rsid w:val="008B5ABB"/>
    <w:rsid w:val="008C27EB"/>
    <w:rsid w:val="008C5C7D"/>
    <w:rsid w:val="008E3CE2"/>
    <w:rsid w:val="008F1F6F"/>
    <w:rsid w:val="008F44EF"/>
    <w:rsid w:val="00975BD3"/>
    <w:rsid w:val="00977526"/>
    <w:rsid w:val="009903DB"/>
    <w:rsid w:val="009A5362"/>
    <w:rsid w:val="009B73E3"/>
    <w:rsid w:val="009C3707"/>
    <w:rsid w:val="009E1EF4"/>
    <w:rsid w:val="009E2362"/>
    <w:rsid w:val="009F32F6"/>
    <w:rsid w:val="00A053F6"/>
    <w:rsid w:val="00A164BF"/>
    <w:rsid w:val="00A223FB"/>
    <w:rsid w:val="00A50489"/>
    <w:rsid w:val="00A53851"/>
    <w:rsid w:val="00A545CD"/>
    <w:rsid w:val="00A61354"/>
    <w:rsid w:val="00A73B0F"/>
    <w:rsid w:val="00A82235"/>
    <w:rsid w:val="00A8326E"/>
    <w:rsid w:val="00AA19E2"/>
    <w:rsid w:val="00AB52BF"/>
    <w:rsid w:val="00AC7202"/>
    <w:rsid w:val="00AF1C54"/>
    <w:rsid w:val="00AF2679"/>
    <w:rsid w:val="00B04C5C"/>
    <w:rsid w:val="00B13F51"/>
    <w:rsid w:val="00B14EC0"/>
    <w:rsid w:val="00B17AC3"/>
    <w:rsid w:val="00B228D3"/>
    <w:rsid w:val="00B31F26"/>
    <w:rsid w:val="00B53A42"/>
    <w:rsid w:val="00B67316"/>
    <w:rsid w:val="00B72F81"/>
    <w:rsid w:val="00B77BD4"/>
    <w:rsid w:val="00B80AF2"/>
    <w:rsid w:val="00B86AA5"/>
    <w:rsid w:val="00BA1F6D"/>
    <w:rsid w:val="00BA74BF"/>
    <w:rsid w:val="00BB1CFA"/>
    <w:rsid w:val="00BC21E9"/>
    <w:rsid w:val="00BE0CDB"/>
    <w:rsid w:val="00C1172F"/>
    <w:rsid w:val="00C22FB5"/>
    <w:rsid w:val="00C25555"/>
    <w:rsid w:val="00C366DD"/>
    <w:rsid w:val="00C50C78"/>
    <w:rsid w:val="00C73C08"/>
    <w:rsid w:val="00CB0F0A"/>
    <w:rsid w:val="00CB7B6F"/>
    <w:rsid w:val="00CD09E2"/>
    <w:rsid w:val="00D00CC7"/>
    <w:rsid w:val="00D03905"/>
    <w:rsid w:val="00D043E1"/>
    <w:rsid w:val="00D20EFD"/>
    <w:rsid w:val="00D2431A"/>
    <w:rsid w:val="00D36821"/>
    <w:rsid w:val="00D42A79"/>
    <w:rsid w:val="00D52B12"/>
    <w:rsid w:val="00D56419"/>
    <w:rsid w:val="00D5730E"/>
    <w:rsid w:val="00D576B0"/>
    <w:rsid w:val="00D579EF"/>
    <w:rsid w:val="00D83009"/>
    <w:rsid w:val="00D91CEA"/>
    <w:rsid w:val="00DD1A2B"/>
    <w:rsid w:val="00DD4B2F"/>
    <w:rsid w:val="00DD6E91"/>
    <w:rsid w:val="00DF22BF"/>
    <w:rsid w:val="00E03421"/>
    <w:rsid w:val="00E06AAF"/>
    <w:rsid w:val="00E64FCC"/>
    <w:rsid w:val="00EC0715"/>
    <w:rsid w:val="00ED3B98"/>
    <w:rsid w:val="00EE452A"/>
    <w:rsid w:val="00EE5E63"/>
    <w:rsid w:val="00EF43CC"/>
    <w:rsid w:val="00F03C11"/>
    <w:rsid w:val="00F64F82"/>
    <w:rsid w:val="00F66D6D"/>
    <w:rsid w:val="00F70A23"/>
    <w:rsid w:val="00F753F1"/>
    <w:rsid w:val="00F766EF"/>
    <w:rsid w:val="00FB7F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CB0F0A"/>
    <w:rPr>
      <w:color w:val="808080"/>
      <w:bdr w:space="0" w:sz="0" w:color="auto" w:val="none"/>
      <w:shd w:fill="auto" w:color="auto" w:val="clear"/>
    </w:rPr>
  </w:style>
  <w:style w:customStyle="true" w:styleId="eSPISCCParagraphDefaultFont" w:type="character">
    <w:name w:val="eSPIS_CC_Paragraph Default Font"/>
    <w:basedOn w:val="Zadanifontodlomka"/>
    <w:rsid w:val="00CB0F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0F0A"/>
    <w:rPr>
      <w:bdr w:space="0" w:sz="0" w:color="auto" w:val="none"/>
      <w:shd w:fill="FFFFCC" w:color="auto" w:val="clear"/>
      <w:lang w:val="hr-HR"/>
    </w:rPr>
  </w:style>
  <w:style w:customStyle="true" w:styleId="PozadinaSvijetloCrvena" w:type="character">
    <w:name w:val="Pozadina_SvijetloCrvena"/>
    <w:basedOn w:val="eSPISCCParagraphDefaultFont"/>
    <w:rsid w:val="00CB0F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0F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CB0F0A"/>
    <w:rPr>
      <w:color w:val="808080"/>
      <w:bdr w:color="auto" w:space="0" w:sz="0" w:val="none"/>
      <w:shd w:color="auto" w:fill="auto" w:val="clear"/>
    </w:rPr>
  </w:style>
  <w:style w:customStyle="1" w:styleId="eSPISCCParagraphDefaultFont" w:type="character">
    <w:name w:val="eSPIS_CC_Paragraph Default Font"/>
    <w:basedOn w:val="Zadanifontodlomka"/>
    <w:rsid w:val="00CB0F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0F0A"/>
    <w:rPr>
      <w:bdr w:color="auto" w:space="0" w:sz="0" w:val="none"/>
      <w:shd w:color="auto" w:fill="FFFFCC" w:val="clear"/>
      <w:lang w:val="hr-HR"/>
    </w:rPr>
  </w:style>
  <w:style w:customStyle="1" w:styleId="PozadinaSvijetloCrvena" w:type="character">
    <w:name w:val="Pozadina_SvijetloCrvena"/>
    <w:basedOn w:val="eSPISCCParagraphDefaultFont"/>
    <w:rsid w:val="00CB0F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0F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41207">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tarina.Drndelic@tszg.pravosudje.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St-1239/2017-7</izvorni_sadrzaj>
    <derivirana_varijabla naziv="DomainObject.Oznaka_1">St-1239/2017-7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1239</izvorni_sadrzaj>
    <derivirana_varijabla naziv="DomainObject.Predmet.Broj_1">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St-1239/2017</izvorni_sadrzaj>
    <derivirana_varijabla naziv="DomainObject.Predmet.OznakaBroj_1">St-1239/2017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 ZAGREB, d.o.o. zastupanog po punomoćniku JUJNOVIĆ LUČIĆ MARKOVIĆ Odvjetničko društvo j.t.d.</izvorni_sadrzaj>
    <derivirana_varijabla naziv="DomainObject.Predmet.ProtustrankaFormated_1">  GAL ZAGREB, d.o.o. zastupanog po punomoćniku JUJNOVIĆ LUČIĆ MARKOVIĆ Odvjetničko društvo j.t.d.</derivirana_varijabla>
  </DomainObject.Predmet.ProtustrankaFormated>
  <DomainObject.Predmet.ProtustrankaFormatedOIB>
    <izvorni_sadrzaj>  GAL ZAGREB, d.o.o., OIB 96632474487 zastupanog po punomoćniku JUJNOVIĆ LUČIĆ MARKOVIĆ Odvjetničko društvo j.t.d.</izvorni_sadrzaj>
    <derivirana_varijabla naziv="DomainObject.Predmet.ProtustrankaFormatedOIB_1">  GAL ZAGREB, d.o.o., OIB 96632474487 zastupanog po punomoćniku JUJNOVIĆ LUČIĆ MARKOVIĆ Odvjetničko društvo j.t.d.</derivirana_varijabla>
  </DomainObject.Predmet.ProtustrankaFormatedOIB>
  <DomainObject.Predmet.ProtustrankaFormatedWithAdress>
    <izvorni_sadrzaj> GAL ZAGREB, d.o.o., Zajčeva 15c, 10000 Zagreb zastupanog po punomoćniku JUJNOVIĆ LUČIĆ MARKOVIĆ Odvjetničko društvo j.t.d.</izvorni_sadrzaj>
    <derivirana_varijabla naziv="DomainObject.Predmet.ProtustrankaFormatedWithAdress_1"> GAL ZAGREB, d.o.o., Zajčeva 15c, 10000 Zagreb zastupanog po punomoćniku JUJNOVIĆ LUČIĆ MARKOVIĆ Odvjetničko društvo j.t.d.</derivirana_varijabla>
  </DomainObject.Predmet.ProtustrankaFormatedWithAdress>
  <DomainObject.Predmet.ProtustrankaFormatedWithAdressOIB>
    <izvorni_sadrzaj> GAL ZAGREB, d.o.o., OIB 96632474487, Zajčeva 15c, 10000 Zagreb zastupanog po punomoćniku JUJNOVIĆ LUČIĆ MARKOVIĆ Odvjetničko društvo j.t.d.</izvorni_sadrzaj>
    <derivirana_varijabla naziv="DomainObject.Predmet.ProtustrankaFormatedWithAdressOIB_1"> GAL ZAGREB, d.o.o., OIB 96632474487, Zajčeva 15c, 10000 Zagreb zastupanog po punomoćniku JUJNOVIĆ LUČIĆ MARKOVIĆ Odvjetničko društvo j.t.d.</derivirana_varijabla>
  </DomainObject.Predmet.ProtustrankaFormatedWithAdressOIB>
  <DomainObject.Predmet.ProtustrankaWithAdress>
    <izvorni_sadrzaj>GAL ZAGREB, d.o.o. Zajčeva 15c, 10000 Zagreb</izvorni_sadrzaj>
    <derivirana_varijabla naziv="DomainObject.Predmet.ProtustrankaWithAdress_1">GAL ZAGREB, d.o.o. Zajčeva 15c, 10000 Zagreb</derivirana_varijabla>
  </DomainObject.Predmet.ProtustrankaWithAdress>
  <DomainObject.Predmet.ProtustrankaWithAdressOIB>
    <izvorni_sadrzaj>GAL ZAGREB, d.o.o., OIB 96632474487, Zajčeva 15c, 10000 Zagreb</izvorni_sadrzaj>
    <derivirana_varijabla naziv="DomainObject.Predmet.ProtustrankaWithAdressOIB_1">GAL ZAGREB, d.o.o., OIB 96632474487, Zajčeva 15c, 10000 Zagreb</derivirana_varijabla>
  </DomainObject.Predmet.ProtustrankaWithAdressOIB>
  <DomainObject.Predmet.ProtustrankaNazivFormated>
    <izvorni_sadrzaj>GAL ZAGREB, d.o.o.</izvorni_sadrzaj>
    <derivirana_varijabla naziv="DomainObject.Predmet.ProtustrankaNazivFormated_1">GAL ZAGREB, d.o.o.</derivirana_varijabla>
  </DomainObject.Predmet.ProtustrankaNazivFormated>
  <DomainObject.Predmet.ProtustrankaNazivFormatedOIB>
    <izvorni_sadrzaj>GAL ZAGREB, d.o.o., OIB 96632474487</izvorni_sadrzaj>
    <derivirana_varijabla naziv="DomainObject.Predmet.ProtustrankaNazivFormatedOIB_1">GAL ZAGREB, d.o.o., OIB 96632474487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GAL ZAGREB, d.o.o.</izvorni_sadrzaj>
    <derivirana_varijabla naziv="DomainObject.Predmet.StrankaFormated_1">  GAL ZAGREB, d.o.o.</derivirana_varijabla>
  </DomainObject.Predmet.StrankaFormated>
  <DomainObject.Predmet.StrankaFormatedOIB>
    <izvorni_sadrzaj>  GAL ZAGREB, d.o.o., OIB 96632474487</izvorni_sadrzaj>
    <derivirana_varijabla naziv="DomainObject.Predmet.StrankaFormatedOIB_1">  GAL ZAGREB, d.o.o., OIB 96632474487</derivirana_varijabla>
  </DomainObject.Predmet.StrankaFormatedOIB>
  <DomainObject.Predmet.StrankaFormatedWithAdress>
    <izvorni_sadrzaj> GAL ZAGREB, d.o.o., Zajčeva 15c, 10000 Zagreb</izvorni_sadrzaj>
    <derivirana_varijabla naziv="DomainObject.Predmet.StrankaFormatedWithAdress_1"> GAL ZAGREB, d.o.o., Zajčeva 15c, 10000 Zagreb</derivirana_varijabla>
  </DomainObject.Predmet.StrankaFormatedWithAdress>
  <DomainObject.Predmet.StrankaFormatedWithAdressOIB>
    <izvorni_sadrzaj> GAL ZAGREB, d.o.o., OIB 96632474487, Zajčeva 15c, 10000 Zagreb</izvorni_sadrzaj>
    <derivirana_varijabla naziv="DomainObject.Predmet.StrankaFormatedWithAdressOIB_1"> GAL ZAGREB, d.o.o., OIB 96632474487, Zajčeva 15c, 10000 Zagreb</derivirana_varijabla>
  </DomainObject.Predmet.StrankaFormatedWithAdressOIB>
  <DomainObject.Predmet.StrankaWithAdress>
    <izvorni_sadrzaj>GAL ZAGREB, d.o.o. Zajčeva 15c,10000 Zagreb</izvorni_sadrzaj>
    <derivirana_varijabla naziv="DomainObject.Predmet.StrankaWithAdress_1">GAL ZAGREB, d.o.o. Zajčeva 15c,10000 Zagreb</derivirana_varijabla>
  </DomainObject.Predmet.StrankaWithAdress>
  <DomainObject.Predmet.StrankaWithAdressOIB>
    <izvorni_sadrzaj>GAL ZAGREB, d.o.o., OIB 96632474487, Zajčeva 15c,10000 Zagreb</izvorni_sadrzaj>
    <derivirana_varijabla naziv="DomainObject.Predmet.StrankaWithAdressOIB_1">GAL ZAGREB, d.o.o., OIB 96632474487, Zajčeva 15c,10000 Zagreb</derivirana_varijabla>
  </DomainObject.Predmet.StrankaWithAdressOIB>
  <DomainObject.Predmet.StrankaNazivFormated>
    <izvorni_sadrzaj>GAL ZAGREB, d.o.o.</izvorni_sadrzaj>
    <derivirana_varijabla naziv="DomainObject.Predmet.StrankaNazivFormated_1">GAL ZAGREB, d.o.o.</derivirana_varijabla>
  </DomainObject.Predmet.StrankaNazivFormated>
  <DomainObject.Predmet.StrankaNazivFormatedOIB>
    <izvorni_sadrzaj>GAL ZAGREB, d.o.o., OIB 96632474487</izvorni_sadrzaj>
    <derivirana_varijabla naziv="DomainObject.Predmet.StrankaNazivFormatedOIB_1">GAL ZAGREB, d.o.o., OIB 96632474487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GAL ZAGREB, d.o.o.</item>
    </izvorni_sadrzaj>
    <derivirana_varijabla naziv="DomainObject.Predmet.StrankaListFormated_1">
      <item>GAL ZAGREB, d.o.o.</item>
    </derivirana_varijabla>
  </DomainObject.Predmet.StrankaListFormated>
  <DomainObject.Predmet.StrankaListFormatedOIB>
    <izvorni_sadrzaj>
      <item>GAL ZAGREB, d.o.o., OIB 96632474487</item>
    </izvorni_sadrzaj>
    <derivirana_varijabla naziv="DomainObject.Predmet.StrankaListFormatedOIB_1">
      <item>GAL ZAGREB, d.o.o., OIB 96632474487</item>
    </derivirana_varijabla>
  </DomainObject.Predmet.StrankaListFormatedOIB>
  <DomainObject.Predmet.StrankaListFormatedWithAdress>
    <izvorni_sadrzaj>
      <item>GAL ZAGREB, d.o.o., Zajčeva 15c, 10000 Zagreb</item>
    </izvorni_sadrzaj>
    <derivirana_varijabla naziv="DomainObject.Predmet.StrankaListFormatedWithAdress_1">
      <item>GAL ZAGREB, d.o.o., Zajčeva 15c, 10000 Zagreb</item>
    </derivirana_varijabla>
  </DomainObject.Predmet.StrankaListFormatedWithAdress>
  <DomainObject.Predmet.StrankaListFormatedWithAdressOIB>
    <izvorni_sadrzaj>
      <item>GAL ZAGREB, d.o.o., OIB 96632474487, Zajčeva 15c, 10000 Zagreb</item>
    </izvorni_sadrzaj>
    <derivirana_varijabla naziv="DomainObject.Predmet.StrankaListFormatedWithAdressOIB_1">
      <item>GAL ZAGREB, d.o.o., OIB 96632474487, Zajčeva 15c, 10000 Zagreb</item>
    </derivirana_varijabla>
  </DomainObject.Predmet.StrankaListFormatedWithAdressOIB>
  <DomainObject.Predmet.StrankaListNazivFormated>
    <izvorni_sadrzaj>
      <item>GAL ZAGREB, d.o.o.</item>
    </izvorni_sadrzaj>
    <derivirana_varijabla naziv="DomainObject.Predmet.StrankaListNazivFormated_1">
      <item>GAL ZAGREB, d.o.o.</item>
    </derivirana_varijabla>
  </DomainObject.Predmet.StrankaListNazivFormated>
  <DomainObject.Predmet.StrankaListNazivFormatedOIB>
    <izvorni_sadrzaj>
      <item>GAL ZAGREB, d.o.o., OIB 96632474487</item>
    </izvorni_sadrzaj>
    <derivirana_varijabla naziv="DomainObject.Predmet.StrankaListNazivFormatedOIB_1">
      <item>GAL ZAGREB, d.o.o., OIB 96632474487</item>
    </derivirana_varijabla>
  </DomainObject.Predmet.StrankaListNazivFormatedOIB>
  <DomainObject.Predmet.ProtuStrankaListFormated>
    <izvorni_sadrzaj>
      <item>GAL ZAGREB, d.o.o. zastupanog po punomoćniku JUJNOVIĆ LUČIĆ MARKOVIĆ Odvjetničko društvo j.t.d.</item>
    </izvorni_sadrzaj>
    <derivirana_varijabla naziv="DomainObject.Predmet.ProtuStrankaListFormated_1">
      <item>GAL ZAGREB, d.o.o. zastupanog po punomoćniku JUJNOVIĆ LUČIĆ MARKOVIĆ Odvjetničko društvo j.t.d.</item>
    </derivirana_varijabla>
  </DomainObject.Predmet.ProtuStrankaListFormated>
  <DomainObject.Predmet.ProtuStrankaListFormatedOIB>
    <izvorni_sadrzaj>
      <item>GAL ZAGREB, d.o.o., OIB 96632474487 zastupanog po punomoćniku JUJNOVIĆ LUČIĆ MARKOVIĆ Odvjetničko društvo j.t.d.</item>
    </izvorni_sadrzaj>
    <derivirana_varijabla naziv="DomainObject.Predmet.ProtuStrankaListFormatedOIB_1">
      <item>GAL ZAGREB, d.o.o., OIB 96632474487 zastupanog po punomoćniku JUJNOVIĆ LUČIĆ MARKOVIĆ Odvjetničko društvo j.t.d.</item>
    </derivirana_varijabla>
  </DomainObject.Predmet.ProtuStrankaListFormatedOIB>
  <DomainObject.Predmet.ProtuStrankaListFormatedWithAdress>
    <izvorni_sadrzaj>
      <item>GAL ZAGREB, d.o.o., Zajčeva 15c, 10000 Zagreb zastupanog po punomoćniku JUJNOVIĆ LUČIĆ MARKOVIĆ Odvjetničko društvo j.t.d.</item>
    </izvorni_sadrzaj>
    <derivirana_varijabla naziv="DomainObject.Predmet.ProtuStrankaListFormatedWithAdress_1">
      <item>GAL ZAGREB, d.o.o., Zajčeva 15c, 10000 Zagreb zastupanog po punomoćniku JUJNOVIĆ LUČIĆ MARKOVIĆ Odvjetničko društvo j.t.d.</item>
    </derivirana_varijabla>
  </DomainObject.Predmet.ProtuStrankaListFormatedWithAdress>
  <DomainObject.Predmet.ProtuStrankaListFormatedWithAdressOIB>
    <izvorni_sadrzaj>
      <item>GAL ZAGREB, d.o.o., OIB 96632474487, Zajčeva 15c, 10000 Zagreb zastupanog po punomoćniku JUJNOVIĆ LUČIĆ MARKOVIĆ Odvjetničko društvo j.t.d.</item>
    </izvorni_sadrzaj>
    <derivirana_varijabla naziv="DomainObject.Predmet.ProtuStrankaListFormatedWithAdressOIB_1">
      <item>GAL ZAGREB, d.o.o., OIB 96632474487, Zajčeva 15c, 10000 Zagreb zastupanog po punomoćniku JUJNOVIĆ LUČIĆ MARKOVIĆ Odvjetničko društvo j.t.d.</item>
    </derivirana_varijabla>
  </DomainObject.Predmet.ProtuStrankaListFormatedWithAdressOIB>
  <DomainObject.Predmet.ProtuStrankaListNazivFormated>
    <izvorni_sadrzaj>
      <item>GAL ZAGREB, d.o.o.</item>
    </izvorni_sadrzaj>
    <derivirana_varijabla naziv="DomainObject.Predmet.ProtuStrankaListNazivFormated_1">
      <item>GAL ZAGREB, d.o.o.</item>
    </derivirana_varijabla>
  </DomainObject.Predmet.ProtuStrankaListNazivFormated>
  <DomainObject.Predmet.ProtuStrankaListNazivFormatedOIB>
    <izvorni_sadrzaj>
      <item>GAL ZAGREB, d.o.o., OIB 96632474487</item>
    </izvorni_sadrzaj>
    <derivirana_varijabla naziv="DomainObject.Predmet.ProtuStrankaListNazivFormatedOIB_1">
      <item>GAL ZAGREB, d.o.o., OIB 96632474487</item>
    </derivirana_varijabla>
  </DomainObject.Predmet.ProtuStrankaListNazivFormatedOIB>
  <DomainObject.Predmet.OstaliListFormated>
    <izvorni_sadrzaj>
      <item>JUJNOVIĆ LUČIĆ MARKOVIĆ Odvjetničko društvo j.t.d. punomoćnik sudionika u postupku GAL ZAGREB, d.o.o.</item>
    </izvorni_sadrzaj>
    <derivirana_varijabla naziv="DomainObject.Predmet.OstaliListFormated_1">
      <item>JUJNOVIĆ LUČIĆ MARKOVIĆ Odvjetničko društvo j.t.d. punomoćnik sudionika u postupku GAL ZAGREB, d.o.o.</item>
    </derivirana_varijabla>
  </DomainObject.Predmet.OstaliListFormated>
  <DomainObject.Predmet.OstaliListFormatedOIB>
    <izvorni_sadrzaj>
      <item>JUJNOVIĆ LUČIĆ MARKOVIĆ Odvjetničko društvo j.t.d., OIB 46736017727 punomoćnik sudionika u postupku GAL ZAGREB, d.o.o.</item>
    </izvorni_sadrzaj>
    <derivirana_varijabla naziv="DomainObject.Predmet.OstaliListFormatedOIB_1">
      <item>JUJNOVIĆ LUČIĆ MARKOVIĆ Odvjetničko društvo j.t.d., OIB 46736017727 punomoćnik sudionika u postupku GAL ZAGREB, d.o.o.</item>
    </derivirana_varijabla>
  </DomainObject.Predmet.OstaliListFormatedOIB>
  <DomainObject.Predmet.OstaliListFormatedWithAdress>
    <izvorni_sadrzaj>
      <item>JUJNOVIĆ LUČIĆ MARKOVIĆ Odvjetničko društvo j.t.d., Strojarska cesta 20, 10000 Zagreb punomoćnik sudionika u postupku GAL ZAGREB, d.o.o.</item>
    </izvorni_sadrzaj>
    <derivirana_varijabla naziv="DomainObject.Predmet.OstaliListFormatedWithAdress_1">
      <item>JUJNOVIĆ LUČIĆ MARKOVIĆ Odvjetničko društvo j.t.d., Strojarska cesta 20, 10000 Zagreb punomoćnik sudionika u postupku GAL ZAGREB, d.o.o.</item>
    </derivirana_varijabla>
  </DomainObject.Predmet.OstaliListFormatedWithAdress>
  <DomainObject.Predmet.OstaliListFormatedWithAdressOIB>
    <izvorni_sadrzaj>
      <item>JUJNOVIĆ LUČIĆ MARKOVIĆ Odvjetničko društvo j.t.d., OIB 46736017727, Strojarska cesta 20, 10000 Zagreb punomoćnik sudionika u postupku GAL ZAGREB, d.o.o.</item>
    </izvorni_sadrzaj>
    <derivirana_varijabla naziv="DomainObject.Predmet.OstaliListFormatedWithAdressOIB_1">
      <item>JUJNOVIĆ LUČIĆ MARKOVIĆ Odvjetničko društvo j.t.d., OIB 46736017727, Strojarska cesta 20, 10000 Zagreb punomoćnik sudionika u postupku GAL ZAGREB, d.o.o.</item>
    </derivirana_varijabla>
  </DomainObject.Predmet.OstaliListFormatedWithAdressOIB>
  <DomainObject.Predmet.OstaliListNazivFormated>
    <izvorni_sadrzaj>
      <item>JUJNOVIĆ LUČIĆ MARKOVIĆ Odvjetničko društvo j.t.d.</item>
    </izvorni_sadrzaj>
    <derivirana_varijabla naziv="DomainObject.Predmet.OstaliListNazivFormated_1">
      <item>JUJNOVIĆ LUČIĆ MARKOVIĆ Odvjetničko društvo j.t.d.</item>
    </derivirana_varijabla>
  </DomainObject.Predmet.OstaliListNazivFormated>
  <DomainObject.Predmet.OstaliListNazivFormatedOIB>
    <izvorni_sadrzaj>
      <item>JUJNOVIĆ LUČIĆ MARKOVIĆ Odvjetničko društvo j.t.d., OIB 46736017727</item>
    </izvorni_sadrzaj>
    <derivirana_varijabla naziv="DomainObject.Predmet.OstaliListNazivFormatedOIB_1">
      <item>JUJNOVIĆ LUČIĆ MARKOVIĆ Odvjetničko društvo j.t.d.,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St-1239/2017-7</izvorni_sadrzaj>
    <derivirana_varijabla naziv="DomainObject.PoslovniBrojDokumenta_1">St-1239/2017-7</derivirana_varijabla>
  </DomainObject.PoslovniBrojDokumenta>
  <DomainObject.Predmet.StrankaIDrugi>
    <izvorni_sadrzaj>GAL ZAGREB, d.o.o.</izvorni_sadrzaj>
    <derivirana_varijabla naziv="DomainObject.Predmet.StrankaIDrugi_1">GAL ZAGREB, d.o.o.</derivirana_varijabla>
  </DomainObject.Predmet.StrankaIDrugi>
  <DomainObject.Predmet.ProtustrankaIDrugi>
    <izvorni_sadrzaj>GAL ZAGREB, d.o.o.</izvorni_sadrzaj>
    <derivirana_varijabla naziv="DomainObject.Predmet.ProtustrankaIDrugi_1">GAL ZAGREB, d.o.o.</derivirana_varijabla>
  </DomainObject.Predmet.ProtustrankaIDrugi>
  <DomainObject.Predmet.StrankaIDrugiAdressOIB>
    <izvorni_sadrzaj>GAL ZAGREB, d.o.o., OIB 96632474487, Zajčeva 15c, 10000 Zagreb</izvorni_sadrzaj>
    <derivirana_varijabla naziv="DomainObject.Predmet.StrankaIDrugiAdressOIB_1">GAL ZAGREB, d.o.o., OIB 96632474487, Zajčeva 15c, 10000 Zagreb</derivirana_varijabla>
  </DomainObject.Predmet.StrankaIDrugiAdressOIB>
  <DomainObject.Predmet.ProtustrankaIDrugiAdressOIB>
    <izvorni_sadrzaj>GAL ZAGREB, d.o.o., OIB 96632474487, Zajčeva 15c, 10000 Zagreb</izvorni_sadrzaj>
    <derivirana_varijabla naziv="DomainObject.Predmet.ProtustrankaIDrugiAdressOIB_1">GAL ZAGREB, d.o.o., OIB 96632474487, Zajčeva 15c,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 ZAGREB, d.o.o.</item>
      <item>GAL ZAGREB, d.o.o.</item>
      <item>JUJNOVIĆ LUČIĆ MARKOVIĆ Odvjetničko društvo j.t.d.</item>
    </izvorni_sadrzaj>
    <derivirana_varijabla naziv="DomainObject.Predmet.SudioniciListNaziv_1">
      <item>GAL ZAGREB, d.o.o.</item>
      <item>GAL ZAGREB, d.o.o.</item>
      <item>JUJNOVIĆ LUČIĆ MARKOVIĆ Odvjetničko društvo j.t.d.</item>
    </derivirana_varijabla>
  </DomainObject.Predmet.SudioniciListNaziv>
  <DomainObject.Predmet.SudioniciListAdressOIB>
    <izvorni_sadrzaj>
      <item>GAL ZAGREB, d.o.o., OIB 96632474487, Zajčeva 15c,10000 Zagreb</item>
      <item>GAL ZAGREB, d.o.o., OIB 96632474487, Zajčeva 15c,10000 Zagreb</item>
      <item>JUJNOVIĆ LUČIĆ MARKOVIĆ Odvjetničko društvo j.t.d., OIB 46736017727, Strojarska cesta 20,10000 Zagreb</item>
    </izvorni_sadrzaj>
    <derivirana_varijabla naziv="DomainObject.Predmet.SudioniciListAdressOIB_1">
      <item>GAL ZAGREB, d.o.o., OIB 96632474487, Zajčeva 15c,10000 Zagreb</item>
      <item>GAL ZAGREB, d.o.o., OIB 96632474487, Zajčeva 15c,10000 Zagreb</item>
      <item>JUJNOVIĆ LUČIĆ MARKOVIĆ Odvjetničko društvo j.t.d.,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96632474487</item>
      <item>, OIB 96632474487</item>
      <item>, OIB 46736017727</item>
    </izvorni_sadrzaj>
    <derivirana_varijabla naziv="DomainObject.Predmet.SudioniciListNazivOIB_1">
      <item>, OIB 96632474487</item>
      <item>, OIB 96632474487</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12EA98-E4AB-4AB8-857E-CFC6821EB2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1526</properties:Words>
  <properties:Characters>8668</properties:Characters>
  <properties:Lines>160</properties:Lines>
  <properties:Paragraphs>35</properties:Paragraphs>
  <properties:TotalTime>290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2017-03-17T10:49:00Z</dcterms:created>
  <dc:creator>nribaric</dc:creator>
  <cp:lastModifiedBy>Natalija Perković</cp:lastModifiedBy>
  <cp:lastPrinted>2018-03-12T06:37:00Z</cp:lastPrinted>
  <dcterms:modified xmlns:xsi="http://www.w3.org/2001/XMLSchema-instance" xsi:type="dcterms:W3CDTF">2018-03-12T06:37:00Z</dcterms:modified>
  <cp:revision>99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St-1239/2017-7 / Odluka - Rješenje o ispravku ili dopuni prijedloga (Dopuna_prijedloga_TOČAN_IZNOS_TRAŽBINE,_RAZLUČNI_VJEROVNIK.docx)</vt:lpwstr>
  </prop:property>
  <prop:property name="CC_coloring" pid="4" fmtid="{D5CDD505-2E9C-101B-9397-08002B2CF9AE}">
    <vt:bool>false</vt:bool>
  </prop:property>
  <prop:property name="BrojStranica" pid="5" fmtid="{D5CDD505-2E9C-101B-9397-08002B2CF9AE}">
    <vt:i4>4</vt:i4>
  </prop:property>
</prop:Properties>
</file>