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8ef8" w14:paraId="2818ef8"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AB1ADF">
        <w:rPr>
          <w:b/>
          <w:sz w:val="22"/>
          <w:szCs w:val="22"/>
          <w:lang w:val="hr-HR"/>
        </w:rPr>
        <w:t>9</w:t>
      </w:r>
      <w:r w:rsidR="00DC2E27">
        <w:rPr>
          <w:b/>
          <w:sz w:val="22"/>
          <w:szCs w:val="22"/>
          <w:lang w:val="hr-HR"/>
        </w:rPr>
        <w:t>4</w:t>
      </w:r>
      <w:r w:rsidR="00AB1ADF">
        <w:rPr>
          <w:b/>
          <w:sz w:val="22"/>
          <w:szCs w:val="22"/>
          <w:lang w:val="hr-HR"/>
        </w:rPr>
        <w:t>9</w:t>
      </w:r>
      <w:r w:rsidRPr="00086A8D">
        <w:rPr>
          <w:b/>
          <w:sz w:val="22"/>
          <w:szCs w:val="22"/>
          <w:lang w:val="hr-HR"/>
        </w:rPr>
        <w:t>/201</w:t>
      </w:r>
      <w:r>
        <w:rPr>
          <w:b/>
          <w:sz w:val="22"/>
          <w:szCs w:val="22"/>
          <w:lang w:val="hr-HR"/>
        </w:rPr>
        <w:t>6</w:t>
      </w:r>
      <w:r w:rsidRPr="00086A8D">
        <w:rPr>
          <w:b/>
          <w:sz w:val="22"/>
          <w:szCs w:val="22"/>
          <w:lang w:val="hr-HR"/>
        </w:rPr>
        <w:t>-</w:t>
      </w:r>
      <w:r w:rsidR="00AB1ADF">
        <w:rPr>
          <w:b/>
          <w:sz w:val="22"/>
          <w:szCs w:val="22"/>
          <w:lang w:val="hr-HR"/>
        </w:rPr>
        <w:t>6</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DC2E27">
        <w:rPr>
          <w:sz w:val="22"/>
          <w:szCs w:val="22"/>
        </w:rPr>
        <w:t>GRADSKA MLJEKARA d.o.o. za proizvodnju i trgovinu, Split, Komulovića put 4</w:t>
      </w:r>
      <w:r w:rsidR="00FB51F5">
        <w:rPr>
          <w:sz w:val="22"/>
          <w:szCs w:val="22"/>
        </w:rPr>
        <w:t>,</w:t>
      </w:r>
      <w:r w:rsidRPr="00C31B08">
        <w:rPr>
          <w:sz w:val="22"/>
          <w:szCs w:val="22"/>
        </w:rPr>
        <w:t xml:space="preserve"> MBS: 060</w:t>
      </w:r>
      <w:r w:rsidR="00FB51F5">
        <w:rPr>
          <w:sz w:val="22"/>
          <w:szCs w:val="22"/>
        </w:rPr>
        <w:t>2</w:t>
      </w:r>
      <w:r w:rsidR="00DC2E27">
        <w:rPr>
          <w:sz w:val="22"/>
          <w:szCs w:val="22"/>
        </w:rPr>
        <w:t>53371</w:t>
      </w:r>
      <w:r>
        <w:rPr>
          <w:sz w:val="22"/>
          <w:szCs w:val="22"/>
        </w:rPr>
        <w:t>,</w:t>
      </w:r>
      <w:r w:rsidRPr="00C31B08">
        <w:rPr>
          <w:sz w:val="22"/>
          <w:szCs w:val="22"/>
        </w:rPr>
        <w:t xml:space="preserve"> OIB: </w:t>
      </w:r>
      <w:r w:rsidR="00DC2E27">
        <w:rPr>
          <w:sz w:val="22"/>
          <w:szCs w:val="22"/>
        </w:rPr>
        <w:t>39786826319</w:t>
      </w:r>
      <w:r w:rsidRPr="005A57A7">
        <w:rPr>
          <w:sz w:val="22"/>
          <w:szCs w:val="22"/>
        </w:rPr>
        <w:t>,</w:t>
      </w:r>
      <w:r w:rsidRPr="005A57A7">
        <w:rPr>
          <w:sz w:val="22"/>
          <w:szCs w:val="22"/>
          <w:lang w:val="en-AU"/>
        </w:rPr>
        <w:t xml:space="preserve"> </w:t>
      </w:r>
      <w:r w:rsidRPr="005A57A7">
        <w:rPr>
          <w:sz w:val="22"/>
          <w:szCs w:val="22"/>
        </w:rPr>
        <w:t xml:space="preserve">dana </w:t>
      </w:r>
      <w:r w:rsidR="0073245D">
        <w:rPr>
          <w:sz w:val="22"/>
          <w:szCs w:val="22"/>
        </w:rPr>
        <w:t>19</w:t>
      </w:r>
      <w:r w:rsidRPr="005A57A7">
        <w:rPr>
          <w:sz w:val="22"/>
          <w:szCs w:val="22"/>
        </w:rPr>
        <w:t>. listopada 2016.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DC2E27" w:rsidRPr="00DC2E27">
        <w:rPr>
          <w:sz w:val="22"/>
          <w:szCs w:val="22"/>
        </w:rPr>
        <w:t>GRADSKA MLJEKARA d.o.o. za proizvodnju i trgovinu, Split, Komulovića put 4, MBS: 060253371, OIB: 39786826319</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Pr>
          <w:sz w:val="22"/>
          <w:szCs w:val="22"/>
          <w:lang w:val="hr-HR"/>
        </w:rPr>
        <w:t>118</w:t>
      </w:r>
      <w:r w:rsidRPr="00763F7D">
        <w:rPr>
          <w:sz w:val="22"/>
          <w:szCs w:val="22"/>
          <w:lang w:val="hr-HR"/>
        </w:rPr>
        <w:t>, za dan</w:t>
      </w:r>
    </w:p>
    <w:p w:rsidRDefault="009616A6" w:rsidP="001708D8" w:rsidR="001708D8" w:rsidRPr="00763F7D">
      <w:pPr>
        <w:jc w:val="center"/>
        <w:rPr>
          <w:b/>
          <w:sz w:val="22"/>
          <w:szCs w:val="22"/>
          <w:u w:val="single"/>
          <w:lang w:val="hr-HR"/>
        </w:rPr>
      </w:pPr>
      <w:r>
        <w:rPr>
          <w:b/>
          <w:sz w:val="22"/>
          <w:szCs w:val="22"/>
          <w:u w:val="single"/>
          <w:lang w:val="hr-HR"/>
        </w:rPr>
        <w:t>17</w:t>
      </w:r>
      <w:r w:rsidR="001708D8">
        <w:rPr>
          <w:b/>
          <w:sz w:val="22"/>
          <w:szCs w:val="22"/>
          <w:u w:val="single"/>
          <w:lang w:val="hr-HR"/>
        </w:rPr>
        <w:t xml:space="preserve">. </w:t>
      </w:r>
      <w:r w:rsidR="0073245D">
        <w:rPr>
          <w:b/>
          <w:sz w:val="22"/>
          <w:szCs w:val="22"/>
          <w:u w:val="single"/>
          <w:lang w:val="hr-HR"/>
        </w:rPr>
        <w:t>studenog</w:t>
      </w:r>
      <w:r w:rsidR="001708D8">
        <w:rPr>
          <w:b/>
          <w:sz w:val="22"/>
          <w:szCs w:val="22"/>
          <w:u w:val="single"/>
          <w:lang w:val="hr-HR"/>
        </w:rPr>
        <w:t xml:space="preserve"> </w:t>
      </w:r>
      <w:r w:rsidR="001708D8" w:rsidRPr="00763F7D">
        <w:rPr>
          <w:b/>
          <w:sz w:val="22"/>
          <w:szCs w:val="22"/>
          <w:u w:val="single"/>
          <w:lang w:val="hr-HR"/>
        </w:rPr>
        <w:t>201</w:t>
      </w:r>
      <w:r w:rsidR="001708D8">
        <w:rPr>
          <w:b/>
          <w:sz w:val="22"/>
          <w:szCs w:val="22"/>
          <w:u w:val="single"/>
          <w:lang w:val="hr-HR"/>
        </w:rPr>
        <w:t>6</w:t>
      </w:r>
      <w:r w:rsidR="001708D8" w:rsidRPr="00763F7D">
        <w:rPr>
          <w:b/>
          <w:sz w:val="22"/>
          <w:szCs w:val="22"/>
          <w:u w:val="single"/>
          <w:lang w:val="hr-HR"/>
        </w:rPr>
        <w:t xml:space="preserve">. godine u </w:t>
      </w:r>
      <w:r w:rsidR="007D4239">
        <w:rPr>
          <w:b/>
          <w:sz w:val="22"/>
          <w:szCs w:val="22"/>
          <w:u w:val="single"/>
          <w:lang w:val="hr-HR"/>
        </w:rPr>
        <w:t>11,30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E735F6">
        <w:rPr>
          <w:sz w:val="22"/>
          <w:szCs w:val="22"/>
        </w:rPr>
        <w:t>David Ilijevski</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735F6">
        <w:rPr>
          <w:sz w:val="22"/>
          <w:szCs w:val="22"/>
          <w:lang w:val="hr-HR"/>
        </w:rPr>
        <w:t>Davidu Ilijevski</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283AA4" w:rsidP="00283AA4" w:rsidR="00283AA4"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283AA4" w:rsidP="00283AA4" w:rsidR="00283AA4" w:rsidRPr="00AF1C3D">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283AA4">
        <w:rPr>
          <w:sz w:val="22"/>
          <w:szCs w:val="22"/>
        </w:rPr>
        <w:t>GRADSKA MLJEKARA d.o.o. za proizvodnju i trgovinu, Split, Komulovića put 4, MBS: 060253371, OIB: 39786826319</w:t>
      </w:r>
      <w:r w:rsidRPr="00AF1C3D">
        <w:rPr>
          <w:sz w:val="22"/>
          <w:szCs w:val="22"/>
          <w:lang w:val="hr-HR"/>
        </w:rPr>
        <w:t>, postavlja se  privremeni stečajni upravitelj u osobi: Vlaho Monković iz Cavtata, V. Paljetka 12, OIB: 72627093549.</w:t>
      </w:r>
    </w:p>
    <w:p w:rsidRDefault="00283AA4" w:rsidP="00283AA4" w:rsidR="00283AA4"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283AA4" w:rsidP="00283AA4" w:rsidR="00283AA4" w:rsidRPr="004A56A1">
      <w:pPr>
        <w:numPr>
          <w:ilvl w:val="12"/>
          <w:numId w:val="0"/>
        </w:numPr>
        <w:jc w:val="both"/>
        <w:rPr>
          <w:sz w:val="16"/>
          <w:szCs w:val="16"/>
          <w:u w:val="single"/>
          <w:lang w:val="hr-HR"/>
        </w:rPr>
      </w:pPr>
    </w:p>
    <w:p w:rsidRDefault="00283AA4" w:rsidP="00283AA4" w:rsidR="00283AA4"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283AA4" w:rsidP="00283AA4" w:rsidR="00283AA4" w:rsidRPr="004A56A1">
      <w:pPr>
        <w:numPr>
          <w:ilvl w:val="12"/>
          <w:numId w:val="0"/>
        </w:numPr>
        <w:jc w:val="both"/>
        <w:rPr>
          <w:sz w:val="16"/>
          <w:szCs w:val="16"/>
          <w:u w:val="single"/>
          <w:lang w:val="hr-HR"/>
        </w:rPr>
      </w:pPr>
    </w:p>
    <w:p w:rsidRDefault="00283AA4" w:rsidP="00283AA4" w:rsidR="00283AA4"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283AA4" w:rsidP="00283AA4" w:rsidR="00283AA4"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283AA4" w:rsidP="00283AA4" w:rsidR="00283AA4"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283AA4" w:rsidP="00283AA4" w:rsidR="00283AA4"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283AA4" w:rsidP="00283AA4" w:rsidR="00283AA4" w:rsidRPr="00321C72">
      <w:pPr>
        <w:numPr>
          <w:ilvl w:val="12"/>
          <w:numId w:val="0"/>
        </w:numPr>
        <w:ind w:hanging="12" w:left="720"/>
        <w:jc w:val="both"/>
        <w:rPr>
          <w:sz w:val="22"/>
          <w:szCs w:val="22"/>
          <w:lang w:val="hr-HR"/>
        </w:rPr>
      </w:pPr>
      <w:r w:rsidRPr="00321C72">
        <w:rPr>
          <w:sz w:val="22"/>
          <w:szCs w:val="22"/>
          <w:lang w:val="hr-HR"/>
        </w:rPr>
        <w:t>4. ispitati postoji li razlog za otvaranje stečajnoga postupka.</w:t>
      </w:r>
    </w:p>
    <w:p w:rsidRDefault="00283AA4" w:rsidP="00283AA4" w:rsidR="00283AA4"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283AA4" w:rsidP="00283AA4" w:rsidR="00283AA4">
      <w:pPr>
        <w:numPr>
          <w:ilvl w:val="12"/>
          <w:numId w:val="0"/>
        </w:numPr>
        <w:ind w:hanging="12" w:left="720"/>
        <w:jc w:val="both"/>
        <w:rPr>
          <w:sz w:val="22"/>
          <w:szCs w:val="22"/>
          <w:u w:val="single"/>
          <w:lang w:val="hr-HR"/>
        </w:rPr>
      </w:pPr>
    </w:p>
    <w:p w:rsidRDefault="00283AA4" w:rsidP="00283AA4" w:rsidR="00283AA4" w:rsidRPr="004A56A1">
      <w:pPr>
        <w:jc w:val="both"/>
        <w:rPr>
          <w:sz w:val="16"/>
          <w:szCs w:val="16"/>
          <w:u w:val="single"/>
          <w:lang w:val="hr-HR"/>
        </w:rPr>
      </w:pPr>
    </w:p>
    <w:p w:rsidRDefault="00283AA4" w:rsidP="00283AA4" w:rsidR="00283AA4"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283AA4" w:rsidP="00283AA4" w:rsidR="00283AA4" w:rsidRPr="004A56A1">
      <w:pPr>
        <w:jc w:val="both"/>
        <w:rPr>
          <w:sz w:val="16"/>
          <w:szCs w:val="16"/>
          <w:u w:val="single"/>
          <w:lang w:val="hr-HR"/>
        </w:rPr>
      </w:pPr>
    </w:p>
    <w:p w:rsidRDefault="00283AA4" w:rsidP="00283AA4" w:rsidR="00283AA4"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sidR="0091135C">
        <w:rPr>
          <w:sz w:val="22"/>
          <w:szCs w:val="22"/>
          <w:lang w:val="hr-HR"/>
        </w:rPr>
        <w:t>Split</w:t>
      </w:r>
      <w:r w:rsidRPr="00DD36CA">
        <w:rPr>
          <w:sz w:val="22"/>
          <w:szCs w:val="22"/>
          <w:lang w:val="hr-HR"/>
        </w:rPr>
        <w:t>u.</w:t>
      </w:r>
    </w:p>
    <w:p w:rsidRDefault="001708D8" w:rsidP="00283AA4" w:rsidR="001708D8">
      <w:pPr>
        <w:jc w:val="both"/>
        <w:rPr>
          <w:b/>
          <w:sz w:val="22"/>
          <w:szCs w:val="22"/>
          <w:lang w:val="hr-HR"/>
        </w:rPr>
      </w:pPr>
    </w:p>
    <w:p w:rsidRDefault="00283AA4" w:rsidP="00283AA4" w:rsidR="00283AA4" w:rsidRPr="00BC54A6">
      <w:pPr>
        <w:jc w:val="both"/>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E735F6">
        <w:rPr>
          <w:sz w:val="22"/>
          <w:szCs w:val="22"/>
          <w:lang w:val="hr-HR"/>
        </w:rPr>
        <w:t>30</w:t>
      </w:r>
      <w:r w:rsidRPr="00837461">
        <w:rPr>
          <w:sz w:val="22"/>
          <w:szCs w:val="22"/>
          <w:lang w:val="hr-HR"/>
        </w:rPr>
        <w:t xml:space="preserve">. ožujka 2016. godine prijedlog za otvaranje stečajnog postupka nad dužnikom. U prijedlogu se u bitnome navodi da na dan </w:t>
      </w:r>
      <w:r w:rsidR="00761F25">
        <w:rPr>
          <w:sz w:val="22"/>
          <w:szCs w:val="22"/>
          <w:lang w:val="hr-HR"/>
        </w:rPr>
        <w:t>2</w:t>
      </w:r>
      <w:r w:rsidR="00E735F6">
        <w:rPr>
          <w:sz w:val="22"/>
          <w:szCs w:val="22"/>
          <w:lang w:val="hr-HR"/>
        </w:rPr>
        <w:t>5</w:t>
      </w:r>
      <w:r w:rsidRPr="00837461">
        <w:rPr>
          <w:sz w:val="22"/>
          <w:szCs w:val="22"/>
          <w:lang w:val="hr-HR"/>
        </w:rPr>
        <w:t xml:space="preserve">. ožujka 2016. godine dužnik u Očevidniku redoslijeda osnova za plaćanje ima evidentirane neizvršene osnove za plaćanje u neprekinutom razdoblju od 120 dana u ukupnom iznosu od </w:t>
      </w:r>
      <w:r w:rsidR="00E735F6">
        <w:rPr>
          <w:sz w:val="22"/>
          <w:szCs w:val="22"/>
          <w:lang w:val="hr-HR"/>
        </w:rPr>
        <w:t>9.790.360,94</w:t>
      </w:r>
      <w:r w:rsidRPr="00837461">
        <w:rPr>
          <w:sz w:val="22"/>
          <w:szCs w:val="22"/>
          <w:lang w:val="hr-HR"/>
        </w:rPr>
        <w:t xml:space="preserve"> kuna, da ima </w:t>
      </w:r>
      <w:r w:rsidR="00E735F6">
        <w:rPr>
          <w:sz w:val="22"/>
          <w:szCs w:val="22"/>
          <w:lang w:val="hr-HR"/>
        </w:rPr>
        <w:t>50</w:t>
      </w:r>
      <w:r w:rsidRPr="00837461">
        <w:rPr>
          <w:sz w:val="22"/>
          <w:szCs w:val="22"/>
          <w:lang w:val="hr-HR"/>
        </w:rPr>
        <w:t xml:space="preserve"> zaposlen</w:t>
      </w:r>
      <w:r w:rsidR="00E735F6">
        <w:rPr>
          <w:sz w:val="22"/>
          <w:szCs w:val="22"/>
          <w:lang w:val="hr-HR"/>
        </w:rPr>
        <w:t>ika</w:t>
      </w:r>
      <w:r w:rsidRPr="00837461">
        <w:rPr>
          <w:sz w:val="22"/>
          <w:szCs w:val="22"/>
          <w:lang w:val="hr-HR"/>
        </w:rPr>
        <w:t xml:space="preserve">, da ima račun kod </w:t>
      </w:r>
      <w:r w:rsidR="00E735F6">
        <w:rPr>
          <w:sz w:val="22"/>
          <w:szCs w:val="22"/>
          <w:lang w:val="hr-HR"/>
        </w:rPr>
        <w:t xml:space="preserve">Privredna </w:t>
      </w:r>
      <w:r w:rsidR="00761F25">
        <w:rPr>
          <w:sz w:val="22"/>
          <w:szCs w:val="22"/>
          <w:lang w:val="hr-HR"/>
        </w:rPr>
        <w:t>banka</w:t>
      </w:r>
      <w:r w:rsidR="00E735F6">
        <w:rPr>
          <w:sz w:val="22"/>
          <w:szCs w:val="22"/>
          <w:lang w:val="hr-HR"/>
        </w:rPr>
        <w:t xml:space="preserve"> Zagreb</w:t>
      </w:r>
      <w:r w:rsidRPr="00837461">
        <w:rPr>
          <w:sz w:val="22"/>
          <w:szCs w:val="22"/>
          <w:lang w:val="hr-HR"/>
        </w:rPr>
        <w:t xml:space="preserve"> d.d.,</w:t>
      </w:r>
      <w:r w:rsidR="00E735F6">
        <w:rPr>
          <w:sz w:val="22"/>
          <w:szCs w:val="22"/>
          <w:lang w:val="hr-HR"/>
        </w:rPr>
        <w:t xml:space="preserve"> Raiffeisenbank Austria d.d. i Podravska banka d.d., </w:t>
      </w:r>
      <w:r w:rsidRPr="00837461">
        <w:rPr>
          <w:sz w:val="22"/>
          <w:szCs w:val="22"/>
          <w:lang w:val="hr-HR"/>
        </w:rPr>
        <w:t xml:space="preserve">da ne raspolaže drugim podacima o imovini, te da </w:t>
      </w:r>
      <w:r w:rsidR="00494DA9">
        <w:rPr>
          <w:sz w:val="22"/>
          <w:szCs w:val="22"/>
          <w:lang w:val="hr-HR"/>
        </w:rPr>
        <w:t>i</w:t>
      </w:r>
      <w:r w:rsidRPr="00837461">
        <w:rPr>
          <w:sz w:val="22"/>
          <w:szCs w:val="22"/>
          <w:lang w:val="hr-HR"/>
        </w:rPr>
        <w:t>ma zaplijenjenih sredstava na ime predujma za namirenje troškova stečajnog postupka</w:t>
      </w:r>
      <w:r w:rsidR="00494DA9">
        <w:rPr>
          <w:sz w:val="22"/>
          <w:szCs w:val="22"/>
          <w:lang w:val="hr-HR"/>
        </w:rPr>
        <w:t xml:space="preserve"> u </w:t>
      </w:r>
      <w:r w:rsidR="00DD2BFF">
        <w:rPr>
          <w:sz w:val="22"/>
          <w:szCs w:val="22"/>
          <w:lang w:val="hr-HR"/>
        </w:rPr>
        <w:t>izno</w:t>
      </w:r>
      <w:r w:rsidR="00494DA9">
        <w:rPr>
          <w:sz w:val="22"/>
          <w:szCs w:val="22"/>
          <w:lang w:val="hr-HR"/>
        </w:rPr>
        <w:t>su od 5.000,00 kuna</w:t>
      </w:r>
      <w:r w:rsidRPr="00837461">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487F5E" w:rsidP="001708D8" w:rsidR="00487F5E">
      <w:pPr>
        <w:ind w:firstLine="708"/>
        <w:jc w:val="both"/>
        <w:rPr>
          <w:sz w:val="22"/>
          <w:szCs w:val="22"/>
          <w:lang w:val="hr-HR"/>
        </w:rPr>
      </w:pPr>
    </w:p>
    <w:p w:rsidRDefault="00487F5E" w:rsidP="003130B7" w:rsidR="003130B7">
      <w:pPr>
        <w:ind w:firstLine="708"/>
        <w:jc w:val="both"/>
        <w:rPr>
          <w:sz w:val="22"/>
          <w:szCs w:val="22"/>
          <w:lang w:val="hr-HR"/>
        </w:rPr>
      </w:pPr>
      <w:r w:rsidRPr="00487F5E">
        <w:rPr>
          <w:sz w:val="22"/>
          <w:szCs w:val="22"/>
          <w:lang w:val="hr-HR"/>
        </w:rPr>
        <w:t xml:space="preserve">Kako bi se </w:t>
      </w:r>
      <w:r w:rsidR="00095E0E">
        <w:rPr>
          <w:sz w:val="22"/>
          <w:szCs w:val="22"/>
          <w:lang w:val="hr-HR"/>
        </w:rPr>
        <w:t>spriječilo da do donošenja odluke o otvaranju stečajnog postupka nastupe takve promjene imovinskog položaja dužnika koje bi za vjerovnike mogle biti nepovoljne, sud je primjenom čl. 118. SZ po službenoj dužnosti imenovao pr</w:t>
      </w:r>
      <w:r w:rsidR="002233E3">
        <w:rPr>
          <w:sz w:val="22"/>
          <w:szCs w:val="22"/>
          <w:lang w:val="hr-HR"/>
        </w:rPr>
        <w:t>i</w:t>
      </w:r>
      <w:r w:rsidR="00095E0E">
        <w:rPr>
          <w:sz w:val="22"/>
          <w:szCs w:val="22"/>
          <w:lang w:val="hr-HR"/>
        </w:rPr>
        <w:t>vremenog stečajnog upra</w:t>
      </w:r>
      <w:r w:rsidR="002233E3">
        <w:rPr>
          <w:sz w:val="22"/>
          <w:szCs w:val="22"/>
          <w:lang w:val="hr-HR"/>
        </w:rPr>
        <w:t>vitelja u osobi Vlaha Monkovića koji je izabran</w:t>
      </w:r>
      <w:r w:rsidR="002233E3" w:rsidRPr="002233E3">
        <w:rPr>
          <w:sz w:val="22"/>
          <w:szCs w:val="22"/>
          <w:lang w:val="hr-HR"/>
        </w:rPr>
        <w:t xml:space="preserve"> </w:t>
      </w:r>
      <w:r w:rsidR="006800FF">
        <w:rPr>
          <w:sz w:val="22"/>
          <w:szCs w:val="22"/>
          <w:lang w:val="hr-HR"/>
        </w:rPr>
        <w:t xml:space="preserve">automatski </w:t>
      </w:r>
      <w:r w:rsidR="002233E3" w:rsidRPr="002233E3">
        <w:rPr>
          <w:sz w:val="22"/>
          <w:szCs w:val="22"/>
          <w:lang w:val="hr-HR"/>
        </w:rPr>
        <w:t>metodom slučajnog odabir</w:t>
      </w:r>
      <w:r w:rsidR="006800FF">
        <w:rPr>
          <w:sz w:val="22"/>
          <w:szCs w:val="22"/>
          <w:lang w:val="hr-HR"/>
        </w:rPr>
        <w:t>a</w:t>
      </w:r>
      <w:r w:rsidR="003130B7">
        <w:rPr>
          <w:sz w:val="22"/>
          <w:szCs w:val="22"/>
          <w:lang w:val="hr-HR"/>
        </w:rPr>
        <w:t>, te</w:t>
      </w:r>
      <w:r w:rsidR="003130B7" w:rsidRPr="003130B7">
        <w:rPr>
          <w:sz w:val="22"/>
          <w:szCs w:val="22"/>
          <w:lang w:val="hr-HR"/>
        </w:rPr>
        <w:t xml:space="preserve"> </w:t>
      </w:r>
      <w:r w:rsidR="003130B7">
        <w:rPr>
          <w:sz w:val="22"/>
          <w:szCs w:val="22"/>
          <w:lang w:val="hr-HR"/>
        </w:rPr>
        <w:t xml:space="preserve">je </w:t>
      </w:r>
      <w:r w:rsidR="003130B7" w:rsidRPr="00487F5E">
        <w:rPr>
          <w:sz w:val="22"/>
          <w:szCs w:val="22"/>
          <w:lang w:val="hr-HR"/>
        </w:rPr>
        <w:t>sukladno čl. 119. SZ odredio mjer</w:t>
      </w:r>
      <w:r w:rsidR="003130B7">
        <w:rPr>
          <w:sz w:val="22"/>
          <w:szCs w:val="22"/>
          <w:lang w:val="hr-HR"/>
        </w:rPr>
        <w:t>u</w:t>
      </w:r>
      <w:r w:rsidR="003130B7" w:rsidRPr="00487F5E">
        <w:rPr>
          <w:sz w:val="22"/>
          <w:szCs w:val="22"/>
          <w:lang w:val="hr-HR"/>
        </w:rPr>
        <w:t xml:space="preserve"> osiguranja zabrane raspolaganja dužnikovom imovinom bez prethodne suglasnosti privremenog stečajnog upravitelja.</w:t>
      </w:r>
      <w:r w:rsidR="003130B7">
        <w:rPr>
          <w:sz w:val="22"/>
          <w:szCs w:val="22"/>
          <w:lang w:val="hr-HR"/>
        </w:rPr>
        <w:t xml:space="preserve"> </w:t>
      </w:r>
      <w:r w:rsidR="006800FF">
        <w:rPr>
          <w:sz w:val="22"/>
          <w:szCs w:val="22"/>
          <w:lang w:val="hr-HR"/>
        </w:rPr>
        <w:t xml:space="preserve"> </w:t>
      </w:r>
      <w:r w:rsidR="003130B7">
        <w:rPr>
          <w:sz w:val="22"/>
          <w:szCs w:val="22"/>
          <w:lang w:val="hr-HR"/>
        </w:rPr>
        <w:t>U</w:t>
      </w:r>
      <w:r w:rsidR="003130B7" w:rsidRPr="00487F5E">
        <w:rPr>
          <w:sz w:val="22"/>
          <w:szCs w:val="22"/>
          <w:lang w:val="hr-HR"/>
        </w:rPr>
        <w:t xml:space="preserve"> nedostatku podrobnijih podataka o stanju dužnika i njegove imovine</w:t>
      </w:r>
      <w:r w:rsidR="006800FF">
        <w:rPr>
          <w:sz w:val="22"/>
          <w:szCs w:val="22"/>
          <w:lang w:val="hr-HR"/>
        </w:rPr>
        <w:t>, iz prijedloga</w:t>
      </w:r>
      <w:r w:rsidR="003130B7">
        <w:rPr>
          <w:sz w:val="22"/>
          <w:szCs w:val="22"/>
          <w:lang w:val="hr-HR"/>
        </w:rPr>
        <w:t xml:space="preserve"> za </w:t>
      </w:r>
      <w:r w:rsidR="009A36CA">
        <w:rPr>
          <w:sz w:val="22"/>
          <w:szCs w:val="22"/>
          <w:lang w:val="hr-HR"/>
        </w:rPr>
        <w:t>otvaranje stečajnog postupka</w:t>
      </w:r>
      <w:r w:rsidR="006800FF">
        <w:rPr>
          <w:sz w:val="22"/>
          <w:szCs w:val="22"/>
          <w:lang w:val="hr-HR"/>
        </w:rPr>
        <w:t xml:space="preserve"> proizlazi da dužnik ima 50 zaposlenih. Dakle, da je dužnik poslovno aktivan i da se po nazivu radi o gradskoj mljekari koja bi po pravilima struke i uobičajeno nužno trebala imati neku veću im</w:t>
      </w:r>
      <w:r w:rsidR="00A20BF6">
        <w:rPr>
          <w:sz w:val="22"/>
          <w:szCs w:val="22"/>
          <w:lang w:val="hr-HR"/>
        </w:rPr>
        <w:t>ovinu</w:t>
      </w:r>
      <w:r w:rsidR="009A36CA">
        <w:rPr>
          <w:sz w:val="22"/>
          <w:szCs w:val="22"/>
          <w:lang w:val="hr-HR"/>
        </w:rPr>
        <w:t>,</w:t>
      </w:r>
      <w:r w:rsidR="009A36CA" w:rsidRPr="009A36CA">
        <w:rPr>
          <w:sz w:val="22"/>
          <w:szCs w:val="22"/>
          <w:lang w:val="hr-HR"/>
        </w:rPr>
        <w:t xml:space="preserve"> pa budući je račun blokiran dulje </w:t>
      </w:r>
      <w:r w:rsidR="003756BA">
        <w:rPr>
          <w:sz w:val="22"/>
          <w:szCs w:val="22"/>
          <w:lang w:val="hr-HR"/>
        </w:rPr>
        <w:t>vrijeme</w:t>
      </w:r>
      <w:r w:rsidR="009A36CA" w:rsidRPr="009A36CA">
        <w:rPr>
          <w:sz w:val="22"/>
          <w:szCs w:val="22"/>
          <w:lang w:val="hr-HR"/>
        </w:rPr>
        <w:t>, da se bi se spriječila opasnost da dužnik raspolaže svojom imovinom i na taj način za vjerovnike nastane nenadoknadiva ili teško nadoknadiva šteta odnosno šteta koja bi se mogla popraviti uz nepotrebne dodatne troškove, sud je postavio privremenog upravitelja.</w:t>
      </w:r>
      <w:r w:rsidR="003756BA">
        <w:rPr>
          <w:sz w:val="22"/>
          <w:szCs w:val="22"/>
          <w:lang w:val="hr-HR"/>
        </w:rPr>
        <w:t xml:space="preserve"> </w:t>
      </w:r>
      <w:r w:rsidR="00A20BF6">
        <w:rPr>
          <w:sz w:val="22"/>
          <w:szCs w:val="22"/>
          <w:lang w:val="hr-HR"/>
        </w:rPr>
        <w:t>No, već samom činjenicom da ima 50 zaposlenih sud je našao da je potrebno imenovati privremenog upravitelja kako bi se zaštitili zaposleni kao vjerovnici dužnika i njihova prava.</w:t>
      </w:r>
      <w:r w:rsidR="003130B7">
        <w:rPr>
          <w:sz w:val="22"/>
          <w:szCs w:val="22"/>
          <w:lang w:val="hr-HR"/>
        </w:rPr>
        <w:t xml:space="preserve"> </w:t>
      </w:r>
    </w:p>
    <w:p w:rsidRDefault="00487F5E" w:rsidP="00487F5E" w:rsidR="00487F5E" w:rsidRPr="00487F5E">
      <w:pPr>
        <w:ind w:firstLine="708"/>
        <w:jc w:val="both"/>
        <w:rPr>
          <w:sz w:val="22"/>
          <w:szCs w:val="22"/>
          <w:lang w:val="hr-HR"/>
        </w:rPr>
      </w:pPr>
    </w:p>
    <w:p w:rsidRDefault="00487F5E" w:rsidP="00487F5E" w:rsidR="00487F5E" w:rsidRPr="00487F5E">
      <w:pPr>
        <w:ind w:firstLine="708"/>
        <w:jc w:val="both"/>
        <w:rPr>
          <w:sz w:val="22"/>
          <w:szCs w:val="22"/>
          <w:lang w:val="hr-HR"/>
        </w:rPr>
      </w:pPr>
      <w:r w:rsidRPr="00487F5E">
        <w:rPr>
          <w:sz w:val="22"/>
          <w:szCs w:val="22"/>
          <w:lang w:val="hr-HR"/>
        </w:rPr>
        <w:lastRenderedPageBreak/>
        <w:t xml:space="preserve">Trajanje mjere osiguranja ograničeno je samim Stečajnim zakonom, odnosno u smislu čl. 118. i 119. SZ, do donošenja odluke o prijedlogu za otvaranje stečajnog postupka. </w:t>
      </w:r>
    </w:p>
    <w:p w:rsidRDefault="00487F5E" w:rsidP="00487F5E" w:rsidR="00487F5E" w:rsidRPr="00487F5E">
      <w:pPr>
        <w:ind w:firstLine="708"/>
        <w:jc w:val="both"/>
        <w:rPr>
          <w:sz w:val="22"/>
          <w:szCs w:val="22"/>
          <w:u w:val="single"/>
          <w:lang w:val="hr-HR"/>
        </w:rPr>
      </w:pPr>
    </w:p>
    <w:p w:rsidRDefault="00487F5E" w:rsidP="00487F5E" w:rsidR="00487F5E" w:rsidRPr="00487F5E">
      <w:pPr>
        <w:ind w:firstLine="708"/>
        <w:jc w:val="both"/>
        <w:rPr>
          <w:sz w:val="22"/>
          <w:szCs w:val="22"/>
          <w:lang w:val="hr-HR"/>
        </w:rPr>
      </w:pPr>
      <w:r w:rsidRPr="00487F5E">
        <w:rPr>
          <w:sz w:val="22"/>
          <w:szCs w:val="22"/>
          <w:lang w:val="hr-HR"/>
        </w:rPr>
        <w:tab/>
        <w:t>U smislu čl. 119. SZ, ovlast za raspolaganje imovinom prenesena je na privremenog stečajnog upravitelja koji je dužan obavljati poslove kako je navedeno u točki VI. izreke.</w:t>
      </w:r>
    </w:p>
    <w:p w:rsidRDefault="00487F5E" w:rsidP="00487F5E" w:rsidR="00487F5E" w:rsidRPr="00487F5E">
      <w:pPr>
        <w:ind w:firstLine="708"/>
        <w:jc w:val="both"/>
        <w:rPr>
          <w:sz w:val="22"/>
          <w:szCs w:val="22"/>
          <w:lang w:val="hr-HR"/>
        </w:rPr>
      </w:pPr>
    </w:p>
    <w:p w:rsidRDefault="00487F5E" w:rsidP="00487F5E" w:rsidR="00487F5E" w:rsidRPr="00487F5E">
      <w:pPr>
        <w:ind w:firstLine="708"/>
        <w:jc w:val="both"/>
        <w:rPr>
          <w:sz w:val="22"/>
          <w:szCs w:val="22"/>
        </w:rPr>
      </w:pPr>
      <w:r w:rsidRPr="00487F5E">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487F5E" w:rsidP="00487F5E" w:rsidR="00487F5E" w:rsidRPr="00487F5E">
      <w:pPr>
        <w:ind w:firstLine="708"/>
        <w:jc w:val="both"/>
        <w:rPr>
          <w:sz w:val="22"/>
          <w:szCs w:val="22"/>
          <w:u w:val="single"/>
          <w:lang w:val="hr-HR"/>
        </w:rPr>
      </w:pPr>
    </w:p>
    <w:p w:rsidRDefault="00487F5E" w:rsidP="00487F5E" w:rsidR="00487F5E" w:rsidRPr="00487F5E">
      <w:pPr>
        <w:ind w:firstLine="708"/>
        <w:jc w:val="both"/>
        <w:rPr>
          <w:sz w:val="22"/>
          <w:szCs w:val="22"/>
          <w:lang w:val="hr-HR"/>
        </w:rPr>
      </w:pPr>
      <w:r w:rsidRPr="00487F5E">
        <w:rPr>
          <w:sz w:val="22"/>
          <w:szCs w:val="22"/>
          <w:lang w:val="hr-HR"/>
        </w:rPr>
        <w:t>Privremeni stečajni upravitelj je dužan ispitati postoji ispitati postoji li na strani dužnika razlog za otvaranje stečajnoga postupka.</w:t>
      </w:r>
    </w:p>
    <w:p w:rsidRDefault="00487F5E" w:rsidP="00487F5E" w:rsidR="00487F5E" w:rsidRPr="00487F5E">
      <w:pPr>
        <w:ind w:firstLine="708"/>
        <w:jc w:val="both"/>
        <w:rPr>
          <w:sz w:val="22"/>
          <w:szCs w:val="22"/>
          <w:lang w:val="hr-HR"/>
        </w:rPr>
      </w:pPr>
    </w:p>
    <w:p w:rsidRDefault="00487F5E" w:rsidP="00487F5E" w:rsidR="00487F5E" w:rsidRPr="00487F5E">
      <w:pPr>
        <w:ind w:firstLine="708"/>
        <w:jc w:val="both"/>
        <w:rPr>
          <w:sz w:val="22"/>
          <w:szCs w:val="22"/>
          <w:lang w:val="hr-HR"/>
        </w:rPr>
      </w:pPr>
      <w:r w:rsidRPr="00487F5E">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487F5E" w:rsidP="001708D8" w:rsidR="00487F5E" w:rsidRPr="00357AC3">
      <w:pPr>
        <w:ind w:firstLine="708"/>
        <w:jc w:val="both"/>
        <w:rPr>
          <w:sz w:val="22"/>
          <w:szCs w:val="22"/>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ED2CD5">
        <w:rPr>
          <w:b/>
          <w:sz w:val="22"/>
          <w:szCs w:val="22"/>
          <w:lang w:val="hr-HR"/>
        </w:rPr>
        <w:t>19</w:t>
      </w:r>
      <w:r>
        <w:rPr>
          <w:b/>
          <w:sz w:val="22"/>
          <w:szCs w:val="22"/>
          <w:lang w:val="hr-HR"/>
        </w:rPr>
        <w:t>. listopada</w:t>
      </w:r>
      <w:r w:rsidRPr="00086A8D">
        <w:rPr>
          <w:b/>
          <w:sz w:val="22"/>
          <w:szCs w:val="22"/>
          <w:lang w:val="hr-HR"/>
        </w:rPr>
        <w:t xml:space="preserve"> 201</w:t>
      </w:r>
      <w:r>
        <w:rPr>
          <w:b/>
          <w:sz w:val="22"/>
          <w:szCs w:val="22"/>
          <w:lang w:val="hr-HR"/>
        </w:rPr>
        <w:t>6</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D2CD5">
        <w:rPr>
          <w:sz w:val="22"/>
          <w:szCs w:val="22"/>
          <w:lang w:val="hr-HR"/>
        </w:rPr>
        <w:t>19</w:t>
      </w:r>
      <w:r>
        <w:rPr>
          <w:sz w:val="22"/>
          <w:szCs w:val="22"/>
          <w:lang w:val="hr-HR"/>
        </w:rPr>
        <w:t>.10</w:t>
      </w:r>
      <w:r w:rsidRPr="009977C8">
        <w:rPr>
          <w:sz w:val="22"/>
          <w:szCs w:val="22"/>
          <w:lang w:val="hr-HR"/>
        </w:rPr>
        <w:t>.2016</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91135C" w:rsidP="001708D8" w:rsidR="0091135C">
      <w:pPr>
        <w:pStyle w:val="Tijeloteksta"/>
        <w:rPr>
          <w:sz w:val="22"/>
          <w:szCs w:val="22"/>
        </w:rPr>
      </w:pPr>
      <w:r>
        <w:rPr>
          <w:sz w:val="22"/>
          <w:szCs w:val="22"/>
        </w:rPr>
        <w:t>- privremenom stečajnom upravitelju,</w:t>
      </w:r>
    </w:p>
    <w:p w:rsidRDefault="001708D8" w:rsidP="001708D8" w:rsidR="001708D8">
      <w:pPr>
        <w:pStyle w:val="Tijeloteksta"/>
        <w:rPr>
          <w:sz w:val="22"/>
          <w:szCs w:val="22"/>
        </w:rPr>
      </w:pPr>
      <w:r>
        <w:rPr>
          <w:sz w:val="22"/>
          <w:szCs w:val="22"/>
        </w:rPr>
        <w:t xml:space="preserve">- </w:t>
      </w:r>
      <w:r w:rsidR="00494DA9">
        <w:rPr>
          <w:sz w:val="22"/>
          <w:szCs w:val="22"/>
          <w:lang w:val="en-AU"/>
        </w:rPr>
        <w:t>David Ilijevski, Strmac, Tina Ujevića 1</w:t>
      </w:r>
      <w:r w:rsidR="00CE27AF">
        <w:rPr>
          <w:sz w:val="22"/>
          <w:szCs w:val="22"/>
          <w:lang w:val="en-AU"/>
        </w:rPr>
        <w:t>6</w:t>
      </w:r>
      <w:r w:rsidR="00C16782">
        <w:rPr>
          <w:sz w:val="22"/>
          <w:szCs w:val="22"/>
          <w:lang w:val="en-AU"/>
        </w:rPr>
        <w:t>,</w:t>
      </w:r>
      <w:r>
        <w:rPr>
          <w:sz w:val="22"/>
          <w:szCs w:val="22"/>
          <w:lang w:val="en-AU"/>
        </w:rPr>
        <w:t xml:space="preserve"> </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1708D8" w:rsidP="00CE27AF" w:rsidR="00CE27AF" w:rsidRPr="00CE27AF">
      <w:pPr>
        <w:pStyle w:val="Tijeloteksta"/>
        <w:rPr>
          <w:sz w:val="22"/>
          <w:szCs w:val="22"/>
        </w:rPr>
      </w:pPr>
      <w:r w:rsidRPr="00E23D42">
        <w:rPr>
          <w:sz w:val="22"/>
          <w:szCs w:val="22"/>
        </w:rPr>
        <w:t xml:space="preserve">- </w:t>
      </w:r>
      <w:r w:rsidR="00494DA9" w:rsidRPr="00494DA9">
        <w:rPr>
          <w:sz w:val="22"/>
          <w:szCs w:val="22"/>
          <w:lang w:val="en-AU"/>
        </w:rPr>
        <w:t xml:space="preserve">Privredna banka Zagreb d.d., </w:t>
      </w:r>
      <w:r w:rsidR="00CE27AF" w:rsidRPr="00CE27AF">
        <w:rPr>
          <w:sz w:val="22"/>
          <w:szCs w:val="22"/>
        </w:rPr>
        <w:t>putem e oglasne ploče,</w:t>
      </w:r>
    </w:p>
    <w:p w:rsidRDefault="00CE27AF" w:rsidP="00CE27AF" w:rsidR="00CE27AF" w:rsidRPr="00CE27AF">
      <w:pPr>
        <w:pStyle w:val="Tijeloteksta"/>
        <w:rPr>
          <w:sz w:val="22"/>
          <w:szCs w:val="22"/>
        </w:rPr>
      </w:pPr>
      <w:r>
        <w:rPr>
          <w:sz w:val="22"/>
          <w:szCs w:val="22"/>
          <w:lang w:val="en-AU"/>
        </w:rPr>
        <w:t xml:space="preserve">- </w:t>
      </w:r>
      <w:r w:rsidR="00494DA9" w:rsidRPr="00494DA9">
        <w:rPr>
          <w:sz w:val="22"/>
          <w:szCs w:val="22"/>
          <w:lang w:val="en-AU"/>
        </w:rPr>
        <w:t xml:space="preserve">Raiffeisenbank Austria d.d. </w:t>
      </w:r>
      <w:r w:rsidRPr="00CE27AF">
        <w:rPr>
          <w:sz w:val="22"/>
          <w:szCs w:val="22"/>
        </w:rPr>
        <w:t>putem e oglasne ploče,</w:t>
      </w:r>
    </w:p>
    <w:p w:rsidRDefault="00CE27AF" w:rsidP="001708D8" w:rsidR="001708D8">
      <w:pPr>
        <w:pStyle w:val="Tijeloteksta"/>
        <w:rPr>
          <w:sz w:val="22"/>
          <w:szCs w:val="22"/>
        </w:rPr>
      </w:pPr>
      <w:r>
        <w:rPr>
          <w:sz w:val="22"/>
          <w:szCs w:val="22"/>
          <w:lang w:val="en-AU"/>
        </w:rPr>
        <w:t>-</w:t>
      </w:r>
      <w:r w:rsidR="00494DA9" w:rsidRPr="00494DA9">
        <w:rPr>
          <w:sz w:val="22"/>
          <w:szCs w:val="22"/>
          <w:lang w:val="en-AU"/>
        </w:rPr>
        <w:t xml:space="preserve"> Podravska banka d.d.</w:t>
      </w:r>
      <w:r w:rsidR="001708D8" w:rsidRPr="00E23D42">
        <w:rPr>
          <w:sz w:val="22"/>
          <w:szCs w:val="22"/>
        </w:rPr>
        <w:t>putem e oglasne ploče,</w:t>
      </w:r>
    </w:p>
    <w:p w:rsidRDefault="008C0535" w:rsidP="008C0535" w:rsidR="008C0535" w:rsidRPr="008C0535">
      <w:pPr>
        <w:pStyle w:val="Tijeloteksta"/>
        <w:rPr>
          <w:sz w:val="22"/>
          <w:szCs w:val="22"/>
        </w:rPr>
      </w:pPr>
      <w:r>
        <w:rPr>
          <w:sz w:val="22"/>
          <w:szCs w:val="22"/>
        </w:rPr>
        <w:t xml:space="preserve">- </w:t>
      </w:r>
      <w:r w:rsidRPr="008C0535">
        <w:rPr>
          <w:sz w:val="22"/>
          <w:szCs w:val="22"/>
        </w:rPr>
        <w:t>Općinski sud u Splitu, zemljišnoknjižni odjel,</w:t>
      </w:r>
    </w:p>
    <w:p w:rsidRDefault="008C0535" w:rsidP="008C0535" w:rsidR="008C0535" w:rsidRPr="008C0535">
      <w:pPr>
        <w:pStyle w:val="Tijeloteksta"/>
        <w:rPr>
          <w:sz w:val="22"/>
          <w:szCs w:val="22"/>
        </w:rPr>
      </w:pPr>
      <w:r w:rsidRPr="008C0535">
        <w:rPr>
          <w:sz w:val="22"/>
          <w:szCs w:val="22"/>
        </w:rPr>
        <w:t>- sudski registra, Split,</w:t>
      </w:r>
    </w:p>
    <w:p w:rsidRDefault="001708D8" w:rsidP="001708D8" w:rsidR="001708D8" w:rsidRPr="00086A8D">
      <w:pPr>
        <w:pStyle w:val="Tijeloteksta"/>
        <w:rPr>
          <w:sz w:val="22"/>
          <w:szCs w:val="22"/>
        </w:rPr>
      </w:pPr>
      <w:r w:rsidRPr="00E23D42">
        <w:rPr>
          <w:sz w:val="22"/>
          <w:szCs w:val="22"/>
        </w:rPr>
        <w:t>- mrežna stranica e oglasna ploča</w:t>
      </w:r>
      <w:r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16A6">
      <w:rPr>
        <w:rStyle w:val="Brojstranice"/>
        <w:noProof/>
      </w:rPr>
      <w:t>4</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7707C4">
      <w:rPr>
        <w:b/>
        <w:sz w:val="22"/>
        <w:szCs w:val="22"/>
        <w:lang w:val="hr-HR"/>
      </w:rPr>
      <w:t>9</w:t>
    </w:r>
    <w:r w:rsidR="00E735F6">
      <w:rPr>
        <w:b/>
        <w:sz w:val="22"/>
        <w:szCs w:val="22"/>
        <w:lang w:val="hr-HR"/>
      </w:rPr>
      <w:t>4</w:t>
    </w:r>
    <w:r w:rsidR="007707C4">
      <w:rPr>
        <w:b/>
        <w:sz w:val="22"/>
        <w:szCs w:val="22"/>
        <w:lang w:val="hr-HR"/>
      </w:rPr>
      <w:t>9</w:t>
    </w:r>
    <w:r w:rsidRPr="00455D68">
      <w:rPr>
        <w:b/>
        <w:sz w:val="22"/>
        <w:szCs w:val="22"/>
        <w:lang w:val="hr-HR"/>
      </w:rPr>
      <w:t>/2016-</w:t>
    </w:r>
    <w:r w:rsidR="007707C4">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95E0E"/>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233E3"/>
    <w:rsid w:val="002377F4"/>
    <w:rsid w:val="00256749"/>
    <w:rsid w:val="0026044E"/>
    <w:rsid w:val="00261C0E"/>
    <w:rsid w:val="0027108A"/>
    <w:rsid w:val="00271D22"/>
    <w:rsid w:val="002735F5"/>
    <w:rsid w:val="00283AA4"/>
    <w:rsid w:val="002877F3"/>
    <w:rsid w:val="002A2C64"/>
    <w:rsid w:val="002A5AA8"/>
    <w:rsid w:val="002C5D66"/>
    <w:rsid w:val="002D1FE7"/>
    <w:rsid w:val="002D2D39"/>
    <w:rsid w:val="002D2F23"/>
    <w:rsid w:val="002D59C7"/>
    <w:rsid w:val="002D7095"/>
    <w:rsid w:val="003130B7"/>
    <w:rsid w:val="003208BD"/>
    <w:rsid w:val="0032589A"/>
    <w:rsid w:val="00330F58"/>
    <w:rsid w:val="003328D9"/>
    <w:rsid w:val="00342844"/>
    <w:rsid w:val="003527BF"/>
    <w:rsid w:val="0035350A"/>
    <w:rsid w:val="00357AC3"/>
    <w:rsid w:val="00373730"/>
    <w:rsid w:val="003756BA"/>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87F5E"/>
    <w:rsid w:val="004916B9"/>
    <w:rsid w:val="0049238A"/>
    <w:rsid w:val="00494DA9"/>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962AD"/>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00FF"/>
    <w:rsid w:val="006835DF"/>
    <w:rsid w:val="00697CE6"/>
    <w:rsid w:val="006B56C1"/>
    <w:rsid w:val="006B63F0"/>
    <w:rsid w:val="006C2245"/>
    <w:rsid w:val="006C445A"/>
    <w:rsid w:val="006D2C62"/>
    <w:rsid w:val="006D7447"/>
    <w:rsid w:val="006E2B19"/>
    <w:rsid w:val="00714001"/>
    <w:rsid w:val="0073245D"/>
    <w:rsid w:val="00742494"/>
    <w:rsid w:val="0075423B"/>
    <w:rsid w:val="00761F25"/>
    <w:rsid w:val="00763F7D"/>
    <w:rsid w:val="007707C4"/>
    <w:rsid w:val="007718B2"/>
    <w:rsid w:val="00772A03"/>
    <w:rsid w:val="00780522"/>
    <w:rsid w:val="00792B42"/>
    <w:rsid w:val="00793003"/>
    <w:rsid w:val="007A7579"/>
    <w:rsid w:val="007B3220"/>
    <w:rsid w:val="007D125E"/>
    <w:rsid w:val="007D4239"/>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C0535"/>
    <w:rsid w:val="008D0813"/>
    <w:rsid w:val="008D339B"/>
    <w:rsid w:val="008E1962"/>
    <w:rsid w:val="009030D6"/>
    <w:rsid w:val="009057F6"/>
    <w:rsid w:val="0091135C"/>
    <w:rsid w:val="0092113B"/>
    <w:rsid w:val="0093736B"/>
    <w:rsid w:val="00937387"/>
    <w:rsid w:val="009439C1"/>
    <w:rsid w:val="009505E6"/>
    <w:rsid w:val="009616A6"/>
    <w:rsid w:val="009953EE"/>
    <w:rsid w:val="009977C8"/>
    <w:rsid w:val="009A36CA"/>
    <w:rsid w:val="009D08BC"/>
    <w:rsid w:val="009D1CA9"/>
    <w:rsid w:val="009D373A"/>
    <w:rsid w:val="009D4779"/>
    <w:rsid w:val="009D495D"/>
    <w:rsid w:val="009D4A3A"/>
    <w:rsid w:val="00A206E7"/>
    <w:rsid w:val="00A20BF6"/>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A0D24"/>
    <w:rsid w:val="00BB423A"/>
    <w:rsid w:val="00BB68B9"/>
    <w:rsid w:val="00BC54A6"/>
    <w:rsid w:val="00BE3B67"/>
    <w:rsid w:val="00BF5B72"/>
    <w:rsid w:val="00C07F69"/>
    <w:rsid w:val="00C108E6"/>
    <w:rsid w:val="00C16782"/>
    <w:rsid w:val="00C21211"/>
    <w:rsid w:val="00C237A1"/>
    <w:rsid w:val="00C27461"/>
    <w:rsid w:val="00C31B08"/>
    <w:rsid w:val="00C35E0D"/>
    <w:rsid w:val="00C537B6"/>
    <w:rsid w:val="00C628C8"/>
    <w:rsid w:val="00C81F28"/>
    <w:rsid w:val="00C96979"/>
    <w:rsid w:val="00CA0164"/>
    <w:rsid w:val="00CC03CA"/>
    <w:rsid w:val="00CC3B20"/>
    <w:rsid w:val="00CE27AF"/>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2E27"/>
    <w:rsid w:val="00DC410E"/>
    <w:rsid w:val="00DC4250"/>
    <w:rsid w:val="00DD2BFF"/>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735F6"/>
    <w:rsid w:val="00E847D3"/>
    <w:rsid w:val="00EA3ABF"/>
    <w:rsid w:val="00EB68F5"/>
    <w:rsid w:val="00EC37A0"/>
    <w:rsid w:val="00EC423A"/>
    <w:rsid w:val="00ED0B69"/>
    <w:rsid w:val="00ED2CD5"/>
    <w:rsid w:val="00EF4316"/>
    <w:rsid w:val="00EF58FF"/>
    <w:rsid w:val="00F00884"/>
    <w:rsid w:val="00F60049"/>
    <w:rsid w:val="00F6016A"/>
    <w:rsid w:val="00FA2DC4"/>
    <w:rsid w:val="00FB2F3F"/>
    <w:rsid w:val="00FB51F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7095"/>
    <w:rPr>
      <w:color w:val="808080"/>
      <w:bdr w:space="0" w:sz="0" w:color="auto" w:val="none"/>
      <w:shd w:fill="auto" w:color="auto" w:val="clear"/>
    </w:rPr>
  </w:style>
  <w:style w:customStyle="true" w:styleId="eSPISCCParagraphDefaultFont" w:type="character">
    <w:name w:val="eSPIS_CC_Paragraph Default Font"/>
    <w:basedOn w:val="Zadanifontodlomka"/>
    <w:rsid w:val="002D709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D709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D709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D709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7095"/>
    <w:rPr>
      <w:color w:val="808080"/>
      <w:bdr w:color="auto" w:space="0" w:sz="0" w:val="none"/>
      <w:shd w:color="auto" w:fill="auto" w:val="clear"/>
    </w:rPr>
  </w:style>
  <w:style w:customStyle="1" w:styleId="eSPISCCParagraphDefaultFont" w:type="character">
    <w:name w:val="eSPIS_CC_Paragraph Default Font"/>
    <w:basedOn w:val="Zadanifontodlomka"/>
    <w:rsid w:val="002D709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D709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D709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D709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1359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St-949/2016-6</izvorni_sadrzaj>
    <derivirana_varijabla naziv="DomainObject.Oznaka_1">St-949/2016-6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St-949/2016-6</izvorni_sadrzaj>
    <derivirana_varijabla naziv="DomainObject.PoslovniBrojDokumenta_1">St-949/2016-6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zvorni_sadrzaj>
    <derivirana_varijabla naziv="DomainObject.Predmet.SudioniciListNaziv_1">
      <item>GRADSKA MLJEKARA d.o.o. za proizvodnju i trgovinu</item>
      <item>FINANCIJSKA AGENCIJA, RC SPLIT</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zvorni_sadrzaj>
    <derivirana_varijabla naziv="DomainObject.Predmet.SudioniciListNazivOIB_1">
      <item>, OIB 39786826319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25AD01-7C80-4554-9565-D46C8A7EED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1636</properties:Words>
  <properties:Characters>9346</properties:Characters>
  <properties:Lines>210</properties:Lines>
  <properties:Paragraphs>71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2016-10-17T11:32:00Z</dcterms:created>
  <dc:creator>Ante Kačić</dc:creator>
  <cp:lastModifiedBy>Srđan Gavranić</cp:lastModifiedBy>
  <cp:lastPrinted>2016-10-04T12:59:00Z</cp:lastPrinted>
  <dcterms:modified xmlns:xsi="http://www.w3.org/2001/XMLSchema-instance" xsi:type="dcterms:W3CDTF">2016-10-20T06:58:00Z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