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4668" w14:paraId="c8f4668" w:rsidRDefault="00AE649C" w:rsidP="001A77A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A77A8" w:rsidP="001A77A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A77A8" w:rsidP="001A77A8" w:rsidR="001A77A8" w:rsidRPr="00B76F3C">
      <w:pPr>
        <w:pStyle w:val="SudNaziv"/>
      </w:pPr>
      <w:r>
        <w:t>TRGOVAČKI SUD U VARAŽDINU</w:t>
      </w:r>
    </w:p>
    <w:p w:rsidRDefault="001A77A8" w:rsidP="001A77A8" w:rsidR="001A77A8">
      <w:pPr>
        <w:spacing w:after="0"/>
        <w:rPr>
          <w:rFonts w:cs="Times New Roman"/>
        </w:rPr>
      </w:pPr>
    </w:p>
    <w:p w:rsidRDefault="001A77A8" w:rsidP="001A77A8" w:rsidR="001A77A8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1A77A8" w:rsidP="001A77A8" w:rsidR="001A77A8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1A77A8" w:rsidP="001A77A8" w:rsidR="001A77A8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1A77A8" w:rsidP="001A77A8" w:rsidR="001A77A8">
      <w:pPr>
        <w:spacing w:after="0"/>
        <w:rPr>
          <w:rFonts w:cs="Times New Roman"/>
        </w:rPr>
      </w:pP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SLASTIČARSTVO CVEK d.o.o. "u stečaju", </w:t>
      </w:r>
      <w:proofErr w:type="spellStart"/>
      <w:r>
        <w:rPr>
          <w:rFonts w:cs="Times New Roman"/>
        </w:rPr>
        <w:t>Pušćine</w:t>
      </w:r>
      <w:proofErr w:type="spellEnd"/>
      <w:r>
        <w:rPr>
          <w:rFonts w:cs="Times New Roman"/>
        </w:rPr>
        <w:t xml:space="preserve">, Čakovečka 82, MBS: 070054378, OIB: 38598650783, 01. rujna 2016.,  </w:t>
      </w: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</w:p>
    <w:p w:rsidRDefault="001A77A8" w:rsidP="001A77A8" w:rsidR="001A77A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 xml:space="preserve">Daje se suglasnost za završnu diobu u stečajnom postupku nad stečajnim dužnikom SLASTIČARSTVO CVEK d.o.o. "u stečaju", </w:t>
      </w:r>
      <w:proofErr w:type="spellStart"/>
      <w:r>
        <w:rPr>
          <w:rFonts w:cs="Times New Roman"/>
        </w:rPr>
        <w:t>Pušćine</w:t>
      </w:r>
      <w:proofErr w:type="spellEnd"/>
      <w:r>
        <w:rPr>
          <w:rFonts w:cs="Times New Roman"/>
        </w:rPr>
        <w:t>, Čakovečka 82, MBS: 070054378, OIB: 38598650783.</w:t>
      </w:r>
    </w:p>
    <w:p w:rsidRDefault="001A77A8" w:rsidP="001A77A8" w:rsidR="001A77A8">
      <w:pPr>
        <w:pStyle w:val="Odlomakpopisa"/>
        <w:spacing w:after="0"/>
        <w:ind w:left="780"/>
        <w:rPr>
          <w:rFonts w:cs="Times New Roman"/>
        </w:rPr>
      </w:pPr>
    </w:p>
    <w:p w:rsidRDefault="001A77A8" w:rsidP="001A77A8" w:rsidR="001A77A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1A77A8" w:rsidP="001A77A8" w:rsidR="001A77A8">
      <w:pPr>
        <w:pStyle w:val="Odlomakpopisa"/>
        <w:spacing w:after="0"/>
        <w:ind w:left="780"/>
        <w:rPr>
          <w:rFonts w:cs="Times New Roman"/>
        </w:rPr>
      </w:pPr>
    </w:p>
    <w:p w:rsidRDefault="001A77A8" w:rsidP="001A77A8" w:rsidR="001A77A8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30. rujna 2016. godine u  10,00 sati</w:t>
      </w:r>
    </w:p>
    <w:p w:rsidRDefault="001A77A8" w:rsidP="001A77A8" w:rsidR="001A77A8" w:rsidRPr="001A77A8">
      <w:pPr>
        <w:pStyle w:val="ListaeSPIS"/>
        <w:numPr>
          <w:ilvl w:val="0"/>
          <w:numId w:val="0"/>
        </w:numPr>
        <w:ind w:left="624"/>
      </w:pP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</w:p>
    <w:p w:rsidRDefault="001A77A8" w:rsidP="001A77A8" w:rsidR="001A77A8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1A77A8" w:rsidP="001A77A8" w:rsidR="001A77A8" w:rsidRPr="001A77A8">
      <w:pPr>
        <w:pStyle w:val="ListaeSPIS"/>
        <w:numPr>
          <w:ilvl w:val="0"/>
          <w:numId w:val="0"/>
        </w:numPr>
        <w:ind w:left="624"/>
      </w:pPr>
    </w:p>
    <w:p w:rsidRDefault="001A77A8" w:rsidP="001A77A8" w:rsidR="001A77A8">
      <w:pPr>
        <w:pStyle w:val="Odlomakpopisa"/>
        <w:spacing w:after="0"/>
        <w:ind w:left="780"/>
        <w:rPr>
          <w:rFonts w:cs="Times New Roman"/>
        </w:rPr>
      </w:pPr>
    </w:p>
    <w:p w:rsidRDefault="001A77A8" w:rsidP="001A77A8" w:rsidR="001A77A8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1A77A8" w:rsidP="001A77A8" w:rsidR="001A77A8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1A77A8" w:rsidP="001A77A8" w:rsidR="001A77A8" w:rsidRPr="001A77A8">
      <w:pPr>
        <w:pStyle w:val="ListaeSPIS"/>
      </w:pPr>
    </w:p>
    <w:p w:rsidRDefault="001A77A8" w:rsidP="001A77A8" w:rsidR="001A77A8">
      <w:pPr>
        <w:pStyle w:val="Odlomakpopisa"/>
        <w:spacing w:after="0"/>
        <w:ind w:left="1140"/>
        <w:rPr>
          <w:rFonts w:cs="Times New Roman"/>
        </w:rPr>
      </w:pPr>
    </w:p>
    <w:p w:rsidRDefault="001A77A8" w:rsidP="001A77A8" w:rsidR="001A77A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1A77A8" w:rsidP="001A77A8" w:rsidR="001A77A8">
      <w:pPr>
        <w:pStyle w:val="Odlomakpopisa"/>
        <w:spacing w:after="0"/>
        <w:ind w:left="780"/>
        <w:rPr>
          <w:rFonts w:cs="Times New Roman"/>
        </w:rPr>
      </w:pPr>
    </w:p>
    <w:p w:rsidRDefault="001A77A8" w:rsidP="001A77A8" w:rsidR="001A77A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e-Oglasna ploča sudova.</w:t>
      </w: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spacing w:after="0"/>
        <w:jc w:val="center"/>
        <w:rPr>
          <w:rFonts w:cs="Times New Roman"/>
        </w:rPr>
      </w:pPr>
      <w:r>
        <w:rPr>
          <w:rFonts w:cs="Times New Roman"/>
        </w:rPr>
        <w:t>2</w:t>
      </w: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 xml:space="preserve">Nalaže se stečajnom upravitelju Vesni </w:t>
      </w:r>
      <w:proofErr w:type="spellStart"/>
      <w:r>
        <w:rPr>
          <w:rFonts w:cs="Times New Roman"/>
        </w:rPr>
        <w:t>Baranašić</w:t>
      </w:r>
      <w:proofErr w:type="spellEnd"/>
      <w:r>
        <w:rPr>
          <w:rFonts w:cs="Times New Roman"/>
        </w:rPr>
        <w:t xml:space="preserve"> Horvat, Augusta Šenoe 9B,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Čakovec, u roku od petnaest dana podnijeti završni račun.</w:t>
      </w:r>
    </w:p>
    <w:p w:rsidRDefault="001A77A8" w:rsidP="001A77A8" w:rsidR="001A77A8">
      <w:pPr>
        <w:pStyle w:val="Odlomakpopisa"/>
        <w:spacing w:after="0"/>
        <w:ind w:left="780"/>
        <w:rPr>
          <w:rFonts w:cs="Times New Roman"/>
        </w:rPr>
      </w:pPr>
    </w:p>
    <w:p w:rsidRDefault="001A77A8" w:rsidP="001A77A8" w:rsidR="001A77A8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1A77A8" w:rsidP="001A77A8" w:rsidR="001A77A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Vesna </w:t>
      </w:r>
      <w:proofErr w:type="spellStart"/>
      <w:r>
        <w:rPr>
          <w:rFonts w:cs="Times New Roman"/>
        </w:rPr>
        <w:t>Baranašić</w:t>
      </w:r>
      <w:proofErr w:type="spellEnd"/>
      <w:r>
        <w:rPr>
          <w:rFonts w:cs="Times New Roman"/>
        </w:rPr>
        <w:t xml:space="preserve"> Horvat je 31. kolovoza 2016. podnijela stečajnom sucu prijedlog da se odredi završno ročište vjerovnika, te pristupi završnoj diobi vjerovnika, sukladno čl. 192. i čl. 193. Stečajnog zakona, jer je unovčena cjelokupna stečajna masa.</w:t>
      </w: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1A77A8" w:rsidP="001A77A8" w:rsidR="001A77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1A77A8" w:rsidP="001A77A8" w:rsidR="001A77A8">
      <w:pPr>
        <w:spacing w:after="0"/>
        <w:jc w:val="center"/>
        <w:rPr>
          <w:rFonts w:cs="Times New Roman"/>
        </w:rPr>
      </w:pPr>
    </w:p>
    <w:p w:rsidRDefault="001A77A8" w:rsidP="001A77A8" w:rsidR="001A77A8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01. rujna 2016. </w:t>
      </w:r>
    </w:p>
    <w:p w:rsidRDefault="001A77A8" w:rsidP="001A77A8" w:rsidR="001A77A8">
      <w:pPr>
        <w:spacing w:after="0"/>
        <w:ind w:firstLine="708" w:left="5664"/>
        <w:rPr>
          <w:rFonts w:cs="Times New Roman"/>
        </w:rPr>
      </w:pPr>
    </w:p>
    <w:p w:rsidRDefault="001A77A8" w:rsidP="001A77A8" w:rsidR="001A77A8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1A77A8" w:rsidP="001A77A8" w:rsidR="001A77A8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Marija Levanić-Škerbić</w:t>
      </w:r>
    </w:p>
    <w:p w:rsidRDefault="001A77A8" w:rsidP="001A77A8" w:rsidR="001A77A8">
      <w:pPr>
        <w:spacing w:after="0"/>
        <w:rPr>
          <w:rFonts w:cs="Times New Roman"/>
        </w:rPr>
      </w:pPr>
    </w:p>
    <w:p w:rsidRDefault="001A77A8" w:rsidP="001A77A8" w:rsidR="001A77A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1A77A8" w:rsidP="001A77A8" w:rsidR="001A77A8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1A77A8" w:rsidP="001A77A8" w:rsidR="001A77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1A77A8" w:rsidP="001A77A8" w:rsidR="001A77A8">
      <w:pPr>
        <w:spacing w:after="0"/>
        <w:jc w:val="both"/>
        <w:rPr>
          <w:rFonts w:cs="Times New Roman"/>
        </w:rPr>
      </w:pPr>
    </w:p>
    <w:p w:rsidRDefault="001A77A8" w:rsidP="001A77A8" w:rsidR="001A77A8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A77A8" w:rsidP="001A77A8" w:rsidR="001A77A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 Vesna </w:t>
      </w:r>
      <w:proofErr w:type="spellStart"/>
      <w:r>
        <w:rPr>
          <w:rFonts w:cs="Times New Roman"/>
        </w:rPr>
        <w:t>Baranašić</w:t>
      </w:r>
      <w:proofErr w:type="spellEnd"/>
      <w:r>
        <w:rPr>
          <w:rFonts w:cs="Times New Roman"/>
        </w:rPr>
        <w:t xml:space="preserve"> Horvat,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.</w:t>
      </w:r>
    </w:p>
    <w:p w:rsidRDefault="001A77A8" w:rsidP="001A77A8" w:rsidR="001A77A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1A77A8" w:rsidP="001A77A8" w:rsidR="001A77A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p w:rsidRDefault="00EA1C6D" w:rsidP="001A77A8" w:rsidR="00AE649C" w:rsidRPr="00B76F3C">
      <w:pPr>
        <w:pStyle w:val="SudSjedite"/>
      </w:pPr>
      <w:r>
        <w:tab/>
      </w:r>
    </w:p>
    <w:p w:rsidRDefault="00CB0EA4" w:rsidP="001A77A8" w:rsidR="00CB0EA4">
      <w:pPr>
        <w:pStyle w:val="Naslovdokumenta"/>
        <w:spacing w:after="0"/>
      </w:pPr>
    </w:p>
    <w:p w:rsidRDefault="0071688E" w:rsidP="001A77A8" w:rsidR="0071688E">
      <w:pPr>
        <w:pStyle w:val="Poetniodjeljak"/>
        <w:spacing w:after="0"/>
      </w:pPr>
    </w:p>
    <w:p w:rsidRDefault="00A21F0D" w:rsidP="001A77A8" w:rsidR="00A21F0D">
      <w:pPr>
        <w:pStyle w:val="NormaleSPIS"/>
        <w:spacing w:after="0"/>
        <w:rPr>
          <w:noProof/>
        </w:rPr>
      </w:pPr>
    </w:p>
    <w:p w:rsidRDefault="00DA0242" w:rsidP="001A77A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7A8" w:rsidR="008333A9">
    <w:pPr>
      <w:pStyle w:val="Zaglavlje"/>
    </w:pPr>
    <w:r>
      <w:rPr>
        <w:rStyle w:val="PozadinaSvijetloCrvena"/>
        <w:shd w:fill="auto" w:color="auto" w:val="clear"/>
      </w:rPr>
      <w:t>Poslovni broj. 7 St-272/14-41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7A8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474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St-272/2014-41</izvorni_sadrzaj>
    <derivirana_varijabla naziv="DomainObject.Oznaka_1">St-272/2014-41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St-272/2014-41</izvorni_sadrzaj>
    <derivirana_varijabla naziv="DomainObject.PoslovniBrojDokumenta_1">St-272/2014-41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D4440-8676-4D89-9AFF-96F887412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2171</properties:Characters>
  <properties:Lines>83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2016-09-01T10:17:00Z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St-272/2014-41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