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4aa8e" w14:paraId="4d4aa8e" w:rsidRDefault="003878FC" w:rsidP="00910611" w:rsidR="003878F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78FC" w:rsidP="00910611" w:rsidR="003878FC">
      <w:r>
        <w:rPr>
          <w:rFonts w:eastAsia="MS Mincho"/>
          <w:szCs w:val="24"/>
        </w:rPr>
        <w:t>REPUBLIKA HRVATSKA</w:t>
      </w:r>
    </w:p>
    <w:p w:rsidRDefault="003878FC" w:rsidP="00910611" w:rsidR="003878FC">
      <w:r>
        <w:rPr>
          <w:rFonts w:eastAsia="MS Mincho"/>
          <w:szCs w:val="24"/>
        </w:rPr>
        <w:t>TRGOVAČKI SUD U RIJECI</w:t>
      </w:r>
    </w:p>
    <w:p w:rsidRDefault="003878FC" w:rsidR="003878FC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3529AF">
        <w:rPr>
          <w:rFonts w:cs="Times New Roman" w:hAnsi="Times New Roman" w:ascii="Times New Roman"/>
          <w:szCs w:val="24"/>
          <w:lang w:val="hr-HR"/>
        </w:rPr>
        <w:t>8. veljače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E5213D">
        <w:rPr>
          <w:sz w:val="24"/>
          <w:szCs w:val="24"/>
        </w:rPr>
        <w:t xml:space="preserve">G. T. M. ENGINEERING društvo s ograničenom odgovornošću za trgovinu Kastav (Grad Kastav), Stari put 2, </w:t>
      </w:r>
      <w:r w:rsidR="00E5213D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E5213D">
        <w:rPr>
          <w:sz w:val="24"/>
          <w:szCs w:val="24"/>
        </w:rPr>
        <w:t>040256377, OIB: 04034400580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E5213D">
        <w:rPr>
          <w:sz w:val="24"/>
          <w:szCs w:val="24"/>
        </w:rPr>
        <w:t>6.046,74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E5213D">
        <w:rPr>
          <w:sz w:val="24"/>
          <w:szCs w:val="24"/>
        </w:rPr>
        <w:t>Poziva se osoba ovlaštena za zastupanje dužnika po zakonu (</w:t>
      </w:r>
      <w:r w:rsidR="00E5213D" w:rsidRPr="00E5213D">
        <w:rPr>
          <w:sz w:val="24"/>
          <w:szCs w:val="24"/>
        </w:rPr>
        <w:t xml:space="preserve">Igor </w:t>
      </w:r>
      <w:proofErr w:type="spellStart"/>
      <w:r w:rsidR="00E5213D" w:rsidRPr="00E5213D">
        <w:rPr>
          <w:sz w:val="24"/>
          <w:szCs w:val="24"/>
        </w:rPr>
        <w:t>Gauš</w:t>
      </w:r>
      <w:proofErr w:type="spellEnd"/>
      <w:r w:rsidR="00E5213D" w:rsidRPr="00E5213D">
        <w:rPr>
          <w:sz w:val="24"/>
          <w:szCs w:val="24"/>
        </w:rPr>
        <w:t>, OIB: 35652847210, Kastav, Stari put 2</w:t>
      </w:r>
      <w:r w:rsidRPr="00E5213D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E5213D">
        <w:rPr>
          <w:sz w:val="24"/>
          <w:szCs w:val="24"/>
        </w:rPr>
        <w:t>posl</w:t>
      </w:r>
      <w:proofErr w:type="spellEnd"/>
      <w:r w:rsidRPr="00E5213D">
        <w:rPr>
          <w:sz w:val="24"/>
          <w:szCs w:val="24"/>
        </w:rPr>
        <w:t xml:space="preserve">. br. </w:t>
      </w:r>
      <w:r w:rsidR="002B10FE" w:rsidRPr="00E5213D">
        <w:rPr>
          <w:sz w:val="24"/>
          <w:szCs w:val="24"/>
        </w:rPr>
        <w:t>14</w:t>
      </w:r>
      <w:r w:rsidRPr="00E5213D">
        <w:rPr>
          <w:sz w:val="24"/>
          <w:szCs w:val="24"/>
        </w:rPr>
        <w:t xml:space="preserve"> </w:t>
      </w:r>
      <w:r w:rsidRPr="00D65CD7">
        <w:rPr>
          <w:sz w:val="24"/>
          <w:szCs w:val="24"/>
        </w:rPr>
        <w:t>St-</w:t>
      </w:r>
      <w:r w:rsidR="002775F8" w:rsidRPr="00D65CD7">
        <w:rPr>
          <w:sz w:val="24"/>
          <w:szCs w:val="24"/>
        </w:rPr>
        <w:t>9</w:t>
      </w:r>
      <w:r w:rsidR="00A013E0">
        <w:rPr>
          <w:sz w:val="24"/>
          <w:szCs w:val="24"/>
        </w:rPr>
        <w:t>1</w:t>
      </w:r>
      <w:r w:rsidR="00E5213D">
        <w:rPr>
          <w:sz w:val="24"/>
          <w:szCs w:val="24"/>
        </w:rPr>
        <w:t>7</w:t>
      </w:r>
      <w:r w:rsidR="00C72A22" w:rsidRPr="00D65CD7">
        <w:rPr>
          <w:sz w:val="24"/>
          <w:szCs w:val="24"/>
        </w:rPr>
        <w:t>/2015</w:t>
      </w:r>
      <w:r w:rsidRPr="00D65CD7">
        <w:rPr>
          <w:sz w:val="24"/>
          <w:szCs w:val="24"/>
        </w:rPr>
        <w:t xml:space="preserve">,  javnobilježnički ovjerovljen popis imovine i obveza na </w:t>
      </w:r>
      <w:r w:rsidRPr="00D13822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3030" w:rsidP="00FF2B80" w:rsidR="00A53030">
      <w:pPr>
        <w:spacing w:lineRule="auto" w:line="240" w:after="0"/>
      </w:pPr>
      <w:r>
        <w:separator/>
      </w:r>
    </w:p>
  </w:endnote>
  <w:endnote w:id="0" w:type="continuationSeparator">
    <w:p w:rsidRDefault="00A53030" w:rsidP="00FF2B80" w:rsidR="00A530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3030" w:rsidP="00FF2B80" w:rsidR="00A53030">
      <w:pPr>
        <w:spacing w:lineRule="auto" w:line="240" w:after="0"/>
      </w:pPr>
      <w:r>
        <w:separator/>
      </w:r>
    </w:p>
  </w:footnote>
  <w:footnote w:id="0" w:type="continuationSeparator">
    <w:p w:rsidRDefault="00A53030" w:rsidP="00FF2B80" w:rsidR="00A530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3529AF">
      <w:rPr>
        <w:sz w:val="24"/>
        <w:szCs w:val="24"/>
      </w:rPr>
      <w:t>9</w:t>
    </w:r>
    <w:r w:rsidR="00E5213D">
      <w:rPr>
        <w:sz w:val="24"/>
        <w:szCs w:val="24"/>
      </w:rPr>
      <w:t>17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3878FC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71F48"/>
    <w:rsid w:val="001A022E"/>
    <w:rsid w:val="001D022D"/>
    <w:rsid w:val="001E0485"/>
    <w:rsid w:val="002775F8"/>
    <w:rsid w:val="002B10FE"/>
    <w:rsid w:val="003529AF"/>
    <w:rsid w:val="00355A5E"/>
    <w:rsid w:val="00385D3D"/>
    <w:rsid w:val="003878FC"/>
    <w:rsid w:val="004B790E"/>
    <w:rsid w:val="004F4B54"/>
    <w:rsid w:val="004F6C16"/>
    <w:rsid w:val="005347A6"/>
    <w:rsid w:val="005A3B44"/>
    <w:rsid w:val="0060333F"/>
    <w:rsid w:val="00663750"/>
    <w:rsid w:val="006C6E81"/>
    <w:rsid w:val="0075527B"/>
    <w:rsid w:val="007A5B96"/>
    <w:rsid w:val="008964C2"/>
    <w:rsid w:val="008A2A60"/>
    <w:rsid w:val="0091243A"/>
    <w:rsid w:val="00942A0F"/>
    <w:rsid w:val="009C7873"/>
    <w:rsid w:val="009D3F74"/>
    <w:rsid w:val="00A013E0"/>
    <w:rsid w:val="00A53030"/>
    <w:rsid w:val="00B1443B"/>
    <w:rsid w:val="00BA3EB5"/>
    <w:rsid w:val="00C41545"/>
    <w:rsid w:val="00C50E66"/>
    <w:rsid w:val="00C66979"/>
    <w:rsid w:val="00C72A22"/>
    <w:rsid w:val="00C74875"/>
    <w:rsid w:val="00D13822"/>
    <w:rsid w:val="00D65CD7"/>
    <w:rsid w:val="00E518D1"/>
    <w:rsid w:val="00E5213D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7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8F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78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8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8F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8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8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7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8F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78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8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8F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8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8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917</izvorni_sadrzaj>
    <derivirana_varijabla naziv="DomainObject.Predmet.Broj_1">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St-917/2015</izvorni_sadrzaj>
    <derivirana_varijabla naziv="DomainObject.Predmet.OznakaBroj_1">St-917/2015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G.T.M. ENGINEERING d.o.o.  Kastav</izvorni_sadrzaj>
    <derivirana_varijabla naziv="DomainObject.Predmet.ProtustrankaFormated_1">  G.T.M. ENGINEERING d.o.o.  Kastav</derivirana_varijabla>
  </DomainObject.Predmet.ProtustrankaFormated>
  <DomainObject.Predmet.ProtustrankaFormatedOIB>
    <izvorni_sadrzaj>  G.T.M. ENGINEERING d.o.o.  Kastav, OIB 04034400580</izvorni_sadrzaj>
    <derivirana_varijabla naziv="DomainObject.Predmet.ProtustrankaFormatedOIB_1">  G.T.M. ENGINEERING d.o.o.  Kastav, OIB 04034400580</derivirana_varijabla>
  </DomainObject.Predmet.ProtustrankaFormatedOIB>
  <DomainObject.Predmet.ProtustrankaFormatedWithAdress>
    <izvorni_sadrzaj> G.T.M. ENGINEERING d.o.o.  Kastav, Stari put 2, 51215 Kastav</izvorni_sadrzaj>
    <derivirana_varijabla naziv="DomainObject.Predmet.ProtustrankaFormatedWithAdress_1"> G.T.M. ENGINEERING d.o.o.  Kastav, Stari put 2, 51215 Kastav</derivirana_varijabla>
  </DomainObject.Predmet.ProtustrankaFormatedWithAdress>
  <DomainObject.Predmet.ProtustrankaFormatedWithAdressOIB>
    <izvorni_sadrzaj> G.T.M. ENGINEERING d.o.o.  Kastav, OIB 04034400580, Stari put 2, 51215 Kastav</izvorni_sadrzaj>
    <derivirana_varijabla naziv="DomainObject.Predmet.ProtustrankaFormatedWithAdressOIB_1"> G.T.M. ENGINEERING d.o.o.  Kastav, OIB 04034400580, Stari put 2, 51215 Kastav</derivirana_varijabla>
  </DomainObject.Predmet.ProtustrankaFormatedWithAdressOIB>
  <DomainObject.Predmet.ProtustrankaWithAdress>
    <izvorni_sadrzaj>G.T.M. ENGINEERING d.o.o.  Kastav Stari put 2, 51215 Kastav</izvorni_sadrzaj>
    <derivirana_varijabla naziv="DomainObject.Predmet.ProtustrankaWithAdress_1">G.T.M. ENGINEERING d.o.o.  Kastav Stari put 2, 51215 Kastav</derivirana_varijabla>
  </DomainObject.Predmet.ProtustrankaWithAdress>
  <DomainObject.Predmet.ProtustrankaWithAdressOIB>
    <izvorni_sadrzaj>G.T.M. ENGINEERING d.o.o.  Kastav, OIB 04034400580, Stari put 2, 51215 Kastav</izvorni_sadrzaj>
    <derivirana_varijabla naziv="DomainObject.Predmet.ProtustrankaWithAdressOIB_1">G.T.M. ENGINEERING d.o.o.  Kastav, OIB 04034400580, Stari put 2, 51215 Kastav</derivirana_varijabla>
  </DomainObject.Predmet.ProtustrankaWithAdressOIB>
  <DomainObject.Predmet.ProtustrankaNazivFormated>
    <izvorni_sadrzaj>G.T.M. ENGINEERING d.o.o.  Kastav</izvorni_sadrzaj>
    <derivirana_varijabla naziv="DomainObject.Predmet.ProtustrankaNazivFormated_1">G.T.M. ENGINEERING d.o.o.  Kastav</derivirana_varijabla>
  </DomainObject.Predmet.ProtustrankaNazivFormated>
  <DomainObject.Predmet.ProtustrankaNazivFormatedOIB>
    <izvorni_sadrzaj>G.T.M. ENGINEERING d.o.o.  Kastav, OIB 04034400580</izvorni_sadrzaj>
    <derivirana_varijabla naziv="DomainObject.Predmet.ProtustrankaNazivFormatedOIB_1">G.T.M. ENGINEERING d.o.o.  Kastav, OIB 04034400580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G.T.M. ENGINEERING d.o.o.  Kastav</item>
    </izvorni_sadrzaj>
    <derivirana_varijabla naziv="DomainObject.Predmet.ProtuStrankaListFormated_1">
      <item>G.T.M. ENGINEERING d.o.o.  Kastav</item>
    </derivirana_varijabla>
  </DomainObject.Predmet.ProtuStrankaListFormated>
  <DomainObject.Predmet.ProtuStrankaListFormatedOIB>
    <izvorni_sadrzaj>
      <item>G.T.M. ENGINEERING d.o.o.  Kastav, OIB 04034400580</item>
    </izvorni_sadrzaj>
    <derivirana_varijabla naziv="DomainObject.Predmet.ProtuStrankaListFormatedOIB_1">
      <item>G.T.M. ENGINEERING d.o.o.  Kastav, OIB 04034400580</item>
    </derivirana_varijabla>
  </DomainObject.Predmet.ProtuStrankaListFormatedOIB>
  <DomainObject.Predmet.ProtuStrankaListFormatedWithAdress>
    <izvorni_sadrzaj>
      <item>G.T.M. ENGINEERING d.o.o.  Kastav, Stari put 2, 51215 Kastav</item>
    </izvorni_sadrzaj>
    <derivirana_varijabla naziv="DomainObject.Predmet.ProtuStrankaListFormatedWithAdress_1">
      <item>G.T.M. ENGINEERING d.o.o.  Kastav, Stari put 2, 51215 Kastav</item>
    </derivirana_varijabla>
  </DomainObject.Predmet.ProtuStrankaListFormatedWithAdress>
  <DomainObject.Predmet.ProtuStrankaListFormatedWithAdressOIB>
    <izvorni_sadrzaj>
      <item>G.T.M. ENGINEERING d.o.o.  Kastav, OIB 04034400580, Stari put 2, 51215 Kastav</item>
    </izvorni_sadrzaj>
    <derivirana_varijabla naziv="DomainObject.Predmet.ProtuStrankaListFormatedWithAdressOIB_1">
      <item>G.T.M. ENGINEERING d.o.o.  Kastav, OIB 04034400580, Stari put 2, 51215 Kastav</item>
    </derivirana_varijabla>
  </DomainObject.Predmet.ProtuStrankaListFormatedWithAdressOIB>
  <DomainObject.Predmet.ProtuStrankaListNazivFormated>
    <izvorni_sadrzaj>
      <item>G.T.M. ENGINEERING d.o.o.  Kastav</item>
    </izvorni_sadrzaj>
    <derivirana_varijabla naziv="DomainObject.Predmet.ProtuStrankaListNazivFormated_1">
      <item>G.T.M. ENGINEERING d.o.o.  Kastav</item>
    </derivirana_varijabla>
  </DomainObject.Predmet.ProtuStrankaListNazivFormated>
  <DomainObject.Predmet.ProtuStrankaListNazivFormatedOIB>
    <izvorni_sadrzaj>
      <item>G.T.M. ENGINEERING d.o.o.  Kastav, OIB 04034400580</item>
    </izvorni_sadrzaj>
    <derivirana_varijabla naziv="DomainObject.Predmet.ProtuStrankaListNazivFormatedOIB_1">
      <item>G.T.M. ENGINEERING d.o.o.  Kastav, OIB 04034400580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G.T.M. ENGINEERING d.o.o.  Kastav</izvorni_sadrzaj>
    <derivirana_varijabla naziv="DomainObject.Predmet.ProtustrankaIDrugi_1">G.T.M. ENGINEERING d.o.o.  Kastav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G.T.M. ENGINEERING d.o.o.  Kastav, OIB 04034400580, Stari put 2, 51215 Kastav</izvorni_sadrzaj>
    <derivirana_varijabla naziv="DomainObject.Predmet.ProtustrankaIDrugiAdressOIB_1">G.T.M. ENGINEERING d.o.o.  Kastav, OIB 04034400580, Stari put 2,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G.T.M. ENGINEERING d.o.o.  Kastav</item>
    </izvorni_sadrzaj>
    <derivirana_varijabla naziv="DomainObject.Predmet.SudioniciListNaziv_1">
      <item>FINA Rijeka</item>
      <item>G.T.M. ENGINEERING d.o.o.  Kastav</item>
    </derivirana_varijabla>
  </DomainObject.Predmet.SudioniciListNaziv>
  <DomainObject.Predmet.SudioniciListAdressOIB>
    <izvorni_sadrzaj>
      <item>FINA Rijeka, OIB 85821130368, Frana Kurelca 8,51000 Rijeka</item>
      <item>G.T.M. ENGINEERING d.o.o.  Kastav, OIB 04034400580, Stari put 2,51215 Kastav</item>
    </izvorni_sadrzaj>
    <derivirana_varijabla naziv="DomainObject.Predmet.SudioniciListAdressOIB_1">
      <item>FINA Rijeka, OIB 85821130368, Frana Kurelca 8,51000 Rijeka</item>
      <item>G.T.M. ENGINEERING d.o.o.  Kastav, OIB 04034400580, Stari put 2,51215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04034400580</item>
    </izvorni_sadrzaj>
    <derivirana_varijabla naziv="DomainObject.Predmet.SudioniciListNazivOIB_1">
      <item>, OIB 85821130368</item>
      <item>, OIB 04034400580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1362</properties:Characters>
  <properties:Lines>28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2016-02-08T12:05:00Z</dcterms:created>
  <dc:creator>Vera Jelenović</dc:creator>
  <cp:lastModifiedBy>Danijela Fumić</cp:lastModifiedBy>
  <cp:lastPrinted>2016-02-08T12:05:00Z</cp:lastPrinted>
  <dcterms:modified xmlns:xsi="http://www.w3.org/2001/XMLSchema-instance" xsi:type="dcterms:W3CDTF">2016-02-08T12:06:00Z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