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2c02d" w14:paraId="022c02d" w:rsidRDefault="00BC35C6" w:rsidP="00BC35C6" w:rsidR="00BC35C6" w:rsidRPr="00EC681B">
      <w:pPr>
        <w:overflowPunct/>
        <w:autoSpaceDE/>
        <w:autoSpaceDN/>
        <w:adjustRightInd/>
        <w:spacing w:lineRule="auto" w:line="276" w:after="200"/>
        <w:ind w:firstLine="708"/>
        <w:jc w:val="both"/>
        <w:textAlignment w:val="auto"/>
        <w15:collapsed w:val="false"/>
        <w:rPr>
          <w:bCs/>
          <w:szCs w:val="24"/>
          <w:lang w:val="hr-HR"/>
        </w:rPr>
      </w:pPr>
      <w:bookmarkStart w:name="_GoBack" w:id="0"/>
      <w:bookmarkEnd w:id="0"/>
      <w:r w:rsidRPr="00EC681B">
        <w:rPr>
          <w:bCs/>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Pr="00EC681B">
        <w:rPr>
          <w:bCs/>
          <w:szCs w:val="24"/>
          <w:lang w:val="hr-HR"/>
        </w:rPr>
        <w:br w:clear="all" w:type="textWrapping"/>
      </w:r>
    </w:p>
    <w:p w:rsidRDefault="00BC35C6" w:rsidP="00BC35C6" w:rsidR="00BC35C6" w:rsidRPr="00EC681B">
      <w:pPr>
        <w:overflowPunct/>
        <w:autoSpaceDE/>
        <w:autoSpaceDN/>
        <w:adjustRightInd/>
        <w:jc w:val="both"/>
        <w:textAlignment w:val="auto"/>
        <w:rPr>
          <w:bCs/>
          <w:szCs w:val="24"/>
          <w:lang w:val="hr-HR"/>
        </w:rPr>
      </w:pPr>
      <w:r w:rsidRPr="00EC681B">
        <w:rPr>
          <w:rFonts w:eastAsia="MS Mincho"/>
          <w:bCs/>
          <w:szCs w:val="24"/>
          <w:lang w:val="hr-HR"/>
        </w:rPr>
        <w:t xml:space="preserve">  REPUBLIKA HRVATSKA</w:t>
      </w:r>
    </w:p>
    <w:p w:rsidRDefault="00BC35C6" w:rsidP="00BC35C6" w:rsidR="00BC35C6" w:rsidRPr="00EC681B">
      <w:pPr>
        <w:overflowPunct/>
        <w:autoSpaceDE/>
        <w:autoSpaceDN/>
        <w:adjustRightInd/>
        <w:jc w:val="both"/>
        <w:textAlignment w:val="auto"/>
        <w:rPr>
          <w:bCs/>
          <w:szCs w:val="24"/>
          <w:lang w:val="hr-HR"/>
        </w:rPr>
      </w:pPr>
      <w:r w:rsidRPr="00EC681B">
        <w:rPr>
          <w:rFonts w:eastAsia="MS Mincho"/>
          <w:bCs/>
          <w:szCs w:val="24"/>
          <w:lang w:val="hr-HR"/>
        </w:rPr>
        <w:t>TRGOVAČKI SUD U RIJECI</w:t>
      </w:r>
    </w:p>
    <w:p w:rsidRDefault="00BC35C6" w:rsidP="00BC35C6" w:rsidR="00BC35C6" w:rsidRPr="00EC681B">
      <w:pPr>
        <w:overflowPunct/>
        <w:autoSpaceDE/>
        <w:autoSpaceDN/>
        <w:adjustRightInd/>
        <w:jc w:val="both"/>
        <w:textAlignment w:val="auto"/>
        <w:rPr>
          <w:bCs/>
          <w:szCs w:val="24"/>
          <w:lang w:val="hr-HR"/>
        </w:rPr>
      </w:pPr>
      <w:r w:rsidRPr="00EC681B">
        <w:rPr>
          <w:rFonts w:eastAsia="MS Mincho"/>
          <w:bCs/>
          <w:szCs w:val="24"/>
          <w:lang w:val="hr-HR"/>
        </w:rPr>
        <w:t xml:space="preserve">      Rijeka, Zadarska 1 i 3</w:t>
      </w:r>
    </w:p>
    <w:p w:rsidRDefault="00BC35C6" w:rsidP="00BC35C6" w:rsidR="00BC35C6" w:rsidRPr="00EC681B">
      <w:pPr>
        <w:rPr>
          <w:bCs/>
          <w:szCs w:val="24"/>
          <w:lang w:val="hr-HR"/>
        </w:rPr>
      </w:pPr>
    </w:p>
    <w:p w:rsidRDefault="00BC35C6" w:rsidP="00BC35C6" w:rsidR="00BC35C6" w:rsidRPr="00EC681B">
      <w:pPr>
        <w:pStyle w:val="Obinitekst"/>
        <w:jc w:val="center"/>
        <w:rPr>
          <w:rFonts w:cs="Times New Roman" w:eastAsia="MS Mincho" w:hAnsi="Times New Roman" w:ascii="Times New Roman"/>
          <w:sz w:val="24"/>
          <w:szCs w:val="24"/>
        </w:rPr>
      </w:pPr>
    </w:p>
    <w:p w:rsidRDefault="00BC35C6" w:rsidP="00BC35C6" w:rsidR="00BC35C6" w:rsidRPr="00EC681B">
      <w:pPr>
        <w:pStyle w:val="Obinitekst"/>
        <w:jc w:val="center"/>
        <w:rPr>
          <w:rFonts w:cs="Times New Roman" w:eastAsia="MS Mincho" w:hAnsi="Times New Roman" w:ascii="Times New Roman"/>
          <w:sz w:val="24"/>
          <w:szCs w:val="24"/>
        </w:rPr>
      </w:pPr>
    </w:p>
    <w:p w:rsidRDefault="00BC35C6" w:rsidP="00BC35C6" w:rsidR="00BC35C6" w:rsidRPr="00EC681B">
      <w:pPr>
        <w:pStyle w:val="Obinitekst"/>
        <w:jc w:val="center"/>
        <w:rPr>
          <w:rFonts w:cs="Times New Roman" w:eastAsia="MS Mincho" w:hAnsi="Times New Roman" w:ascii="Times New Roman"/>
          <w:sz w:val="24"/>
          <w:szCs w:val="24"/>
        </w:rPr>
      </w:pPr>
      <w:r w:rsidRPr="00EC681B">
        <w:rPr>
          <w:rFonts w:cs="Times New Roman" w:eastAsia="MS Mincho" w:hAnsi="Times New Roman" w:ascii="Times New Roman"/>
          <w:sz w:val="24"/>
          <w:szCs w:val="24"/>
        </w:rPr>
        <w:t>U    I M E    R E P U B L I K E   H R V A T S K E</w:t>
      </w:r>
    </w:p>
    <w:p w:rsidRDefault="00BC35C6" w:rsidP="00BC35C6" w:rsidR="00BC35C6" w:rsidRPr="00EC681B">
      <w:pPr>
        <w:pStyle w:val="Obinitekst"/>
        <w:jc w:val="both"/>
        <w:rPr>
          <w:rFonts w:cs="Times New Roman" w:eastAsia="MS Mincho" w:hAnsi="Times New Roman" w:ascii="Times New Roman"/>
          <w:sz w:val="24"/>
          <w:szCs w:val="24"/>
        </w:rPr>
      </w:pPr>
      <w:r w:rsidRPr="00EC681B">
        <w:rPr>
          <w:rFonts w:cs="Times New Roman" w:eastAsia="MS Mincho" w:hAnsi="Times New Roman" w:ascii="Times New Roman"/>
          <w:sz w:val="24"/>
          <w:szCs w:val="24"/>
        </w:rPr>
        <w:t xml:space="preserve"> </w:t>
      </w:r>
    </w:p>
    <w:p w:rsidRDefault="00BC35C6" w:rsidP="00BC35C6" w:rsidR="00BC35C6" w:rsidRPr="00EC681B">
      <w:pPr>
        <w:jc w:val="center"/>
        <w:rPr>
          <w:szCs w:val="24"/>
          <w:lang w:val="hr-HR"/>
        </w:rPr>
      </w:pPr>
      <w:r w:rsidRPr="00EC681B">
        <w:rPr>
          <w:szCs w:val="24"/>
          <w:lang w:val="hr-HR"/>
        </w:rPr>
        <w:t>R J E Š E N J E</w:t>
      </w:r>
    </w:p>
    <w:p w:rsidRDefault="00732535" w:rsidP="008D4CC4" w:rsidR="00732535" w:rsidRPr="00EC681B">
      <w:pPr>
        <w:rPr>
          <w:bCs/>
          <w:szCs w:val="24"/>
          <w:lang w:val="hr-HR"/>
        </w:rPr>
      </w:pPr>
    </w:p>
    <w:p w:rsidRDefault="00CA7DCF" w:rsidP="008D4CC4" w:rsidR="00CA7DCF" w:rsidRPr="00EC681B">
      <w:pPr>
        <w:rPr>
          <w:bCs/>
          <w:szCs w:val="24"/>
          <w:lang w:val="hr-HR"/>
        </w:rPr>
      </w:pPr>
    </w:p>
    <w:p w:rsidRDefault="0024272A" w:rsidP="00933AD3" w:rsidR="00933AD3" w:rsidRPr="00EC681B">
      <w:pPr>
        <w:ind w:firstLine="720"/>
        <w:jc w:val="both"/>
        <w:rPr>
          <w:szCs w:val="24"/>
          <w:lang w:val="hr-HR"/>
        </w:rPr>
      </w:pPr>
      <w:r w:rsidRPr="00EC681B">
        <w:rPr>
          <w:bCs/>
          <w:szCs w:val="24"/>
          <w:lang w:val="hr-HR"/>
        </w:rPr>
        <w:t xml:space="preserve">Trgovački sud u Rijeci, po sucu Liljani Ugrin, kao stečajnom sucu, </w:t>
      </w:r>
      <w:r w:rsidR="00CE5BB8" w:rsidRPr="00EC681B">
        <w:rPr>
          <w:bCs/>
          <w:szCs w:val="24"/>
          <w:lang w:val="hr-HR"/>
        </w:rPr>
        <w:t xml:space="preserve">postupajući po prijedlogu </w:t>
      </w:r>
      <w:r w:rsidR="006448B5" w:rsidRPr="00EC681B">
        <w:rPr>
          <w:bCs/>
          <w:szCs w:val="24"/>
          <w:lang w:val="hr-HR"/>
        </w:rPr>
        <w:t>Financijske agencije  za otvaranje stečajnog postupka nad dužnikom</w:t>
      </w:r>
      <w:r w:rsidR="00CE5BB8" w:rsidRPr="00EC681B">
        <w:rPr>
          <w:bCs/>
          <w:szCs w:val="24"/>
          <w:lang w:val="hr-HR"/>
        </w:rPr>
        <w:t xml:space="preserve"> </w:t>
      </w:r>
      <w:r w:rsidR="00E92CE1" w:rsidRPr="00EC681B">
        <w:rPr>
          <w:szCs w:val="24"/>
          <w:lang w:val="hr-HR"/>
        </w:rPr>
        <w:t>DONI - VELI društvo s ograničenom odgovornošću za turističke usluge Veli Lošinj, Kunsil 10 ( MBS 040258717- OIB 42472276045 )</w:t>
      </w:r>
      <w:r w:rsidR="00CE5BB8" w:rsidRPr="00EC681B">
        <w:rPr>
          <w:szCs w:val="24"/>
          <w:lang w:val="hr-HR"/>
        </w:rPr>
        <w:t xml:space="preserve"> </w:t>
      </w:r>
      <w:r w:rsidR="00450259" w:rsidRPr="00EC681B">
        <w:rPr>
          <w:szCs w:val="24"/>
          <w:lang w:val="hr-HR"/>
        </w:rPr>
        <w:t xml:space="preserve"> </w:t>
      </w:r>
      <w:r w:rsidR="00933AD3" w:rsidRPr="00EC681B">
        <w:rPr>
          <w:szCs w:val="24"/>
          <w:lang w:val="hr-HR"/>
        </w:rPr>
        <w:t xml:space="preserve">dana </w:t>
      </w:r>
      <w:r w:rsidR="000A1816" w:rsidRPr="00EC681B">
        <w:rPr>
          <w:szCs w:val="24"/>
          <w:lang w:val="hr-HR"/>
        </w:rPr>
        <w:t>2</w:t>
      </w:r>
      <w:r w:rsidR="00C47F6E" w:rsidRPr="00EC681B">
        <w:rPr>
          <w:szCs w:val="24"/>
          <w:lang w:val="hr-HR"/>
        </w:rPr>
        <w:t>2</w:t>
      </w:r>
      <w:r w:rsidR="000A1816" w:rsidRPr="00EC681B">
        <w:rPr>
          <w:szCs w:val="24"/>
          <w:lang w:val="hr-HR"/>
        </w:rPr>
        <w:t xml:space="preserve">. ožujka </w:t>
      </w:r>
      <w:r w:rsidR="00933AD3" w:rsidRPr="00EC681B">
        <w:rPr>
          <w:szCs w:val="24"/>
          <w:lang w:val="hr-HR"/>
        </w:rPr>
        <w:t>201</w:t>
      </w:r>
      <w:r w:rsidR="006448B5" w:rsidRPr="00EC681B">
        <w:rPr>
          <w:szCs w:val="24"/>
          <w:lang w:val="hr-HR"/>
        </w:rPr>
        <w:t>7</w:t>
      </w:r>
      <w:r w:rsidR="00933AD3" w:rsidRPr="00EC681B">
        <w:rPr>
          <w:szCs w:val="24"/>
          <w:lang w:val="hr-HR"/>
        </w:rPr>
        <w:t xml:space="preserve">. </w:t>
      </w:r>
    </w:p>
    <w:p w:rsidRDefault="00EE3378" w:rsidP="00E96A6A" w:rsidR="00EE3378" w:rsidRPr="00EC681B">
      <w:pPr>
        <w:pStyle w:val="Bezproreda"/>
        <w:jc w:val="center"/>
        <w:rPr>
          <w:rFonts w:eastAsia="MS Mincho"/>
          <w:szCs w:val="24"/>
          <w:lang w:val="hr-HR"/>
        </w:rPr>
      </w:pPr>
    </w:p>
    <w:p w:rsidRDefault="007C150F" w:rsidP="00E96A6A" w:rsidR="007C150F" w:rsidRPr="00EC681B">
      <w:pPr>
        <w:pStyle w:val="Bezproreda"/>
        <w:jc w:val="center"/>
        <w:rPr>
          <w:rFonts w:eastAsia="MS Mincho"/>
          <w:szCs w:val="24"/>
          <w:lang w:val="hr-HR"/>
        </w:rPr>
      </w:pPr>
    </w:p>
    <w:p w:rsidRDefault="00933AD3" w:rsidP="00E96A6A" w:rsidR="00933AD3" w:rsidRPr="00EC681B">
      <w:pPr>
        <w:pStyle w:val="Bezproreda"/>
        <w:jc w:val="center"/>
        <w:rPr>
          <w:rFonts w:eastAsia="MS Mincho"/>
          <w:szCs w:val="24"/>
          <w:lang w:val="hr-HR"/>
        </w:rPr>
      </w:pPr>
      <w:r w:rsidRPr="00EC681B">
        <w:rPr>
          <w:rFonts w:eastAsia="MS Mincho"/>
          <w:szCs w:val="24"/>
          <w:lang w:val="hr-HR"/>
        </w:rPr>
        <w:t xml:space="preserve">r i j e š i o </w:t>
      </w:r>
      <w:r w:rsidR="00E96A6A" w:rsidRPr="00EC681B">
        <w:rPr>
          <w:rFonts w:eastAsia="MS Mincho"/>
          <w:szCs w:val="24"/>
          <w:lang w:val="hr-HR"/>
        </w:rPr>
        <w:t xml:space="preserve"> </w:t>
      </w:r>
      <w:r w:rsidRPr="00EC681B">
        <w:rPr>
          <w:rFonts w:eastAsia="MS Mincho"/>
          <w:szCs w:val="24"/>
          <w:lang w:val="hr-HR"/>
        </w:rPr>
        <w:t xml:space="preserve"> j e</w:t>
      </w:r>
    </w:p>
    <w:p w:rsidRDefault="00933AD3" w:rsidP="00E96A6A" w:rsidR="00EE3378" w:rsidRPr="00EC681B">
      <w:pPr>
        <w:pStyle w:val="Bezproreda"/>
        <w:rPr>
          <w:rFonts w:eastAsia="MS Mincho"/>
          <w:szCs w:val="24"/>
          <w:lang w:val="hr-HR"/>
        </w:rPr>
      </w:pPr>
      <w:r w:rsidRPr="00EC681B">
        <w:rPr>
          <w:rFonts w:eastAsia="MS Mincho"/>
          <w:szCs w:val="24"/>
          <w:lang w:val="hr-HR"/>
        </w:rPr>
        <w:t xml:space="preserve"> </w:t>
      </w:r>
    </w:p>
    <w:p w:rsidRDefault="007C150F" w:rsidP="00E96A6A" w:rsidR="007C150F" w:rsidRPr="00EC681B">
      <w:pPr>
        <w:pStyle w:val="Bezproreda"/>
        <w:rPr>
          <w:rFonts w:eastAsia="MS Mincho"/>
          <w:szCs w:val="24"/>
          <w:lang w:val="hr-HR"/>
        </w:rPr>
      </w:pPr>
    </w:p>
    <w:p w:rsidRDefault="00933AD3" w:rsidP="00933AD3" w:rsidR="00933AD3" w:rsidRPr="00EC681B">
      <w:pPr>
        <w:jc w:val="both"/>
        <w:rPr>
          <w:szCs w:val="24"/>
          <w:lang w:val="hr-HR"/>
        </w:rPr>
      </w:pPr>
      <w:r w:rsidRPr="00EC681B">
        <w:rPr>
          <w:rFonts w:eastAsia="MS Mincho"/>
          <w:szCs w:val="24"/>
          <w:lang w:val="hr-HR"/>
        </w:rPr>
        <w:t xml:space="preserve">I. </w:t>
      </w:r>
      <w:r w:rsidRPr="00EC681B">
        <w:rPr>
          <w:rFonts w:eastAsia="MS Mincho"/>
          <w:szCs w:val="24"/>
          <w:lang w:val="hr-HR"/>
        </w:rPr>
        <w:tab/>
      </w:r>
      <w:r w:rsidRPr="00EC681B">
        <w:rPr>
          <w:szCs w:val="24"/>
          <w:lang w:val="hr-HR"/>
        </w:rPr>
        <w:t xml:space="preserve">O t v a r a   s e </w:t>
      </w:r>
      <w:r w:rsidR="00F70803" w:rsidRPr="00EC681B">
        <w:rPr>
          <w:szCs w:val="24"/>
          <w:lang w:val="hr-HR"/>
        </w:rPr>
        <w:t xml:space="preserve"> stečajni postupak nad dužnikom</w:t>
      </w:r>
      <w:r w:rsidRPr="00EC681B">
        <w:rPr>
          <w:szCs w:val="24"/>
          <w:lang w:val="hr-HR"/>
        </w:rPr>
        <w:t xml:space="preserve"> </w:t>
      </w:r>
      <w:r w:rsidR="00E92CE1" w:rsidRPr="00EC681B">
        <w:rPr>
          <w:szCs w:val="24"/>
          <w:lang w:val="hr-HR"/>
        </w:rPr>
        <w:t>DONI - VELI društvo s ograničenom odgovornošću za turističke usluge Veli Lošinj, Kunsil 10 ( MBS 040258717- OIB 42472276045 )</w:t>
      </w:r>
      <w:r w:rsidR="007C150F" w:rsidRPr="00EC681B">
        <w:rPr>
          <w:szCs w:val="24"/>
          <w:lang w:val="hr-HR"/>
        </w:rPr>
        <w:t>.</w:t>
      </w:r>
    </w:p>
    <w:p w:rsidRDefault="00933AD3" w:rsidP="00933AD3" w:rsidR="00933AD3" w:rsidRPr="00EC681B">
      <w:pPr>
        <w:jc w:val="both"/>
        <w:rPr>
          <w:rFonts w:eastAsia="MS Mincho"/>
          <w:szCs w:val="24"/>
          <w:lang w:val="hr-HR"/>
        </w:rPr>
      </w:pPr>
    </w:p>
    <w:p w:rsidRDefault="00933AD3" w:rsidP="00933AD3" w:rsidR="00933AD3" w:rsidRPr="00EC681B">
      <w:pPr>
        <w:jc w:val="both"/>
        <w:rPr>
          <w:szCs w:val="24"/>
          <w:lang w:val="hr-HR"/>
        </w:rPr>
      </w:pPr>
      <w:r w:rsidRPr="00EC681B">
        <w:rPr>
          <w:rFonts w:eastAsia="MS Mincho"/>
          <w:szCs w:val="24"/>
          <w:lang w:val="hr-HR"/>
        </w:rPr>
        <w:t>II.</w:t>
      </w:r>
      <w:r w:rsidRPr="00EC681B">
        <w:rPr>
          <w:rFonts w:eastAsia="MS Mincho"/>
          <w:szCs w:val="24"/>
          <w:lang w:val="hr-HR"/>
        </w:rPr>
        <w:tab/>
        <w:t xml:space="preserve">Za stečajnog upravitelja imenuje se </w:t>
      </w:r>
      <w:r w:rsidR="00BC35C6" w:rsidRPr="00EC681B">
        <w:rPr>
          <w:szCs w:val="24"/>
          <w:lang w:val="hr-HR"/>
        </w:rPr>
        <w:t xml:space="preserve"> </w:t>
      </w:r>
      <w:r w:rsidR="003019EA" w:rsidRPr="00EC681B">
        <w:rPr>
          <w:szCs w:val="24"/>
          <w:lang w:val="hr-HR"/>
        </w:rPr>
        <w:t>Višnja Rosenberg Volarić ( OIB: 15817119198 ) iz Rijeke, Ciottina 24</w:t>
      </w:r>
      <w:r w:rsidR="0093637E" w:rsidRPr="00EC681B">
        <w:rPr>
          <w:szCs w:val="24"/>
          <w:lang w:val="hr-HR"/>
        </w:rPr>
        <w:t>.</w:t>
      </w:r>
    </w:p>
    <w:p w:rsidRDefault="00933AD3" w:rsidP="00933AD3" w:rsidR="00933AD3" w:rsidRPr="00EC681B">
      <w:pPr>
        <w:jc w:val="both"/>
        <w:rPr>
          <w:szCs w:val="24"/>
          <w:lang w:val="hr-HR"/>
        </w:rPr>
      </w:pPr>
    </w:p>
    <w:p w:rsidRDefault="00933AD3" w:rsidP="00933AD3" w:rsidR="00933AD3" w:rsidRPr="00EC681B">
      <w:pPr>
        <w:jc w:val="both"/>
        <w:rPr>
          <w:szCs w:val="24"/>
          <w:lang w:val="hr-HR"/>
        </w:rPr>
      </w:pPr>
      <w:r w:rsidRPr="00EC681B">
        <w:rPr>
          <w:szCs w:val="24"/>
          <w:lang w:val="hr-HR"/>
        </w:rPr>
        <w:t xml:space="preserve">III. </w:t>
      </w:r>
      <w:r w:rsidRPr="00EC681B">
        <w:rPr>
          <w:szCs w:val="24"/>
          <w:lang w:val="hr-HR"/>
        </w:rPr>
        <w:tab/>
        <w:t>Utvrđuje se da imovina dužnika koja bi ušla u stečajnu masu nije dovoljna za namirenje troškova toga postupka.</w:t>
      </w:r>
    </w:p>
    <w:p w:rsidRDefault="00933AD3" w:rsidP="00933AD3" w:rsidR="00933AD3" w:rsidRPr="00EC681B">
      <w:pPr>
        <w:jc w:val="both"/>
        <w:rPr>
          <w:szCs w:val="24"/>
          <w:lang w:val="hr-HR"/>
        </w:rPr>
      </w:pPr>
    </w:p>
    <w:p w:rsidRDefault="00933AD3" w:rsidP="00933AD3" w:rsidR="00933AD3" w:rsidRPr="00EC681B">
      <w:pPr>
        <w:jc w:val="both"/>
        <w:rPr>
          <w:szCs w:val="24"/>
          <w:lang w:val="hr-HR"/>
        </w:rPr>
      </w:pPr>
      <w:r w:rsidRPr="00EC681B">
        <w:rPr>
          <w:szCs w:val="24"/>
          <w:lang w:val="hr-HR"/>
        </w:rPr>
        <w:t>IV.</w:t>
      </w:r>
      <w:r w:rsidRPr="00EC681B">
        <w:rPr>
          <w:szCs w:val="24"/>
          <w:lang w:val="hr-HR"/>
        </w:rPr>
        <w:tab/>
        <w:t xml:space="preserve">Z a k l j u č u j e   s e stečajni postupak nad </w:t>
      </w:r>
      <w:r w:rsidR="00F70803" w:rsidRPr="00EC681B">
        <w:rPr>
          <w:szCs w:val="24"/>
          <w:lang w:val="hr-HR"/>
        </w:rPr>
        <w:t>dužnikom</w:t>
      </w:r>
      <w:r w:rsidR="0024272A" w:rsidRPr="00EC681B">
        <w:rPr>
          <w:szCs w:val="24"/>
          <w:lang w:val="hr-HR"/>
        </w:rPr>
        <w:t xml:space="preserve"> </w:t>
      </w:r>
      <w:r w:rsidR="00E92CE1" w:rsidRPr="00EC681B">
        <w:rPr>
          <w:szCs w:val="24"/>
          <w:lang w:val="hr-HR"/>
        </w:rPr>
        <w:t>DONI - VELI društvo s ograničenom odgovornošću za turističke usluge Veli Lošinj, Kunsil 10 ( MBS 040258717- OIB 42472276045 )</w:t>
      </w:r>
      <w:r w:rsidRPr="00EC681B">
        <w:rPr>
          <w:szCs w:val="24"/>
          <w:lang w:val="hr-HR"/>
        </w:rPr>
        <w:t>.</w:t>
      </w:r>
    </w:p>
    <w:p w:rsidRDefault="00933AD3" w:rsidP="00933AD3" w:rsidR="00933AD3" w:rsidRPr="00EC681B">
      <w:pPr>
        <w:jc w:val="both"/>
        <w:rPr>
          <w:szCs w:val="24"/>
          <w:lang w:val="hr-HR"/>
        </w:rPr>
      </w:pPr>
    </w:p>
    <w:p w:rsidRDefault="00933AD3" w:rsidP="00933AD3" w:rsidR="00933AD3" w:rsidRPr="00EC681B">
      <w:pPr>
        <w:jc w:val="both"/>
        <w:rPr>
          <w:szCs w:val="24"/>
          <w:lang w:val="hr-HR"/>
        </w:rPr>
      </w:pPr>
      <w:r w:rsidRPr="00EC681B">
        <w:rPr>
          <w:szCs w:val="24"/>
          <w:lang w:val="hr-HR"/>
        </w:rPr>
        <w:t>V.</w:t>
      </w:r>
      <w:r w:rsidRPr="00EC681B">
        <w:rPr>
          <w:szCs w:val="24"/>
          <w:lang w:val="hr-HR"/>
        </w:rPr>
        <w:tab/>
        <w:t>Ovo rješenje će se objaviti na mrežnoj stranici e-oglasne ploče suda.</w:t>
      </w:r>
    </w:p>
    <w:p w:rsidRDefault="00933AD3" w:rsidP="00933AD3" w:rsidR="00933AD3" w:rsidRPr="00EC681B">
      <w:pPr>
        <w:jc w:val="both"/>
        <w:rPr>
          <w:szCs w:val="24"/>
          <w:lang w:val="hr-HR"/>
        </w:rPr>
      </w:pPr>
    </w:p>
    <w:p w:rsidRDefault="00933AD3" w:rsidP="00933AD3" w:rsidR="00E96A6A" w:rsidRPr="00EC681B">
      <w:pPr>
        <w:jc w:val="both"/>
        <w:rPr>
          <w:szCs w:val="24"/>
          <w:lang w:val="hr-HR"/>
        </w:rPr>
      </w:pPr>
      <w:r w:rsidRPr="00EC681B">
        <w:rPr>
          <w:szCs w:val="24"/>
          <w:lang w:val="hr-HR"/>
        </w:rPr>
        <w:t>VI.</w:t>
      </w:r>
      <w:r w:rsidRPr="00EC681B">
        <w:rPr>
          <w:szCs w:val="24"/>
          <w:lang w:val="hr-HR"/>
        </w:rPr>
        <w:tab/>
        <w:t xml:space="preserve">Po pravomoćnosti ovo rješenje će se dostaviti </w:t>
      </w:r>
      <w:r w:rsidR="00F70803" w:rsidRPr="00EC681B">
        <w:rPr>
          <w:szCs w:val="24"/>
          <w:lang w:val="hr-HR"/>
        </w:rPr>
        <w:t xml:space="preserve">sudskom registru </w:t>
      </w:r>
      <w:r w:rsidR="00E96A6A" w:rsidRPr="00EC681B">
        <w:rPr>
          <w:szCs w:val="24"/>
          <w:lang w:val="hr-HR"/>
        </w:rPr>
        <w:t>radi brisanja dužnika.</w:t>
      </w:r>
    </w:p>
    <w:p w:rsidRDefault="00933AD3" w:rsidP="00933AD3" w:rsidR="00933AD3" w:rsidRPr="00EC681B">
      <w:pPr>
        <w:jc w:val="center"/>
        <w:rPr>
          <w:szCs w:val="24"/>
          <w:lang w:val="hr-HR"/>
        </w:rPr>
      </w:pPr>
    </w:p>
    <w:p w:rsidRDefault="00E96A6A" w:rsidP="00933AD3" w:rsidR="00E96A6A" w:rsidRPr="00EC681B">
      <w:pPr>
        <w:jc w:val="center"/>
        <w:rPr>
          <w:szCs w:val="24"/>
          <w:lang w:val="hr-HR"/>
        </w:rPr>
      </w:pPr>
    </w:p>
    <w:p w:rsidRDefault="00933AD3" w:rsidP="00933AD3" w:rsidR="00933AD3" w:rsidRPr="00EC681B">
      <w:pPr>
        <w:jc w:val="center"/>
        <w:rPr>
          <w:szCs w:val="24"/>
          <w:lang w:val="hr-HR"/>
        </w:rPr>
      </w:pPr>
      <w:r w:rsidRPr="00EC681B">
        <w:rPr>
          <w:szCs w:val="24"/>
          <w:lang w:val="hr-HR"/>
        </w:rPr>
        <w:t>Obrazloženje</w:t>
      </w:r>
    </w:p>
    <w:p w:rsidRDefault="00933AD3" w:rsidP="00933AD3" w:rsidR="00933AD3" w:rsidRPr="00EC681B">
      <w:pPr>
        <w:jc w:val="center"/>
        <w:rPr>
          <w:szCs w:val="24"/>
          <w:lang w:val="hr-HR"/>
        </w:rPr>
      </w:pPr>
    </w:p>
    <w:p w:rsidRDefault="00933AD3" w:rsidP="00933AD3" w:rsidR="00933AD3" w:rsidRPr="00EC681B">
      <w:pPr>
        <w:jc w:val="both"/>
        <w:rPr>
          <w:szCs w:val="24"/>
          <w:lang w:val="hr-HR"/>
        </w:rPr>
      </w:pPr>
    </w:p>
    <w:p w:rsidRDefault="00E92CE1" w:rsidP="00E92CE1" w:rsidR="00E92CE1" w:rsidRPr="00EC681B">
      <w:pPr>
        <w:ind w:firstLine="720"/>
        <w:jc w:val="both"/>
        <w:rPr>
          <w:szCs w:val="24"/>
          <w:lang w:val="hr-HR"/>
        </w:rPr>
      </w:pPr>
      <w:r w:rsidRPr="00EC681B">
        <w:rPr>
          <w:szCs w:val="24"/>
          <w:lang w:val="hr-HR"/>
        </w:rPr>
        <w:t xml:space="preserve">Financijska  agencija je temeljem odredbe članka 110. stavak 1. Stečajnog zakona (“Narodne novine” broj 71/15, u daljem tekstu: SZ )  podnijela sudu prijedlog za otvaranje </w:t>
      </w:r>
      <w:r w:rsidRPr="00EC681B">
        <w:rPr>
          <w:szCs w:val="24"/>
          <w:lang w:val="hr-HR"/>
        </w:rPr>
        <w:lastRenderedPageBreak/>
        <w:t>stečajnoga postupka nad  dužnikom  DONI - VELI d.o.o.  Veli Lošinj, Kunsil 10 ( OIB 42472276045 ) uz obrazloženje da na dan  2. rujna 2015.  dužnik  u Očevidniku redoslijeda osnova za plaćanje ima evidentirane neizvršene osnove za plaćanje u neprekinutom razdoblju od 120 dana u ukupnom iznosu od 303.487,93 kn, te da ima dva zaposlenika.</w:t>
      </w:r>
    </w:p>
    <w:p w:rsidRDefault="00241780" w:rsidP="00E92CE1" w:rsidR="0024272A" w:rsidRPr="00EC681B">
      <w:pPr>
        <w:ind w:firstLine="720"/>
        <w:jc w:val="both"/>
        <w:rPr>
          <w:szCs w:val="24"/>
          <w:lang w:val="hr-HR"/>
        </w:rPr>
      </w:pPr>
      <w:r w:rsidRPr="00EC681B">
        <w:rPr>
          <w:szCs w:val="24"/>
          <w:lang w:val="hr-HR"/>
        </w:rPr>
        <w:t xml:space="preserve">Sud je </w:t>
      </w:r>
      <w:r w:rsidR="00E92CE1" w:rsidRPr="00EC681B">
        <w:rPr>
          <w:szCs w:val="24"/>
          <w:lang w:val="hr-HR"/>
        </w:rPr>
        <w:t xml:space="preserve">sukladno odredbi članka 115. stavak 1. SZ </w:t>
      </w:r>
      <w:r w:rsidR="006448B5" w:rsidRPr="00EC681B">
        <w:rPr>
          <w:szCs w:val="24"/>
          <w:lang w:val="hr-HR"/>
        </w:rPr>
        <w:t>rješenjem pod poslovnim brojem 7 St-</w:t>
      </w:r>
      <w:r w:rsidR="00651651" w:rsidRPr="00EC681B">
        <w:rPr>
          <w:szCs w:val="24"/>
          <w:lang w:val="hr-HR"/>
        </w:rPr>
        <w:t>1</w:t>
      </w:r>
      <w:r w:rsidR="00E92CE1" w:rsidRPr="00EC681B">
        <w:rPr>
          <w:szCs w:val="24"/>
          <w:lang w:val="hr-HR"/>
        </w:rPr>
        <w:t>27</w:t>
      </w:r>
      <w:r w:rsidR="006448B5" w:rsidRPr="00EC681B">
        <w:rPr>
          <w:szCs w:val="24"/>
          <w:lang w:val="hr-HR"/>
        </w:rPr>
        <w:t>/15-</w:t>
      </w:r>
      <w:r w:rsidR="00651651" w:rsidRPr="00EC681B">
        <w:rPr>
          <w:szCs w:val="24"/>
          <w:lang w:val="hr-HR"/>
        </w:rPr>
        <w:t>4</w:t>
      </w:r>
      <w:r w:rsidR="006448B5" w:rsidRPr="00EC681B">
        <w:rPr>
          <w:szCs w:val="24"/>
          <w:lang w:val="hr-HR"/>
        </w:rPr>
        <w:t xml:space="preserve"> od </w:t>
      </w:r>
      <w:r w:rsidR="00651651" w:rsidRPr="00EC681B">
        <w:rPr>
          <w:szCs w:val="24"/>
          <w:lang w:val="hr-HR"/>
        </w:rPr>
        <w:t>13. listopada 2</w:t>
      </w:r>
      <w:r w:rsidR="006448B5" w:rsidRPr="00EC681B">
        <w:rPr>
          <w:szCs w:val="24"/>
          <w:lang w:val="hr-HR"/>
        </w:rPr>
        <w:t>01</w:t>
      </w:r>
      <w:r w:rsidR="00455967" w:rsidRPr="00EC681B">
        <w:rPr>
          <w:szCs w:val="24"/>
          <w:lang w:val="hr-HR"/>
        </w:rPr>
        <w:t>6</w:t>
      </w:r>
      <w:r w:rsidR="006448B5" w:rsidRPr="00EC681B">
        <w:rPr>
          <w:szCs w:val="24"/>
          <w:lang w:val="hr-HR"/>
        </w:rPr>
        <w:t>.</w:t>
      </w:r>
      <w:r w:rsidR="00455967" w:rsidRPr="00EC681B">
        <w:rPr>
          <w:szCs w:val="24"/>
          <w:lang w:val="hr-HR"/>
        </w:rPr>
        <w:t xml:space="preserve"> pokrenu</w:t>
      </w:r>
      <w:r w:rsidR="00810FFA" w:rsidRPr="00EC681B">
        <w:rPr>
          <w:szCs w:val="24"/>
          <w:lang w:val="hr-HR"/>
        </w:rPr>
        <w:t>o</w:t>
      </w:r>
      <w:r w:rsidR="00455967" w:rsidRPr="00EC681B">
        <w:rPr>
          <w:szCs w:val="24"/>
          <w:lang w:val="hr-HR"/>
        </w:rPr>
        <w:t xml:space="preserve"> prethodni postupak za utvrđivanje uvjeta za otvaranje stečajnog postupka</w:t>
      </w:r>
      <w:r w:rsidR="003B4E3A" w:rsidRPr="00EC681B">
        <w:rPr>
          <w:szCs w:val="24"/>
          <w:lang w:val="hr-HR"/>
        </w:rPr>
        <w:t>.</w:t>
      </w:r>
      <w:r w:rsidR="00B9108E" w:rsidRPr="00EC681B">
        <w:rPr>
          <w:szCs w:val="24"/>
          <w:lang w:val="hr-HR"/>
        </w:rPr>
        <w:t xml:space="preserve"> </w:t>
      </w:r>
      <w:r w:rsidR="0024272A" w:rsidRPr="00EC681B">
        <w:rPr>
          <w:szCs w:val="24"/>
          <w:lang w:val="hr-HR"/>
        </w:rPr>
        <w:t xml:space="preserve">Istim rješenjem </w:t>
      </w:r>
      <w:r w:rsidR="00651651" w:rsidRPr="00EC681B">
        <w:rPr>
          <w:szCs w:val="24"/>
          <w:lang w:val="hr-HR"/>
        </w:rPr>
        <w:t xml:space="preserve">imenovan je privremeni stečajni upravitelj i </w:t>
      </w:r>
      <w:r w:rsidR="00455967" w:rsidRPr="00EC681B">
        <w:rPr>
          <w:szCs w:val="24"/>
          <w:lang w:val="hr-HR"/>
        </w:rPr>
        <w:t xml:space="preserve">zakazano je </w:t>
      </w:r>
      <w:r w:rsidR="0024272A" w:rsidRPr="00EC681B">
        <w:rPr>
          <w:szCs w:val="24"/>
          <w:lang w:val="hr-HR"/>
        </w:rPr>
        <w:t>ročište radi izjašnjenja o prijedlogu za otvaranje stečajnog postupka na koje su pozivani predlagatelj, zastupnik dužnika po zakonu</w:t>
      </w:r>
      <w:r w:rsidR="00E92CE1" w:rsidRPr="00EC681B">
        <w:rPr>
          <w:szCs w:val="24"/>
          <w:lang w:val="hr-HR"/>
        </w:rPr>
        <w:t>, privremeni stečajni upravitelj</w:t>
      </w:r>
      <w:r w:rsidR="00455967" w:rsidRPr="00EC681B">
        <w:rPr>
          <w:szCs w:val="24"/>
          <w:lang w:val="hr-HR"/>
        </w:rPr>
        <w:t xml:space="preserve"> </w:t>
      </w:r>
      <w:r w:rsidR="0024272A" w:rsidRPr="00EC681B">
        <w:rPr>
          <w:szCs w:val="24"/>
          <w:lang w:val="hr-HR"/>
        </w:rPr>
        <w:t>i banka koja za dužnika vodi poslove platnog prometa.</w:t>
      </w:r>
    </w:p>
    <w:p w:rsidRDefault="00E92CE1" w:rsidP="0024272A" w:rsidR="0024272A" w:rsidRPr="00EC681B">
      <w:pPr>
        <w:ind w:firstLine="720"/>
        <w:jc w:val="both"/>
        <w:rPr>
          <w:szCs w:val="24"/>
          <w:lang w:val="hr-HR"/>
        </w:rPr>
      </w:pPr>
      <w:r w:rsidRPr="00EC681B">
        <w:rPr>
          <w:szCs w:val="24"/>
          <w:lang w:val="hr-HR"/>
        </w:rPr>
        <w:t xml:space="preserve">Tijekom prethodnog postupka </w:t>
      </w:r>
      <w:r w:rsidR="008364E5" w:rsidRPr="00EC681B">
        <w:rPr>
          <w:szCs w:val="24"/>
          <w:lang w:val="hr-HR"/>
        </w:rPr>
        <w:t xml:space="preserve">Raiffeisenbank Austrija d.d. dostavila je sudu Podatke o solventnosti dužnika na dan 21. listopada 2016., </w:t>
      </w:r>
      <w:r w:rsidRPr="00EC681B">
        <w:rPr>
          <w:szCs w:val="24"/>
          <w:lang w:val="hr-HR"/>
        </w:rPr>
        <w:t>o</w:t>
      </w:r>
      <w:r w:rsidR="003B4E3A" w:rsidRPr="00EC681B">
        <w:rPr>
          <w:szCs w:val="24"/>
          <w:lang w:val="hr-HR"/>
        </w:rPr>
        <w:t>sob</w:t>
      </w:r>
      <w:r w:rsidRPr="00EC681B">
        <w:rPr>
          <w:szCs w:val="24"/>
          <w:lang w:val="hr-HR"/>
        </w:rPr>
        <w:t>e</w:t>
      </w:r>
      <w:r w:rsidR="003B4E3A" w:rsidRPr="00EC681B">
        <w:rPr>
          <w:szCs w:val="24"/>
          <w:lang w:val="hr-HR"/>
        </w:rPr>
        <w:t xml:space="preserve"> koj</w:t>
      </w:r>
      <w:r w:rsidRPr="00EC681B">
        <w:rPr>
          <w:szCs w:val="24"/>
          <w:lang w:val="hr-HR"/>
        </w:rPr>
        <w:t>e</w:t>
      </w:r>
      <w:r w:rsidR="003B4E3A" w:rsidRPr="00EC681B">
        <w:rPr>
          <w:szCs w:val="24"/>
          <w:lang w:val="hr-HR"/>
        </w:rPr>
        <w:t xml:space="preserve"> vod</w:t>
      </w:r>
      <w:r w:rsidRPr="00EC681B">
        <w:rPr>
          <w:szCs w:val="24"/>
          <w:lang w:val="hr-HR"/>
        </w:rPr>
        <w:t>e</w:t>
      </w:r>
      <w:r w:rsidR="003B4E3A" w:rsidRPr="00EC681B">
        <w:rPr>
          <w:szCs w:val="24"/>
          <w:lang w:val="hr-HR"/>
        </w:rPr>
        <w:t xml:space="preserve"> poslove dužnika </w:t>
      </w:r>
      <w:r w:rsidRPr="00EC681B">
        <w:rPr>
          <w:szCs w:val="24"/>
          <w:lang w:val="hr-HR"/>
        </w:rPr>
        <w:t xml:space="preserve">nisu na traženje suda podnijele Izvješće o </w:t>
      </w:r>
      <w:r w:rsidR="00651651" w:rsidRPr="00EC681B">
        <w:rPr>
          <w:szCs w:val="24"/>
          <w:lang w:val="hr-HR"/>
        </w:rPr>
        <w:t>financijsko-gospodarsko</w:t>
      </w:r>
      <w:r w:rsidRPr="00EC681B">
        <w:rPr>
          <w:szCs w:val="24"/>
          <w:lang w:val="hr-HR"/>
        </w:rPr>
        <w:t>m</w:t>
      </w:r>
      <w:r w:rsidR="00651651" w:rsidRPr="00EC681B">
        <w:rPr>
          <w:szCs w:val="24"/>
          <w:lang w:val="hr-HR"/>
        </w:rPr>
        <w:t xml:space="preserve"> stanj</w:t>
      </w:r>
      <w:r w:rsidRPr="00EC681B">
        <w:rPr>
          <w:szCs w:val="24"/>
          <w:lang w:val="hr-HR"/>
        </w:rPr>
        <w:t>u</w:t>
      </w:r>
      <w:r w:rsidR="00651651" w:rsidRPr="00EC681B">
        <w:rPr>
          <w:szCs w:val="24"/>
          <w:lang w:val="hr-HR"/>
        </w:rPr>
        <w:t xml:space="preserve"> dužnika</w:t>
      </w:r>
      <w:r w:rsidR="003B4E3A" w:rsidRPr="00EC681B">
        <w:rPr>
          <w:szCs w:val="24"/>
          <w:lang w:val="hr-HR"/>
        </w:rPr>
        <w:t>, dok je p</w:t>
      </w:r>
      <w:r w:rsidR="00651651" w:rsidRPr="00EC681B">
        <w:rPr>
          <w:szCs w:val="24"/>
          <w:lang w:val="hr-HR"/>
        </w:rPr>
        <w:t>rivremeni stečajni upravitelj</w:t>
      </w:r>
      <w:r w:rsidR="003B4E3A" w:rsidRPr="00EC681B">
        <w:rPr>
          <w:szCs w:val="24"/>
          <w:lang w:val="hr-HR"/>
        </w:rPr>
        <w:t xml:space="preserve">  svoje Izvješće podnio d</w:t>
      </w:r>
      <w:r w:rsidR="00651651" w:rsidRPr="00EC681B">
        <w:rPr>
          <w:szCs w:val="24"/>
          <w:lang w:val="hr-HR"/>
        </w:rPr>
        <w:t xml:space="preserve">ana </w:t>
      </w:r>
      <w:r w:rsidR="008B3E12" w:rsidRPr="00EC681B">
        <w:rPr>
          <w:szCs w:val="24"/>
          <w:lang w:val="hr-HR"/>
        </w:rPr>
        <w:t>17</w:t>
      </w:r>
      <w:r w:rsidR="00651651" w:rsidRPr="00EC681B">
        <w:rPr>
          <w:szCs w:val="24"/>
          <w:lang w:val="hr-HR"/>
        </w:rPr>
        <w:t xml:space="preserve">. </w:t>
      </w:r>
      <w:r w:rsidR="008B3E12" w:rsidRPr="00EC681B">
        <w:rPr>
          <w:szCs w:val="24"/>
          <w:lang w:val="hr-HR"/>
        </w:rPr>
        <w:t xml:space="preserve">studenog </w:t>
      </w:r>
      <w:r w:rsidR="00651651" w:rsidRPr="00EC681B">
        <w:rPr>
          <w:szCs w:val="24"/>
          <w:lang w:val="hr-HR"/>
        </w:rPr>
        <w:t>201</w:t>
      </w:r>
      <w:r w:rsidR="008B3E12" w:rsidRPr="00EC681B">
        <w:rPr>
          <w:szCs w:val="24"/>
          <w:lang w:val="hr-HR"/>
        </w:rPr>
        <w:t>6</w:t>
      </w:r>
      <w:r w:rsidR="00651651" w:rsidRPr="00EC681B">
        <w:rPr>
          <w:szCs w:val="24"/>
          <w:lang w:val="hr-HR"/>
        </w:rPr>
        <w:t xml:space="preserve">. </w:t>
      </w:r>
    </w:p>
    <w:p w:rsidRDefault="0024272A" w:rsidP="0024272A" w:rsidR="007C201D" w:rsidRPr="00EC681B">
      <w:pPr>
        <w:ind w:firstLine="720"/>
        <w:jc w:val="both"/>
        <w:rPr>
          <w:szCs w:val="24"/>
          <w:lang w:val="hr-HR"/>
        </w:rPr>
      </w:pPr>
      <w:r w:rsidRPr="00EC681B">
        <w:rPr>
          <w:szCs w:val="24"/>
          <w:lang w:val="hr-HR"/>
        </w:rPr>
        <w:t xml:space="preserve">Iz </w:t>
      </w:r>
      <w:r w:rsidR="00941A75" w:rsidRPr="00EC681B">
        <w:rPr>
          <w:szCs w:val="24"/>
          <w:lang w:val="hr-HR"/>
        </w:rPr>
        <w:t xml:space="preserve">dokumentacije koja priliježi spisu posebno iz </w:t>
      </w:r>
      <w:r w:rsidR="008364E5" w:rsidRPr="00EC681B">
        <w:rPr>
          <w:szCs w:val="24"/>
          <w:lang w:val="hr-HR"/>
        </w:rPr>
        <w:t>Podataka o solventnosti dužnika na dan 21. listopada 2016. kojeg je sudu dostavila Raiffeisenbank Austrija d.d</w:t>
      </w:r>
      <w:r w:rsidR="00241780" w:rsidRPr="00EC681B">
        <w:rPr>
          <w:szCs w:val="24"/>
          <w:lang w:val="hr-HR"/>
        </w:rPr>
        <w:t xml:space="preserve">. i </w:t>
      </w:r>
      <w:r w:rsidR="008364E5" w:rsidRPr="00EC681B">
        <w:rPr>
          <w:szCs w:val="24"/>
          <w:lang w:val="hr-HR"/>
        </w:rPr>
        <w:t xml:space="preserve">  </w:t>
      </w:r>
      <w:r w:rsidR="003B4E3A" w:rsidRPr="00EC681B">
        <w:rPr>
          <w:szCs w:val="24"/>
          <w:lang w:val="hr-HR"/>
        </w:rPr>
        <w:t xml:space="preserve">Očevidnika o redoslijedu plaćanja Financijske agencije na dan </w:t>
      </w:r>
      <w:r w:rsidR="008364E5" w:rsidRPr="00EC681B">
        <w:rPr>
          <w:szCs w:val="24"/>
          <w:lang w:val="hr-HR"/>
        </w:rPr>
        <w:t>17</w:t>
      </w:r>
      <w:r w:rsidR="003B4E3A" w:rsidRPr="00EC681B">
        <w:rPr>
          <w:szCs w:val="24"/>
          <w:lang w:val="hr-HR"/>
        </w:rPr>
        <w:t xml:space="preserve">. </w:t>
      </w:r>
      <w:r w:rsidR="008364E5" w:rsidRPr="00EC681B">
        <w:rPr>
          <w:szCs w:val="24"/>
          <w:lang w:val="hr-HR"/>
        </w:rPr>
        <w:t xml:space="preserve">studenog </w:t>
      </w:r>
      <w:r w:rsidR="003B4E3A" w:rsidRPr="00EC681B">
        <w:rPr>
          <w:szCs w:val="24"/>
          <w:lang w:val="hr-HR"/>
        </w:rPr>
        <w:t>201</w:t>
      </w:r>
      <w:r w:rsidR="008364E5" w:rsidRPr="00EC681B">
        <w:rPr>
          <w:szCs w:val="24"/>
          <w:lang w:val="hr-HR"/>
        </w:rPr>
        <w:t>6</w:t>
      </w:r>
      <w:r w:rsidR="003B4E3A" w:rsidRPr="00EC681B">
        <w:rPr>
          <w:szCs w:val="24"/>
          <w:lang w:val="hr-HR"/>
        </w:rPr>
        <w:t xml:space="preserve">. ( list </w:t>
      </w:r>
      <w:r w:rsidR="00241780" w:rsidRPr="00EC681B">
        <w:rPr>
          <w:szCs w:val="24"/>
          <w:lang w:val="hr-HR"/>
        </w:rPr>
        <w:t xml:space="preserve">13 i </w:t>
      </w:r>
      <w:r w:rsidR="008364E5" w:rsidRPr="00EC681B">
        <w:rPr>
          <w:szCs w:val="24"/>
          <w:lang w:val="hr-HR"/>
        </w:rPr>
        <w:t>36</w:t>
      </w:r>
      <w:r w:rsidR="003B4E3A" w:rsidRPr="00EC681B">
        <w:rPr>
          <w:szCs w:val="24"/>
          <w:lang w:val="hr-HR"/>
        </w:rPr>
        <w:t xml:space="preserve"> spisa ) </w:t>
      </w:r>
      <w:r w:rsidR="00C917A1" w:rsidRPr="00EC681B">
        <w:rPr>
          <w:szCs w:val="24"/>
          <w:lang w:val="hr-HR"/>
        </w:rPr>
        <w:t xml:space="preserve">utvrđeno je </w:t>
      </w:r>
      <w:r w:rsidRPr="00EC681B">
        <w:rPr>
          <w:szCs w:val="24"/>
          <w:lang w:val="hr-HR"/>
        </w:rPr>
        <w:t>da je dužnik nesposoban za plaćanje</w:t>
      </w:r>
      <w:r w:rsidR="00941A75" w:rsidRPr="00EC681B">
        <w:rPr>
          <w:szCs w:val="24"/>
          <w:lang w:val="hr-HR"/>
        </w:rPr>
        <w:t xml:space="preserve">, </w:t>
      </w:r>
      <w:r w:rsidR="008364E5" w:rsidRPr="00EC681B">
        <w:rPr>
          <w:szCs w:val="24"/>
          <w:lang w:val="hr-HR"/>
        </w:rPr>
        <w:t xml:space="preserve">a dužnik </w:t>
      </w:r>
      <w:r w:rsidR="007C201D" w:rsidRPr="00EC681B">
        <w:rPr>
          <w:szCs w:val="24"/>
          <w:lang w:val="hr-HR"/>
        </w:rPr>
        <w:t>tijekom postupka nije dostavio dokaz da je svoje obveze podmirio u cijelosti.</w:t>
      </w:r>
    </w:p>
    <w:p w:rsidRDefault="007C201D" w:rsidP="0024272A" w:rsidR="00436020" w:rsidRPr="00EC681B">
      <w:pPr>
        <w:ind w:firstLine="720"/>
        <w:jc w:val="both"/>
        <w:rPr>
          <w:szCs w:val="24"/>
          <w:lang w:val="hr-HR"/>
        </w:rPr>
      </w:pPr>
      <w:r w:rsidRPr="00EC681B">
        <w:rPr>
          <w:szCs w:val="24"/>
          <w:lang w:val="hr-HR"/>
        </w:rPr>
        <w:t xml:space="preserve">Nadalje je </w:t>
      </w:r>
      <w:r w:rsidR="000B7A54" w:rsidRPr="00EC681B">
        <w:rPr>
          <w:szCs w:val="24"/>
          <w:lang w:val="hr-HR"/>
        </w:rPr>
        <w:t xml:space="preserve">iz </w:t>
      </w:r>
      <w:r w:rsidR="003B4E3A" w:rsidRPr="00EC681B">
        <w:rPr>
          <w:szCs w:val="24"/>
          <w:lang w:val="hr-HR"/>
        </w:rPr>
        <w:t xml:space="preserve">Izvješća privremenog upravitelja ( list </w:t>
      </w:r>
      <w:r w:rsidRPr="00EC681B">
        <w:rPr>
          <w:szCs w:val="24"/>
          <w:lang w:val="hr-HR"/>
        </w:rPr>
        <w:t>17</w:t>
      </w:r>
      <w:r w:rsidR="003B4E3A" w:rsidRPr="00EC681B">
        <w:rPr>
          <w:szCs w:val="24"/>
          <w:lang w:val="hr-HR"/>
        </w:rPr>
        <w:t xml:space="preserve"> do 2</w:t>
      </w:r>
      <w:r w:rsidRPr="00EC681B">
        <w:rPr>
          <w:szCs w:val="24"/>
          <w:lang w:val="hr-HR"/>
        </w:rPr>
        <w:t>5</w:t>
      </w:r>
      <w:r w:rsidR="003B4E3A" w:rsidRPr="00EC681B">
        <w:rPr>
          <w:szCs w:val="24"/>
          <w:lang w:val="hr-HR"/>
        </w:rPr>
        <w:t xml:space="preserve"> spisa ) utvrđeno da  </w:t>
      </w:r>
      <w:r w:rsidR="000B7A54" w:rsidRPr="00EC681B">
        <w:rPr>
          <w:szCs w:val="24"/>
          <w:lang w:val="hr-HR"/>
        </w:rPr>
        <w:t xml:space="preserve">dužnik </w:t>
      </w:r>
      <w:r w:rsidR="004460AD" w:rsidRPr="00EC681B">
        <w:rPr>
          <w:szCs w:val="24"/>
          <w:lang w:val="hr-HR"/>
        </w:rPr>
        <w:t xml:space="preserve">nema imovine koja bi bila dostatna </w:t>
      </w:r>
      <w:r w:rsidR="00436020" w:rsidRPr="00EC681B">
        <w:rPr>
          <w:szCs w:val="24"/>
          <w:lang w:val="hr-HR"/>
        </w:rPr>
        <w:t xml:space="preserve">za pokriće troška stečajnog postupka. </w:t>
      </w:r>
    </w:p>
    <w:p w:rsidRDefault="00C917A1" w:rsidP="00C917A1" w:rsidR="00C917A1" w:rsidRPr="00EC681B">
      <w:pPr>
        <w:ind w:firstLine="720"/>
        <w:jc w:val="both"/>
        <w:rPr>
          <w:szCs w:val="24"/>
          <w:lang w:val="hr-HR"/>
        </w:rPr>
      </w:pPr>
      <w:r w:rsidRPr="00EC681B">
        <w:rPr>
          <w:szCs w:val="24"/>
          <w:lang w:val="hr-HR"/>
        </w:rPr>
        <w:t xml:space="preserve">Odredbom članka 4. stavak 1. SZ propisano je da se stečaj  može otvoriti samo ako se utvrdi postojanje kojega od zakonom predviđenih stečajnih razloga, time da je odredbom </w:t>
      </w:r>
      <w:r w:rsidR="0063065F" w:rsidRPr="00EC681B">
        <w:rPr>
          <w:szCs w:val="24"/>
          <w:lang w:val="hr-HR"/>
        </w:rPr>
        <w:t>s</w:t>
      </w:r>
      <w:r w:rsidRPr="00EC681B">
        <w:rPr>
          <w:szCs w:val="24"/>
          <w:lang w:val="hr-HR"/>
        </w:rPr>
        <w:t>tavka 2. istog članka propisano da su stečajni razlozi: nelikvidnost, nesposobnost za plaćanje i prezaduženost.</w:t>
      </w:r>
    </w:p>
    <w:p w:rsidRDefault="0024272A" w:rsidP="0024272A" w:rsidR="0024272A" w:rsidRPr="00EC681B">
      <w:pPr>
        <w:ind w:firstLine="720"/>
        <w:jc w:val="both"/>
        <w:rPr>
          <w:szCs w:val="24"/>
          <w:lang w:val="hr-HR"/>
        </w:rPr>
      </w:pPr>
      <w:r w:rsidRPr="00EC681B">
        <w:rPr>
          <w:szCs w:val="24"/>
          <w:lang w:val="hr-HR"/>
        </w:rPr>
        <w:t>Stoga</w:t>
      </w:r>
      <w:r w:rsidR="0063065F" w:rsidRPr="00EC681B">
        <w:rPr>
          <w:szCs w:val="24"/>
          <w:lang w:val="hr-HR"/>
        </w:rPr>
        <w:t xml:space="preserve">, </w:t>
      </w:r>
      <w:r w:rsidR="00810FFA" w:rsidRPr="00EC681B">
        <w:rPr>
          <w:szCs w:val="24"/>
          <w:lang w:val="hr-HR"/>
        </w:rPr>
        <w:t xml:space="preserve">kako je </w:t>
      </w:r>
      <w:r w:rsidR="00C917A1" w:rsidRPr="00EC681B">
        <w:rPr>
          <w:szCs w:val="24"/>
          <w:lang w:val="hr-HR"/>
        </w:rPr>
        <w:t>utvrđeno da</w:t>
      </w:r>
      <w:r w:rsidR="0063065F" w:rsidRPr="00EC681B">
        <w:rPr>
          <w:szCs w:val="24"/>
          <w:lang w:val="hr-HR"/>
        </w:rPr>
        <w:t xml:space="preserve"> su ispunjeni uvjeti za otvaranje stečaja nad dužnikom </w:t>
      </w:r>
      <w:r w:rsidR="00810FFA" w:rsidRPr="00EC681B">
        <w:rPr>
          <w:szCs w:val="24"/>
          <w:lang w:val="hr-HR"/>
        </w:rPr>
        <w:t xml:space="preserve">jer je dužnik nesposoban za plaćanje, </w:t>
      </w:r>
      <w:r w:rsidR="006E4C9A" w:rsidRPr="00EC681B">
        <w:rPr>
          <w:szCs w:val="24"/>
          <w:lang w:val="hr-HR"/>
        </w:rPr>
        <w:t xml:space="preserve"> </w:t>
      </w:r>
      <w:r w:rsidR="00810FFA" w:rsidRPr="00EC681B">
        <w:rPr>
          <w:szCs w:val="24"/>
          <w:lang w:val="hr-HR"/>
        </w:rPr>
        <w:t xml:space="preserve">te da dužnik nema imovine koja bi bila dostatna za pokriće troška stečajnog postupka, </w:t>
      </w:r>
      <w:r w:rsidRPr="00EC681B">
        <w:rPr>
          <w:szCs w:val="24"/>
          <w:lang w:val="hr-HR"/>
        </w:rPr>
        <w:t xml:space="preserve">sukladno odredbi članka </w:t>
      </w:r>
      <w:r w:rsidR="00DB4366" w:rsidRPr="00EC681B">
        <w:rPr>
          <w:szCs w:val="24"/>
          <w:lang w:val="hr-HR"/>
        </w:rPr>
        <w:t xml:space="preserve">132. stavak 1. do 3. u vezi s člankom 441. stavak 2.  </w:t>
      </w:r>
      <w:r w:rsidR="00AC1A23" w:rsidRPr="00EC681B">
        <w:rPr>
          <w:szCs w:val="24"/>
          <w:lang w:val="hr-HR"/>
        </w:rPr>
        <w:t xml:space="preserve">(„Narodne novine“ broj 71/15; u daljnjem tekstu SZ/15) </w:t>
      </w:r>
      <w:r w:rsidRPr="00EC681B">
        <w:rPr>
          <w:szCs w:val="24"/>
          <w:lang w:val="hr-HR"/>
        </w:rPr>
        <w:t>ovosudnim rješenjem poslovni broj 7 St-</w:t>
      </w:r>
      <w:r w:rsidR="000B7A54" w:rsidRPr="00EC681B">
        <w:rPr>
          <w:szCs w:val="24"/>
          <w:lang w:val="hr-HR"/>
        </w:rPr>
        <w:t>1</w:t>
      </w:r>
      <w:r w:rsidR="007C201D" w:rsidRPr="00EC681B">
        <w:rPr>
          <w:szCs w:val="24"/>
          <w:lang w:val="hr-HR"/>
        </w:rPr>
        <w:t>27</w:t>
      </w:r>
      <w:r w:rsidRPr="00EC681B">
        <w:rPr>
          <w:szCs w:val="24"/>
          <w:lang w:val="hr-HR"/>
        </w:rPr>
        <w:t>/1</w:t>
      </w:r>
      <w:r w:rsidR="0021669B" w:rsidRPr="00EC681B">
        <w:rPr>
          <w:szCs w:val="24"/>
          <w:lang w:val="hr-HR"/>
        </w:rPr>
        <w:t>5</w:t>
      </w:r>
      <w:r w:rsidRPr="00EC681B">
        <w:rPr>
          <w:szCs w:val="24"/>
          <w:lang w:val="hr-HR"/>
        </w:rPr>
        <w:t>-</w:t>
      </w:r>
      <w:r w:rsidR="003B4E3A" w:rsidRPr="00EC681B">
        <w:rPr>
          <w:szCs w:val="24"/>
          <w:lang w:val="hr-HR"/>
        </w:rPr>
        <w:t>1</w:t>
      </w:r>
      <w:r w:rsidR="007C201D" w:rsidRPr="00EC681B">
        <w:rPr>
          <w:szCs w:val="24"/>
          <w:lang w:val="hr-HR"/>
        </w:rPr>
        <w:t>7</w:t>
      </w:r>
      <w:r w:rsidRPr="00EC681B">
        <w:rPr>
          <w:szCs w:val="24"/>
          <w:lang w:val="hr-HR"/>
        </w:rPr>
        <w:t xml:space="preserve"> od </w:t>
      </w:r>
      <w:r w:rsidR="003B4E3A" w:rsidRPr="00EC681B">
        <w:rPr>
          <w:szCs w:val="24"/>
          <w:lang w:val="hr-HR"/>
        </w:rPr>
        <w:t>21. veljače 2017</w:t>
      </w:r>
      <w:r w:rsidRPr="00EC681B">
        <w:rPr>
          <w:szCs w:val="24"/>
          <w:lang w:val="hr-HR"/>
        </w:rPr>
        <w:t xml:space="preserve">. </w:t>
      </w:r>
      <w:r w:rsidR="00AC1A23" w:rsidRPr="00EC681B">
        <w:rPr>
          <w:szCs w:val="24"/>
          <w:lang w:val="hr-HR"/>
        </w:rPr>
        <w:t xml:space="preserve">pozivane </w:t>
      </w:r>
      <w:r w:rsidR="00C917A1" w:rsidRPr="00EC681B">
        <w:rPr>
          <w:szCs w:val="24"/>
          <w:lang w:val="hr-HR"/>
        </w:rPr>
        <w:t xml:space="preserve">su </w:t>
      </w:r>
      <w:r w:rsidR="00AC1A23" w:rsidRPr="00EC681B">
        <w:rPr>
          <w:szCs w:val="24"/>
          <w:lang w:val="hr-HR"/>
        </w:rPr>
        <w:t>osobe koje imaju pravni interes za provedbom stečajnoga postupaka nad dužnikom da u roku od 15 dana, od dana objave tog  rješenja na mrežnoj stranici e-Oglasn</w:t>
      </w:r>
      <w:r w:rsidR="00C917A1" w:rsidRPr="00EC681B">
        <w:rPr>
          <w:szCs w:val="24"/>
          <w:lang w:val="hr-HR"/>
        </w:rPr>
        <w:t>e</w:t>
      </w:r>
      <w:r w:rsidR="00AC1A23" w:rsidRPr="00EC681B">
        <w:rPr>
          <w:szCs w:val="24"/>
          <w:lang w:val="hr-HR"/>
        </w:rPr>
        <w:t xml:space="preserve"> ploč</w:t>
      </w:r>
      <w:r w:rsidR="00C917A1" w:rsidRPr="00EC681B">
        <w:rPr>
          <w:szCs w:val="24"/>
          <w:lang w:val="hr-HR"/>
        </w:rPr>
        <w:t>e</w:t>
      </w:r>
      <w:r w:rsidR="00AC1A23" w:rsidRPr="00EC681B">
        <w:rPr>
          <w:szCs w:val="24"/>
          <w:lang w:val="hr-HR"/>
        </w:rPr>
        <w:t xml:space="preserve"> sudova, uplate predujam u iznosu do </w:t>
      </w:r>
      <w:r w:rsidR="00241780" w:rsidRPr="00EC681B">
        <w:rPr>
          <w:szCs w:val="24"/>
          <w:lang w:val="hr-HR"/>
        </w:rPr>
        <w:t>2</w:t>
      </w:r>
      <w:r w:rsidR="003B4E3A" w:rsidRPr="00EC681B">
        <w:rPr>
          <w:szCs w:val="24"/>
          <w:lang w:val="hr-HR"/>
        </w:rPr>
        <w:t>5</w:t>
      </w:r>
      <w:r w:rsidR="00AC1A23" w:rsidRPr="00EC681B">
        <w:rPr>
          <w:szCs w:val="24"/>
          <w:lang w:val="hr-HR"/>
        </w:rPr>
        <w:t xml:space="preserve">.000,00 kn, za namirenje troškova prethodnoga i otvorenoga stečajnog postupka, </w:t>
      </w:r>
      <w:r w:rsidRPr="00EC681B">
        <w:rPr>
          <w:szCs w:val="24"/>
          <w:lang w:val="hr-HR"/>
        </w:rPr>
        <w:t>uz upozorenje da ukoliko vjerovnici ne postupe po tom rješenju, da će stečajni sudac, donijeti odluku o otvaranju i zaključenju postupka.</w:t>
      </w:r>
    </w:p>
    <w:p w:rsidRDefault="0024272A" w:rsidP="0024272A" w:rsidR="00810FFA" w:rsidRPr="00EC681B">
      <w:pPr>
        <w:ind w:firstLine="720"/>
        <w:jc w:val="both"/>
        <w:rPr>
          <w:szCs w:val="24"/>
          <w:lang w:val="hr-HR"/>
        </w:rPr>
      </w:pPr>
      <w:r w:rsidRPr="00EC681B">
        <w:rPr>
          <w:szCs w:val="24"/>
          <w:lang w:val="hr-HR"/>
        </w:rPr>
        <w:t>Naveden</w:t>
      </w:r>
      <w:r w:rsidR="000B7A54" w:rsidRPr="00EC681B">
        <w:rPr>
          <w:szCs w:val="24"/>
          <w:lang w:val="hr-HR"/>
        </w:rPr>
        <w:t>o rješenje o</w:t>
      </w:r>
      <w:r w:rsidRPr="00EC681B">
        <w:rPr>
          <w:szCs w:val="24"/>
          <w:lang w:val="hr-HR"/>
        </w:rPr>
        <w:t>bjavljen</w:t>
      </w:r>
      <w:r w:rsidR="000B7A54" w:rsidRPr="00EC681B">
        <w:rPr>
          <w:szCs w:val="24"/>
          <w:lang w:val="hr-HR"/>
        </w:rPr>
        <w:t>o</w:t>
      </w:r>
      <w:r w:rsidRPr="00EC681B">
        <w:rPr>
          <w:szCs w:val="24"/>
          <w:lang w:val="hr-HR"/>
        </w:rPr>
        <w:t xml:space="preserve"> je </w:t>
      </w:r>
      <w:r w:rsidR="00810FFA" w:rsidRPr="00EC681B">
        <w:rPr>
          <w:szCs w:val="24"/>
          <w:lang w:val="hr-HR"/>
        </w:rPr>
        <w:t xml:space="preserve">istog dana </w:t>
      </w:r>
      <w:r w:rsidRPr="00EC681B">
        <w:rPr>
          <w:szCs w:val="24"/>
          <w:lang w:val="hr-HR"/>
        </w:rPr>
        <w:t xml:space="preserve">na </w:t>
      </w:r>
      <w:r w:rsidR="0021669B" w:rsidRPr="00EC681B">
        <w:rPr>
          <w:szCs w:val="24"/>
          <w:lang w:val="hr-HR"/>
        </w:rPr>
        <w:t>mrežnoj stranici e-O</w:t>
      </w:r>
      <w:r w:rsidRPr="00EC681B">
        <w:rPr>
          <w:szCs w:val="24"/>
          <w:lang w:val="hr-HR"/>
        </w:rPr>
        <w:t>glasnoj ploči sud</w:t>
      </w:r>
      <w:r w:rsidR="00810FFA" w:rsidRPr="00EC681B">
        <w:rPr>
          <w:szCs w:val="24"/>
          <w:lang w:val="hr-HR"/>
        </w:rPr>
        <w:t>ova.</w:t>
      </w:r>
    </w:p>
    <w:p w:rsidRDefault="0024272A" w:rsidP="00DB4366" w:rsidR="0024272A" w:rsidRPr="00EC681B">
      <w:pPr>
        <w:ind w:firstLine="720"/>
        <w:jc w:val="both"/>
        <w:rPr>
          <w:szCs w:val="24"/>
          <w:lang w:val="hr-HR"/>
        </w:rPr>
      </w:pPr>
      <w:r w:rsidRPr="00EC681B">
        <w:rPr>
          <w:szCs w:val="24"/>
          <w:lang w:val="hr-HR"/>
        </w:rPr>
        <w:t xml:space="preserve">Uvidom u spis i računovodstvo ovog suda utvrđeno je da osobe koje imaju pravni interes da se nad dužnikom provede stečajni postupak nisu predujmile označen iznos novca za pokriće troškova postupka, </w:t>
      </w:r>
      <w:r w:rsidR="00810FFA" w:rsidRPr="00EC681B">
        <w:rPr>
          <w:szCs w:val="24"/>
          <w:lang w:val="hr-HR"/>
        </w:rPr>
        <w:t xml:space="preserve">pa je </w:t>
      </w:r>
      <w:r w:rsidRPr="00EC681B">
        <w:rPr>
          <w:szCs w:val="24"/>
          <w:lang w:val="hr-HR"/>
        </w:rPr>
        <w:t xml:space="preserve">valjalo temeljem odredbe članka </w:t>
      </w:r>
      <w:r w:rsidR="00EE3378" w:rsidRPr="00EC681B">
        <w:rPr>
          <w:szCs w:val="24"/>
          <w:lang w:val="hr-HR"/>
        </w:rPr>
        <w:t>132.</w:t>
      </w:r>
      <w:r w:rsidRPr="00EC681B">
        <w:rPr>
          <w:szCs w:val="24"/>
          <w:lang w:val="hr-HR"/>
        </w:rPr>
        <w:t xml:space="preserve"> stavak </w:t>
      </w:r>
      <w:r w:rsidR="00EE3378" w:rsidRPr="00EC681B">
        <w:rPr>
          <w:szCs w:val="24"/>
          <w:lang w:val="hr-HR"/>
        </w:rPr>
        <w:t>2</w:t>
      </w:r>
      <w:r w:rsidRPr="00EC681B">
        <w:rPr>
          <w:szCs w:val="24"/>
          <w:lang w:val="hr-HR"/>
        </w:rPr>
        <w:t xml:space="preserve">. </w:t>
      </w:r>
      <w:r w:rsidR="00EE3378" w:rsidRPr="00EC681B">
        <w:rPr>
          <w:szCs w:val="24"/>
          <w:lang w:val="hr-HR"/>
        </w:rPr>
        <w:t xml:space="preserve">i 3. </w:t>
      </w:r>
      <w:r w:rsidR="00810FFA" w:rsidRPr="00EC681B">
        <w:rPr>
          <w:szCs w:val="24"/>
          <w:lang w:val="hr-HR"/>
        </w:rPr>
        <w:t xml:space="preserve">u vezi s člankom 441. stavak 2. </w:t>
      </w:r>
      <w:r w:rsidRPr="00EC681B">
        <w:rPr>
          <w:szCs w:val="24"/>
          <w:lang w:val="hr-HR"/>
        </w:rPr>
        <w:t>SZ</w:t>
      </w:r>
      <w:r w:rsidR="00EE3378" w:rsidRPr="00EC681B">
        <w:rPr>
          <w:szCs w:val="24"/>
          <w:lang w:val="hr-HR"/>
        </w:rPr>
        <w:t>/15</w:t>
      </w:r>
      <w:r w:rsidRPr="00EC681B">
        <w:rPr>
          <w:szCs w:val="24"/>
          <w:lang w:val="hr-HR"/>
        </w:rPr>
        <w:t xml:space="preserve"> odlučiti kao pod točkom I. –</w:t>
      </w:r>
      <w:r w:rsidR="00EE3378" w:rsidRPr="00EC681B">
        <w:rPr>
          <w:szCs w:val="24"/>
          <w:lang w:val="hr-HR"/>
        </w:rPr>
        <w:t xml:space="preserve"> </w:t>
      </w:r>
      <w:r w:rsidRPr="00EC681B">
        <w:rPr>
          <w:szCs w:val="24"/>
          <w:lang w:val="hr-HR"/>
        </w:rPr>
        <w:t>V. izreke ovog rješenja.</w:t>
      </w:r>
    </w:p>
    <w:p w:rsidRDefault="0024272A" w:rsidP="0024272A" w:rsidR="0024272A" w:rsidRPr="00EC681B">
      <w:pPr>
        <w:ind w:firstLine="720"/>
        <w:jc w:val="both"/>
        <w:rPr>
          <w:szCs w:val="24"/>
          <w:lang w:val="hr-HR"/>
        </w:rPr>
      </w:pPr>
      <w:r w:rsidRPr="00EC681B">
        <w:rPr>
          <w:szCs w:val="24"/>
          <w:lang w:val="hr-HR"/>
        </w:rPr>
        <w:t>Odluka pod točkom VI. izreke ovog rješenja donijeta je primjenom odredbe članka 196. stavak 3. SZ.</w:t>
      </w:r>
    </w:p>
    <w:p w:rsidRDefault="00933AD3" w:rsidP="00933AD3" w:rsidR="00933AD3" w:rsidRPr="00EC681B">
      <w:pPr>
        <w:jc w:val="both"/>
        <w:rPr>
          <w:szCs w:val="24"/>
          <w:lang w:val="hr-HR"/>
        </w:rPr>
      </w:pPr>
      <w:r w:rsidRPr="00EC681B">
        <w:rPr>
          <w:szCs w:val="24"/>
          <w:lang w:val="hr-HR"/>
        </w:rPr>
        <w:t xml:space="preserve">  </w:t>
      </w:r>
    </w:p>
    <w:p w:rsidRDefault="000E1875" w:rsidP="00933AD3" w:rsidR="00933AD3" w:rsidRPr="00EC681B">
      <w:pPr>
        <w:jc w:val="center"/>
        <w:rPr>
          <w:szCs w:val="24"/>
          <w:lang w:val="hr-HR"/>
        </w:rPr>
      </w:pPr>
      <w:r w:rsidRPr="00EC681B">
        <w:rPr>
          <w:szCs w:val="24"/>
          <w:lang w:val="hr-HR"/>
        </w:rPr>
        <w:t>U Rijeci</w:t>
      </w:r>
      <w:r w:rsidR="00933AD3" w:rsidRPr="00EC681B">
        <w:rPr>
          <w:szCs w:val="24"/>
          <w:lang w:val="hr-HR"/>
        </w:rPr>
        <w:t xml:space="preserve">, </w:t>
      </w:r>
      <w:r w:rsidR="00865BB5" w:rsidRPr="00EC681B">
        <w:rPr>
          <w:szCs w:val="24"/>
          <w:lang w:val="hr-HR"/>
        </w:rPr>
        <w:t>2</w:t>
      </w:r>
      <w:r w:rsidR="00C47F6E" w:rsidRPr="00EC681B">
        <w:rPr>
          <w:szCs w:val="24"/>
          <w:lang w:val="hr-HR"/>
        </w:rPr>
        <w:t>2</w:t>
      </w:r>
      <w:r w:rsidR="000A1816" w:rsidRPr="00EC681B">
        <w:rPr>
          <w:szCs w:val="24"/>
          <w:lang w:val="hr-HR"/>
        </w:rPr>
        <w:t>. ožujka 2017</w:t>
      </w:r>
      <w:r w:rsidR="00CE5BB8" w:rsidRPr="00EC681B">
        <w:rPr>
          <w:szCs w:val="24"/>
          <w:lang w:val="hr-HR"/>
        </w:rPr>
        <w:t>.</w:t>
      </w:r>
    </w:p>
    <w:p w:rsidRDefault="00D52E5A" w:rsidP="00933AD3" w:rsidR="00933AD3" w:rsidRPr="00EC681B">
      <w:pPr>
        <w:ind w:left="7200"/>
        <w:jc w:val="both"/>
        <w:rPr>
          <w:szCs w:val="24"/>
          <w:lang w:val="hr-HR"/>
        </w:rPr>
      </w:pPr>
      <w:r w:rsidRPr="00EC681B">
        <w:rPr>
          <w:szCs w:val="24"/>
          <w:lang w:val="hr-HR"/>
        </w:rPr>
        <w:t xml:space="preserve">   </w:t>
      </w:r>
      <w:r w:rsidR="00933AD3" w:rsidRPr="00EC681B">
        <w:rPr>
          <w:szCs w:val="24"/>
          <w:lang w:val="hr-HR"/>
        </w:rPr>
        <w:t xml:space="preserve">Stečajni sudac                               </w:t>
      </w:r>
    </w:p>
    <w:p w:rsidRDefault="00D52E5A" w:rsidP="00933AD3" w:rsidR="00933AD3" w:rsidRPr="00EC681B">
      <w:pPr>
        <w:ind w:left="7200"/>
        <w:jc w:val="both"/>
        <w:rPr>
          <w:szCs w:val="24"/>
          <w:lang w:val="hr-HR"/>
        </w:rPr>
      </w:pPr>
      <w:r w:rsidRPr="00EC681B">
        <w:rPr>
          <w:szCs w:val="24"/>
          <w:lang w:val="hr-HR"/>
        </w:rPr>
        <w:t xml:space="preserve">    </w:t>
      </w:r>
      <w:r w:rsidR="00933AD3" w:rsidRPr="00EC681B">
        <w:rPr>
          <w:szCs w:val="24"/>
          <w:lang w:val="hr-HR"/>
        </w:rPr>
        <w:t>Liljana Ugrin</w:t>
      </w:r>
    </w:p>
    <w:p w:rsidRDefault="00933AD3" w:rsidP="00933AD3" w:rsidR="00933AD3" w:rsidRPr="00EC681B">
      <w:pPr>
        <w:jc w:val="both"/>
        <w:rPr>
          <w:szCs w:val="24"/>
          <w:lang w:val="hr-HR"/>
        </w:rPr>
      </w:pPr>
    </w:p>
    <w:p w:rsidRDefault="00865BB5" w:rsidP="00933AD3" w:rsidR="00865BB5" w:rsidRPr="00EC681B">
      <w:pPr>
        <w:jc w:val="both"/>
        <w:rPr>
          <w:szCs w:val="24"/>
          <w:lang w:val="hr-HR"/>
        </w:rPr>
      </w:pPr>
    </w:p>
    <w:p w:rsidRDefault="00865BB5" w:rsidP="00933AD3" w:rsidR="00865BB5" w:rsidRPr="00EC681B">
      <w:pPr>
        <w:jc w:val="both"/>
        <w:rPr>
          <w:szCs w:val="24"/>
          <w:lang w:val="hr-HR"/>
        </w:rPr>
      </w:pPr>
    </w:p>
    <w:p w:rsidRDefault="00933AD3" w:rsidP="00933AD3" w:rsidR="00933AD3" w:rsidRPr="00EC681B">
      <w:pPr>
        <w:jc w:val="both"/>
        <w:rPr>
          <w:szCs w:val="24"/>
          <w:lang w:val="hr-HR"/>
        </w:rPr>
      </w:pPr>
      <w:r w:rsidRPr="00EC681B">
        <w:rPr>
          <w:szCs w:val="24"/>
          <w:lang w:val="hr-HR"/>
        </w:rPr>
        <w:lastRenderedPageBreak/>
        <w:t xml:space="preserve">POUKA O PRAVNOM LIJEKU </w:t>
      </w:r>
    </w:p>
    <w:p w:rsidRDefault="00933AD3" w:rsidP="00933AD3" w:rsidR="00933AD3" w:rsidRPr="00EC681B">
      <w:pPr>
        <w:jc w:val="both"/>
        <w:rPr>
          <w:rFonts w:eastAsia="MS Mincho"/>
          <w:szCs w:val="24"/>
          <w:lang w:val="hr-HR"/>
        </w:rPr>
      </w:pPr>
      <w:r w:rsidRPr="00EC681B">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EC681B">
        <w:rPr>
          <w:rFonts w:eastAsia="MS Mincho"/>
          <w:szCs w:val="24"/>
          <w:lang w:val="hr-HR"/>
        </w:rPr>
        <w:t xml:space="preserve"> </w:t>
      </w:r>
      <w:r w:rsidRPr="00EC681B">
        <w:rPr>
          <w:rFonts w:eastAsia="MS Mincho"/>
          <w:szCs w:val="24"/>
          <w:lang w:val="hr-HR"/>
        </w:rPr>
        <w:tab/>
      </w:r>
    </w:p>
    <w:p w:rsidRDefault="00933AD3" w:rsidP="00933AD3" w:rsidR="00933AD3" w:rsidRPr="00EC681B">
      <w:pPr>
        <w:jc w:val="both"/>
        <w:rPr>
          <w:szCs w:val="24"/>
          <w:lang w:val="hr-HR"/>
        </w:rPr>
      </w:pPr>
    </w:p>
    <w:p w:rsidRDefault="00CA7DCF" w:rsidP="00933AD3" w:rsidR="00CA7DCF" w:rsidRPr="00EC681B">
      <w:pPr>
        <w:jc w:val="both"/>
        <w:rPr>
          <w:szCs w:val="24"/>
          <w:lang w:val="hr-HR"/>
        </w:rPr>
      </w:pPr>
    </w:p>
    <w:p w:rsidRDefault="00EE3378" w:rsidP="00933AD3" w:rsidR="00EE3378" w:rsidRPr="00EC681B">
      <w:pPr>
        <w:jc w:val="both"/>
        <w:rPr>
          <w:szCs w:val="24"/>
          <w:lang w:val="hr-HR"/>
        </w:rPr>
      </w:pPr>
    </w:p>
    <w:p w:rsidRDefault="00933AD3" w:rsidP="00933AD3" w:rsidR="00933AD3" w:rsidRPr="00EC681B">
      <w:pPr>
        <w:jc w:val="both"/>
        <w:rPr>
          <w:szCs w:val="24"/>
          <w:lang w:val="hr-HR"/>
        </w:rPr>
      </w:pPr>
      <w:r w:rsidRPr="00EC681B">
        <w:rPr>
          <w:szCs w:val="24"/>
          <w:lang w:val="hr-HR"/>
        </w:rPr>
        <w:t>DNA</w:t>
      </w:r>
    </w:p>
    <w:p w:rsidRDefault="007C150F" w:rsidP="00933AD3" w:rsidR="007C150F" w:rsidRPr="00EC681B">
      <w:pPr>
        <w:jc w:val="both"/>
        <w:rPr>
          <w:szCs w:val="24"/>
          <w:lang w:val="hr-HR"/>
        </w:rPr>
      </w:pPr>
      <w:r w:rsidRPr="00EC681B">
        <w:rPr>
          <w:szCs w:val="24"/>
          <w:lang w:val="hr-HR"/>
        </w:rPr>
        <w:t>1.</w:t>
      </w:r>
      <w:r w:rsidRPr="00EC681B">
        <w:rPr>
          <w:szCs w:val="24"/>
          <w:lang w:val="hr-HR"/>
        </w:rPr>
        <w:tab/>
      </w:r>
      <w:r w:rsidR="00933AD3" w:rsidRPr="00EC681B">
        <w:rPr>
          <w:szCs w:val="24"/>
          <w:lang w:val="hr-HR"/>
        </w:rPr>
        <w:t>Rješenje dostaviti: predlagatelju</w:t>
      </w:r>
      <w:r w:rsidR="00436020" w:rsidRPr="00EC681B">
        <w:rPr>
          <w:szCs w:val="24"/>
          <w:lang w:val="hr-HR"/>
        </w:rPr>
        <w:t xml:space="preserve"> </w:t>
      </w:r>
    </w:p>
    <w:p w:rsidRDefault="007C150F" w:rsidP="00933AD3" w:rsidR="00933AD3" w:rsidRPr="00EC681B">
      <w:pPr>
        <w:jc w:val="both"/>
        <w:rPr>
          <w:szCs w:val="24"/>
          <w:lang w:val="hr-HR"/>
        </w:rPr>
      </w:pPr>
      <w:r w:rsidRPr="00EC681B">
        <w:rPr>
          <w:szCs w:val="24"/>
          <w:lang w:val="hr-HR"/>
        </w:rPr>
        <w:t xml:space="preserve">                               </w:t>
      </w:r>
      <w:r w:rsidR="006E4C9A" w:rsidRPr="00EC681B">
        <w:rPr>
          <w:szCs w:val="24"/>
          <w:lang w:val="hr-HR"/>
        </w:rPr>
        <w:t>Financijska agencija</w:t>
      </w:r>
    </w:p>
    <w:p w:rsidRDefault="00933AD3" w:rsidP="00933AD3" w:rsidR="00933AD3">
      <w:pPr>
        <w:jc w:val="both"/>
        <w:rPr>
          <w:szCs w:val="24"/>
          <w:lang w:val="hr-HR"/>
        </w:rPr>
      </w:pPr>
      <w:r w:rsidRPr="00EC681B">
        <w:rPr>
          <w:szCs w:val="24"/>
          <w:lang w:val="hr-HR"/>
        </w:rPr>
        <w:t xml:space="preserve">                            </w:t>
      </w:r>
      <w:r w:rsidR="006E4C9A" w:rsidRPr="00EC681B">
        <w:rPr>
          <w:szCs w:val="24"/>
          <w:lang w:val="hr-HR"/>
        </w:rPr>
        <w:t xml:space="preserve">  </w:t>
      </w:r>
      <w:r w:rsidRPr="00EC681B">
        <w:rPr>
          <w:szCs w:val="24"/>
          <w:lang w:val="hr-HR"/>
        </w:rPr>
        <w:t xml:space="preserve"> dužniku </w:t>
      </w:r>
      <w:r w:rsidR="00450259" w:rsidRPr="00EC681B">
        <w:rPr>
          <w:szCs w:val="24"/>
          <w:lang w:val="hr-HR"/>
        </w:rPr>
        <w:t xml:space="preserve"> </w:t>
      </w:r>
    </w:p>
    <w:p w:rsidRDefault="00B97A14" w:rsidP="00B97A14" w:rsidR="00B97A14" w:rsidRPr="00EC681B">
      <w:pPr>
        <w:ind w:left="1440"/>
        <w:jc w:val="both"/>
        <w:textAlignment w:val="auto"/>
        <w:rPr>
          <w:szCs w:val="24"/>
          <w:lang w:val="hr-HR"/>
        </w:rPr>
      </w:pPr>
      <w:r>
        <w:rPr>
          <w:szCs w:val="24"/>
          <w:lang w:val="hr-HR"/>
        </w:rPr>
        <w:t xml:space="preserve">       </w:t>
      </w:r>
      <w:r w:rsidRPr="00047756">
        <w:rPr>
          <w:szCs w:val="24"/>
          <w:lang w:val="hr-HR"/>
        </w:rPr>
        <w:t xml:space="preserve">osobi ovlaštenoj za zastupanje dužnika    </w:t>
      </w:r>
    </w:p>
    <w:p w:rsidRDefault="00933AD3" w:rsidP="00933AD3" w:rsidR="00933AD3" w:rsidRPr="00EC681B">
      <w:pPr>
        <w:jc w:val="both"/>
        <w:rPr>
          <w:szCs w:val="24"/>
          <w:lang w:val="hr-HR"/>
        </w:rPr>
      </w:pPr>
      <w:r w:rsidRPr="00EC681B">
        <w:rPr>
          <w:szCs w:val="24"/>
          <w:lang w:val="hr-HR"/>
        </w:rPr>
        <w:t xml:space="preserve">                             </w:t>
      </w:r>
      <w:r w:rsidR="006E4C9A" w:rsidRPr="00EC681B">
        <w:rPr>
          <w:szCs w:val="24"/>
          <w:lang w:val="hr-HR"/>
        </w:rPr>
        <w:t xml:space="preserve">  </w:t>
      </w:r>
      <w:r w:rsidRPr="00EC681B">
        <w:rPr>
          <w:szCs w:val="24"/>
          <w:lang w:val="hr-HR"/>
        </w:rPr>
        <w:t>stečajnom upravitelju</w:t>
      </w:r>
    </w:p>
    <w:p w:rsidRDefault="00933AD3" w:rsidP="00933AD3" w:rsidR="00933AD3" w:rsidRPr="00EC681B">
      <w:pPr>
        <w:jc w:val="both"/>
        <w:rPr>
          <w:szCs w:val="24"/>
          <w:lang w:val="hr-HR"/>
        </w:rPr>
      </w:pPr>
      <w:r w:rsidRPr="00EC681B">
        <w:rPr>
          <w:szCs w:val="24"/>
          <w:lang w:val="hr-HR"/>
        </w:rPr>
        <w:t xml:space="preserve">                             </w:t>
      </w:r>
      <w:r w:rsidR="006E4C9A" w:rsidRPr="00EC681B">
        <w:rPr>
          <w:szCs w:val="24"/>
          <w:lang w:val="hr-HR"/>
        </w:rPr>
        <w:t xml:space="preserve">  </w:t>
      </w:r>
      <w:r w:rsidRPr="00EC681B">
        <w:rPr>
          <w:szCs w:val="24"/>
          <w:lang w:val="hr-HR"/>
        </w:rPr>
        <w:t xml:space="preserve">ŽDO </w:t>
      </w:r>
    </w:p>
    <w:p w:rsidRDefault="00933AD3" w:rsidP="00933AD3" w:rsidR="00933AD3" w:rsidRPr="00EC681B">
      <w:pPr>
        <w:jc w:val="both"/>
        <w:rPr>
          <w:szCs w:val="24"/>
          <w:lang w:val="hr-HR"/>
        </w:rPr>
      </w:pPr>
      <w:r w:rsidRPr="00EC681B">
        <w:rPr>
          <w:szCs w:val="24"/>
          <w:lang w:val="hr-HR"/>
        </w:rPr>
        <w:t xml:space="preserve">                            </w:t>
      </w:r>
      <w:r w:rsidR="006E4C9A" w:rsidRPr="00EC681B">
        <w:rPr>
          <w:szCs w:val="24"/>
          <w:lang w:val="hr-HR"/>
        </w:rPr>
        <w:t xml:space="preserve">  </w:t>
      </w:r>
      <w:r w:rsidRPr="00EC681B">
        <w:rPr>
          <w:szCs w:val="24"/>
          <w:lang w:val="hr-HR"/>
        </w:rPr>
        <w:t xml:space="preserve"> banci  </w:t>
      </w:r>
    </w:p>
    <w:p w:rsidRDefault="00933AD3" w:rsidP="00B97A14" w:rsidR="00B97A14">
      <w:pPr>
        <w:jc w:val="both"/>
        <w:textAlignment w:val="auto"/>
        <w:rPr>
          <w:szCs w:val="24"/>
          <w:lang w:val="hr-HR"/>
        </w:rPr>
      </w:pPr>
      <w:r w:rsidRPr="00EC681B">
        <w:rPr>
          <w:szCs w:val="24"/>
          <w:lang w:val="hr-HR"/>
        </w:rPr>
        <w:tab/>
      </w:r>
      <w:r w:rsidRPr="00EC681B">
        <w:rPr>
          <w:szCs w:val="24"/>
          <w:lang w:val="hr-HR"/>
        </w:rPr>
        <w:tab/>
        <w:t xml:space="preserve">  </w:t>
      </w:r>
      <w:r w:rsidR="00450259" w:rsidRPr="00EC681B">
        <w:rPr>
          <w:szCs w:val="24"/>
          <w:lang w:val="hr-HR"/>
        </w:rPr>
        <w:t xml:space="preserve"> </w:t>
      </w:r>
      <w:r w:rsidR="00EE3378" w:rsidRPr="00EC681B">
        <w:rPr>
          <w:szCs w:val="24"/>
          <w:lang w:val="hr-HR"/>
        </w:rPr>
        <w:t xml:space="preserve">  </w:t>
      </w:r>
      <w:r w:rsidR="006E4C9A" w:rsidRPr="00EC681B">
        <w:rPr>
          <w:szCs w:val="24"/>
          <w:lang w:val="hr-HR"/>
        </w:rPr>
        <w:t xml:space="preserve">  </w:t>
      </w:r>
      <w:r w:rsidR="00EE3378" w:rsidRPr="00EC681B">
        <w:rPr>
          <w:szCs w:val="24"/>
          <w:lang w:val="hr-HR"/>
        </w:rPr>
        <w:t>p</w:t>
      </w:r>
      <w:r w:rsidRPr="00EC681B">
        <w:rPr>
          <w:szCs w:val="24"/>
          <w:lang w:val="hr-HR"/>
        </w:rPr>
        <w:t xml:space="preserve">oreznoj upravi </w:t>
      </w:r>
    </w:p>
    <w:p w:rsidRDefault="00B97A14" w:rsidP="00B97A14" w:rsidR="00933AD3" w:rsidRPr="00EC681B">
      <w:pPr>
        <w:ind w:firstLine="720" w:left="720"/>
        <w:jc w:val="both"/>
        <w:textAlignment w:val="auto"/>
        <w:rPr>
          <w:szCs w:val="24"/>
          <w:lang w:val="hr-HR"/>
        </w:rPr>
      </w:pPr>
      <w:r>
        <w:rPr>
          <w:szCs w:val="24"/>
          <w:lang w:val="hr-HR"/>
        </w:rPr>
        <w:t xml:space="preserve">       </w:t>
      </w:r>
      <w:r w:rsidRPr="00047756">
        <w:rPr>
          <w:szCs w:val="24"/>
          <w:lang w:val="hr-HR"/>
        </w:rPr>
        <w:t xml:space="preserve">sudskom registru - elektronski, </w:t>
      </w:r>
    </w:p>
    <w:p w:rsidRDefault="00CE5BB8" w:rsidP="00933AD3" w:rsidR="00CE5BB8" w:rsidRPr="00EC681B">
      <w:pPr>
        <w:jc w:val="both"/>
        <w:rPr>
          <w:szCs w:val="24"/>
          <w:lang w:val="hr-HR"/>
        </w:rPr>
      </w:pPr>
      <w:r w:rsidRPr="00EC681B">
        <w:rPr>
          <w:szCs w:val="24"/>
          <w:lang w:val="hr-HR"/>
        </w:rPr>
        <w:t xml:space="preserve">                             </w:t>
      </w:r>
      <w:r w:rsidR="006E4C9A" w:rsidRPr="00EC681B">
        <w:rPr>
          <w:szCs w:val="24"/>
          <w:lang w:val="hr-HR"/>
        </w:rPr>
        <w:t xml:space="preserve">  </w:t>
      </w:r>
      <w:r w:rsidRPr="00EC681B">
        <w:rPr>
          <w:szCs w:val="24"/>
          <w:lang w:val="hr-HR"/>
        </w:rPr>
        <w:t>sudskom registru po pravomoćnosti</w:t>
      </w:r>
      <w:r w:rsidR="00933AD3" w:rsidRPr="00EC681B">
        <w:rPr>
          <w:szCs w:val="24"/>
          <w:lang w:val="hr-HR"/>
        </w:rPr>
        <w:t xml:space="preserve"> </w:t>
      </w:r>
      <w:r w:rsidR="007C150F" w:rsidRPr="00EC681B">
        <w:rPr>
          <w:szCs w:val="24"/>
          <w:lang w:val="hr-HR"/>
        </w:rPr>
        <w:t xml:space="preserve">elektronski i neposredno </w:t>
      </w:r>
      <w:r w:rsidR="00933AD3" w:rsidRPr="00EC681B">
        <w:rPr>
          <w:szCs w:val="24"/>
          <w:lang w:val="hr-HR"/>
        </w:rPr>
        <w:t xml:space="preserve">                       </w:t>
      </w:r>
    </w:p>
    <w:p w:rsidRDefault="007C150F" w:rsidP="00933AD3" w:rsidR="00933AD3" w:rsidRPr="00EC681B">
      <w:pPr>
        <w:jc w:val="both"/>
        <w:rPr>
          <w:szCs w:val="24"/>
          <w:lang w:val="hr-HR"/>
        </w:rPr>
      </w:pPr>
      <w:r w:rsidRPr="00EC681B">
        <w:rPr>
          <w:szCs w:val="24"/>
          <w:lang w:val="hr-HR"/>
        </w:rPr>
        <w:t>2.</w:t>
      </w:r>
      <w:r w:rsidRPr="00EC681B">
        <w:rPr>
          <w:szCs w:val="24"/>
          <w:lang w:val="hr-HR"/>
        </w:rPr>
        <w:tab/>
      </w:r>
      <w:r w:rsidR="00CE5BB8" w:rsidRPr="00EC681B">
        <w:rPr>
          <w:szCs w:val="24"/>
          <w:lang w:val="hr-HR"/>
        </w:rPr>
        <w:t>Rješenje</w:t>
      </w:r>
      <w:r w:rsidR="00933AD3" w:rsidRPr="00EC681B">
        <w:rPr>
          <w:szCs w:val="24"/>
          <w:lang w:val="hr-HR"/>
        </w:rPr>
        <w:t xml:space="preserve">  objaviti  na mrežnoj stranice e-Oglasne ploče suda </w:t>
      </w:r>
    </w:p>
    <w:p w:rsidRDefault="007C150F" w:rsidP="00933AD3" w:rsidR="007C150F" w:rsidRPr="00EC681B">
      <w:pPr>
        <w:jc w:val="both"/>
        <w:rPr>
          <w:szCs w:val="24"/>
          <w:lang w:val="hr-HR"/>
        </w:rPr>
      </w:pPr>
      <w:r w:rsidRPr="00EC681B">
        <w:rPr>
          <w:szCs w:val="24"/>
          <w:lang w:val="hr-HR"/>
        </w:rPr>
        <w:t>3.</w:t>
      </w:r>
      <w:r w:rsidRPr="00EC681B">
        <w:rPr>
          <w:szCs w:val="24"/>
          <w:lang w:val="hr-HR"/>
        </w:rPr>
        <w:tab/>
        <w:t>Spis u kal  25. travnja 2017.</w:t>
      </w:r>
    </w:p>
    <w:p w:rsidRDefault="00933AD3" w:rsidP="00933AD3" w:rsidR="00933AD3" w:rsidRPr="00EC681B">
      <w:pPr>
        <w:jc w:val="both"/>
        <w:rPr>
          <w:szCs w:val="24"/>
          <w:lang w:val="hr-HR"/>
        </w:rPr>
      </w:pPr>
      <w:r w:rsidRPr="00EC681B">
        <w:rPr>
          <w:szCs w:val="24"/>
          <w:lang w:val="hr-HR"/>
        </w:rPr>
        <w:t xml:space="preserve">U Rijeci, </w:t>
      </w:r>
      <w:r w:rsidR="000A1816" w:rsidRPr="00EC681B">
        <w:rPr>
          <w:szCs w:val="24"/>
          <w:lang w:val="hr-HR"/>
        </w:rPr>
        <w:t>2</w:t>
      </w:r>
      <w:r w:rsidR="00C47F6E" w:rsidRPr="00EC681B">
        <w:rPr>
          <w:szCs w:val="24"/>
          <w:lang w:val="hr-HR"/>
        </w:rPr>
        <w:t>2</w:t>
      </w:r>
      <w:r w:rsidR="000A1816" w:rsidRPr="00EC681B">
        <w:rPr>
          <w:szCs w:val="24"/>
          <w:lang w:val="hr-HR"/>
        </w:rPr>
        <w:t>. ožujka 2017</w:t>
      </w:r>
      <w:r w:rsidR="00CE5BB8" w:rsidRPr="00EC681B">
        <w:rPr>
          <w:szCs w:val="24"/>
          <w:lang w:val="hr-HR"/>
        </w:rPr>
        <w:t>.</w:t>
      </w:r>
    </w:p>
    <w:p w:rsidRDefault="00732535" w:rsidP="008D4CC4" w:rsidR="00732535" w:rsidRPr="00EC681B">
      <w:pPr>
        <w:rPr>
          <w:bCs/>
          <w:szCs w:val="24"/>
          <w:lang w:val="hr-HR"/>
        </w:rPr>
      </w:pPr>
    </w:p>
    <w:sectPr w:rsidSect="00F70803" w:rsidR="00732535" w:rsidRPr="00EC681B">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77DE" w:rsidR="004F77DE">
      <w:r>
        <w:separator/>
      </w:r>
    </w:p>
  </w:endnote>
  <w:endnote w:id="0" w:type="continuationSeparator">
    <w:p w:rsidRDefault="004F77DE" w:rsidR="004F77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3B4E3A">
    <w:pPr>
      <w:pStyle w:val="Podnoje"/>
      <w:jc w:val="center"/>
      <w:rPr>
        <w:rStyle w:val="Brojstranice"/>
      </w:rPr>
    </w:pPr>
    <w:r w:rsidRPr="003B4E3A">
      <w:rPr>
        <w:rStyle w:val="Brojstranice"/>
      </w:rPr>
      <w:fldChar w:fldCharType="begin"/>
    </w:r>
    <w:r w:rsidRPr="003B4E3A">
      <w:rPr>
        <w:rStyle w:val="Brojstranice"/>
      </w:rPr>
      <w:instrText xml:space="preserve"> PAGE </w:instrText>
    </w:r>
    <w:r w:rsidRPr="003B4E3A">
      <w:rPr>
        <w:rStyle w:val="Brojstranice"/>
      </w:rPr>
      <w:fldChar w:fldCharType="separate"/>
    </w:r>
    <w:r w:rsidR="00F8348D">
      <w:rPr>
        <w:rStyle w:val="Brojstranice"/>
        <w:noProof/>
      </w:rPr>
      <w:t>3</w:t>
    </w:r>
    <w:r w:rsidRPr="003B4E3A">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77DE" w:rsidR="004F77DE">
      <w:r>
        <w:separator/>
      </w:r>
    </w:p>
  </w:footnote>
  <w:footnote w:id="0" w:type="continuationSeparator">
    <w:p w:rsidRDefault="004F77DE" w:rsidR="004F77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BC35C6" w:rsidR="006C0005" w:rsidRPr="00530777">
    <w:pPr>
      <w:jc w:val="right"/>
    </w:pPr>
    <w:r w:rsidRPr="00530777">
      <w:t xml:space="preserve">                                                                                            Posl. br. 7 St-</w:t>
    </w:r>
    <w:r w:rsidR="006448B5">
      <w:t>1</w:t>
    </w:r>
    <w:r w:rsidR="00E92CE1">
      <w:t>27</w:t>
    </w:r>
    <w:r w:rsidRPr="00530777">
      <w:t>/1</w:t>
    </w:r>
    <w:r w:rsidR="00BC35C6">
      <w:t>5</w:t>
    </w:r>
    <w:r w:rsidRPr="00530777">
      <w:t>-</w:t>
    </w:r>
    <w:r w:rsidR="000A1816">
      <w:t>1</w:t>
    </w:r>
    <w:r w:rsidR="004A3C0A">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23A95"/>
    <w:rsid w:val="000336E2"/>
    <w:rsid w:val="0006103A"/>
    <w:rsid w:val="000626CF"/>
    <w:rsid w:val="000762D0"/>
    <w:rsid w:val="00087F04"/>
    <w:rsid w:val="00091001"/>
    <w:rsid w:val="000939AF"/>
    <w:rsid w:val="000941B9"/>
    <w:rsid w:val="000A13D8"/>
    <w:rsid w:val="000A1816"/>
    <w:rsid w:val="000A4E47"/>
    <w:rsid w:val="000B7A54"/>
    <w:rsid w:val="000C646C"/>
    <w:rsid w:val="000E1875"/>
    <w:rsid w:val="000E5DBC"/>
    <w:rsid w:val="000F1062"/>
    <w:rsid w:val="00102003"/>
    <w:rsid w:val="0010228C"/>
    <w:rsid w:val="00104B7E"/>
    <w:rsid w:val="001077AC"/>
    <w:rsid w:val="00113CC2"/>
    <w:rsid w:val="00116C59"/>
    <w:rsid w:val="00121E2A"/>
    <w:rsid w:val="00122028"/>
    <w:rsid w:val="0012311E"/>
    <w:rsid w:val="00123AC0"/>
    <w:rsid w:val="00125C32"/>
    <w:rsid w:val="00130285"/>
    <w:rsid w:val="0013176D"/>
    <w:rsid w:val="00135FA2"/>
    <w:rsid w:val="0013720A"/>
    <w:rsid w:val="00143DE2"/>
    <w:rsid w:val="00144DAB"/>
    <w:rsid w:val="00151DCE"/>
    <w:rsid w:val="0015786E"/>
    <w:rsid w:val="00175989"/>
    <w:rsid w:val="001A6916"/>
    <w:rsid w:val="001B4D47"/>
    <w:rsid w:val="001C5E42"/>
    <w:rsid w:val="001C7070"/>
    <w:rsid w:val="001D0ED6"/>
    <w:rsid w:val="001E26B8"/>
    <w:rsid w:val="001F77C0"/>
    <w:rsid w:val="002131DE"/>
    <w:rsid w:val="0021669B"/>
    <w:rsid w:val="00237687"/>
    <w:rsid w:val="00241780"/>
    <w:rsid w:val="0024272A"/>
    <w:rsid w:val="00246EFE"/>
    <w:rsid w:val="00250183"/>
    <w:rsid w:val="002611C3"/>
    <w:rsid w:val="00270221"/>
    <w:rsid w:val="002725D8"/>
    <w:rsid w:val="00282DB7"/>
    <w:rsid w:val="002867C1"/>
    <w:rsid w:val="00292AC2"/>
    <w:rsid w:val="00294415"/>
    <w:rsid w:val="00295193"/>
    <w:rsid w:val="002A12DA"/>
    <w:rsid w:val="002A3840"/>
    <w:rsid w:val="002A6729"/>
    <w:rsid w:val="002A6F16"/>
    <w:rsid w:val="002A73AE"/>
    <w:rsid w:val="002B25C2"/>
    <w:rsid w:val="002B5DA1"/>
    <w:rsid w:val="002C4071"/>
    <w:rsid w:val="002D6CDE"/>
    <w:rsid w:val="002D73AD"/>
    <w:rsid w:val="002D7F2D"/>
    <w:rsid w:val="002E08B9"/>
    <w:rsid w:val="002E0F6A"/>
    <w:rsid w:val="002E2C85"/>
    <w:rsid w:val="002E4310"/>
    <w:rsid w:val="002E5BA8"/>
    <w:rsid w:val="003005DF"/>
    <w:rsid w:val="003019EA"/>
    <w:rsid w:val="00304660"/>
    <w:rsid w:val="003067FA"/>
    <w:rsid w:val="003146F2"/>
    <w:rsid w:val="00315D7F"/>
    <w:rsid w:val="003618D3"/>
    <w:rsid w:val="00381940"/>
    <w:rsid w:val="003A6659"/>
    <w:rsid w:val="003B4E3A"/>
    <w:rsid w:val="003D0477"/>
    <w:rsid w:val="003D09FD"/>
    <w:rsid w:val="003E11E4"/>
    <w:rsid w:val="003E5275"/>
    <w:rsid w:val="003F3D19"/>
    <w:rsid w:val="00404EC9"/>
    <w:rsid w:val="00406685"/>
    <w:rsid w:val="00421608"/>
    <w:rsid w:val="00436020"/>
    <w:rsid w:val="0043628D"/>
    <w:rsid w:val="004455DB"/>
    <w:rsid w:val="00445EDC"/>
    <w:rsid w:val="004460AD"/>
    <w:rsid w:val="00450259"/>
    <w:rsid w:val="00455967"/>
    <w:rsid w:val="004641B7"/>
    <w:rsid w:val="00487D92"/>
    <w:rsid w:val="00491D3D"/>
    <w:rsid w:val="004A3C0A"/>
    <w:rsid w:val="004C3914"/>
    <w:rsid w:val="004C7FE7"/>
    <w:rsid w:val="004D591A"/>
    <w:rsid w:val="004F191F"/>
    <w:rsid w:val="004F24DA"/>
    <w:rsid w:val="004F3504"/>
    <w:rsid w:val="004F77DE"/>
    <w:rsid w:val="00511265"/>
    <w:rsid w:val="0051652A"/>
    <w:rsid w:val="00530777"/>
    <w:rsid w:val="00544825"/>
    <w:rsid w:val="005476A3"/>
    <w:rsid w:val="0055075A"/>
    <w:rsid w:val="00550D73"/>
    <w:rsid w:val="005565FA"/>
    <w:rsid w:val="00575174"/>
    <w:rsid w:val="005759D0"/>
    <w:rsid w:val="00595C57"/>
    <w:rsid w:val="005A62CD"/>
    <w:rsid w:val="005B183B"/>
    <w:rsid w:val="005B7C43"/>
    <w:rsid w:val="005D6F06"/>
    <w:rsid w:val="005E3A2F"/>
    <w:rsid w:val="005F7B51"/>
    <w:rsid w:val="00612100"/>
    <w:rsid w:val="006240C4"/>
    <w:rsid w:val="006252C2"/>
    <w:rsid w:val="0063065F"/>
    <w:rsid w:val="00634925"/>
    <w:rsid w:val="00635D8F"/>
    <w:rsid w:val="006448B5"/>
    <w:rsid w:val="00651651"/>
    <w:rsid w:val="0066492E"/>
    <w:rsid w:val="0067203F"/>
    <w:rsid w:val="00677067"/>
    <w:rsid w:val="00680D48"/>
    <w:rsid w:val="006834D0"/>
    <w:rsid w:val="0069585E"/>
    <w:rsid w:val="006B1B97"/>
    <w:rsid w:val="006C0005"/>
    <w:rsid w:val="006C3DE1"/>
    <w:rsid w:val="006E4C9A"/>
    <w:rsid w:val="006E5257"/>
    <w:rsid w:val="006E662C"/>
    <w:rsid w:val="006F5260"/>
    <w:rsid w:val="006F6302"/>
    <w:rsid w:val="006F64B2"/>
    <w:rsid w:val="0070467E"/>
    <w:rsid w:val="00714FE2"/>
    <w:rsid w:val="00732535"/>
    <w:rsid w:val="00743020"/>
    <w:rsid w:val="00743478"/>
    <w:rsid w:val="00753E13"/>
    <w:rsid w:val="007950D9"/>
    <w:rsid w:val="007B015B"/>
    <w:rsid w:val="007B5BEA"/>
    <w:rsid w:val="007C150F"/>
    <w:rsid w:val="007C201D"/>
    <w:rsid w:val="007D0F20"/>
    <w:rsid w:val="007F50CC"/>
    <w:rsid w:val="0080159E"/>
    <w:rsid w:val="008072E1"/>
    <w:rsid w:val="00810FFA"/>
    <w:rsid w:val="008125E8"/>
    <w:rsid w:val="008134A6"/>
    <w:rsid w:val="00814820"/>
    <w:rsid w:val="00815D2E"/>
    <w:rsid w:val="0081724D"/>
    <w:rsid w:val="00823B4E"/>
    <w:rsid w:val="00826CBE"/>
    <w:rsid w:val="00831948"/>
    <w:rsid w:val="0083572A"/>
    <w:rsid w:val="008364E5"/>
    <w:rsid w:val="00842150"/>
    <w:rsid w:val="00843EA8"/>
    <w:rsid w:val="0086100C"/>
    <w:rsid w:val="00864D3B"/>
    <w:rsid w:val="00865BB5"/>
    <w:rsid w:val="00877AA8"/>
    <w:rsid w:val="0088429A"/>
    <w:rsid w:val="00887E90"/>
    <w:rsid w:val="00891591"/>
    <w:rsid w:val="00893DFF"/>
    <w:rsid w:val="00893E61"/>
    <w:rsid w:val="0089580B"/>
    <w:rsid w:val="008A0459"/>
    <w:rsid w:val="008A1018"/>
    <w:rsid w:val="008B3E12"/>
    <w:rsid w:val="008C2E98"/>
    <w:rsid w:val="008C56E7"/>
    <w:rsid w:val="008D02C1"/>
    <w:rsid w:val="008D4CC4"/>
    <w:rsid w:val="008E11DA"/>
    <w:rsid w:val="008F0AC5"/>
    <w:rsid w:val="008F31DD"/>
    <w:rsid w:val="008F6855"/>
    <w:rsid w:val="008F7F07"/>
    <w:rsid w:val="00923293"/>
    <w:rsid w:val="00923843"/>
    <w:rsid w:val="00925726"/>
    <w:rsid w:val="0093212F"/>
    <w:rsid w:val="00933AD3"/>
    <w:rsid w:val="0093637E"/>
    <w:rsid w:val="00936770"/>
    <w:rsid w:val="00937D7D"/>
    <w:rsid w:val="00941A75"/>
    <w:rsid w:val="00946062"/>
    <w:rsid w:val="00952624"/>
    <w:rsid w:val="00963287"/>
    <w:rsid w:val="00966BAE"/>
    <w:rsid w:val="009670F7"/>
    <w:rsid w:val="0097532F"/>
    <w:rsid w:val="00987174"/>
    <w:rsid w:val="009B4A72"/>
    <w:rsid w:val="009B5B80"/>
    <w:rsid w:val="009C001C"/>
    <w:rsid w:val="009C7F36"/>
    <w:rsid w:val="009D33C2"/>
    <w:rsid w:val="009F5AF7"/>
    <w:rsid w:val="00A07F05"/>
    <w:rsid w:val="00A07F43"/>
    <w:rsid w:val="00A12828"/>
    <w:rsid w:val="00A12ABE"/>
    <w:rsid w:val="00A155D0"/>
    <w:rsid w:val="00A159FB"/>
    <w:rsid w:val="00A20D46"/>
    <w:rsid w:val="00A269C7"/>
    <w:rsid w:val="00A363B9"/>
    <w:rsid w:val="00A416F9"/>
    <w:rsid w:val="00A5230F"/>
    <w:rsid w:val="00A65A3F"/>
    <w:rsid w:val="00A72A7B"/>
    <w:rsid w:val="00A77792"/>
    <w:rsid w:val="00A8137F"/>
    <w:rsid w:val="00A90A90"/>
    <w:rsid w:val="00AC08FE"/>
    <w:rsid w:val="00AC1A23"/>
    <w:rsid w:val="00AC2137"/>
    <w:rsid w:val="00AE358A"/>
    <w:rsid w:val="00AF33B0"/>
    <w:rsid w:val="00AF5E6A"/>
    <w:rsid w:val="00AF7374"/>
    <w:rsid w:val="00B147FD"/>
    <w:rsid w:val="00B17B7C"/>
    <w:rsid w:val="00B21AFA"/>
    <w:rsid w:val="00B237F3"/>
    <w:rsid w:val="00B24700"/>
    <w:rsid w:val="00B249BB"/>
    <w:rsid w:val="00B26AF8"/>
    <w:rsid w:val="00B33B35"/>
    <w:rsid w:val="00B34C5D"/>
    <w:rsid w:val="00B65497"/>
    <w:rsid w:val="00B7298B"/>
    <w:rsid w:val="00B76F31"/>
    <w:rsid w:val="00B771C7"/>
    <w:rsid w:val="00B8365E"/>
    <w:rsid w:val="00B8407D"/>
    <w:rsid w:val="00B9108E"/>
    <w:rsid w:val="00B91837"/>
    <w:rsid w:val="00B97A14"/>
    <w:rsid w:val="00BA2947"/>
    <w:rsid w:val="00BB2367"/>
    <w:rsid w:val="00BB6012"/>
    <w:rsid w:val="00BC35C6"/>
    <w:rsid w:val="00BD3CA8"/>
    <w:rsid w:val="00C10174"/>
    <w:rsid w:val="00C17C73"/>
    <w:rsid w:val="00C32967"/>
    <w:rsid w:val="00C35B62"/>
    <w:rsid w:val="00C403FF"/>
    <w:rsid w:val="00C43376"/>
    <w:rsid w:val="00C47F6E"/>
    <w:rsid w:val="00C6656F"/>
    <w:rsid w:val="00C7696A"/>
    <w:rsid w:val="00C917A1"/>
    <w:rsid w:val="00C96A0F"/>
    <w:rsid w:val="00CA00D3"/>
    <w:rsid w:val="00CA0741"/>
    <w:rsid w:val="00CA7DCF"/>
    <w:rsid w:val="00CC01F2"/>
    <w:rsid w:val="00CC23C8"/>
    <w:rsid w:val="00CE5BB8"/>
    <w:rsid w:val="00D52E5A"/>
    <w:rsid w:val="00D57D29"/>
    <w:rsid w:val="00D6193D"/>
    <w:rsid w:val="00D7739C"/>
    <w:rsid w:val="00DB4366"/>
    <w:rsid w:val="00DD527D"/>
    <w:rsid w:val="00DD6C41"/>
    <w:rsid w:val="00DE3159"/>
    <w:rsid w:val="00DF388C"/>
    <w:rsid w:val="00E03882"/>
    <w:rsid w:val="00E24FB5"/>
    <w:rsid w:val="00E26301"/>
    <w:rsid w:val="00E46157"/>
    <w:rsid w:val="00E70D70"/>
    <w:rsid w:val="00E74129"/>
    <w:rsid w:val="00E759D4"/>
    <w:rsid w:val="00E77D7F"/>
    <w:rsid w:val="00E844CE"/>
    <w:rsid w:val="00E90E29"/>
    <w:rsid w:val="00E92CE1"/>
    <w:rsid w:val="00E962C7"/>
    <w:rsid w:val="00E96A6A"/>
    <w:rsid w:val="00EA3C0C"/>
    <w:rsid w:val="00EA5704"/>
    <w:rsid w:val="00EC681B"/>
    <w:rsid w:val="00ED7684"/>
    <w:rsid w:val="00EE30F7"/>
    <w:rsid w:val="00EE3378"/>
    <w:rsid w:val="00EE6F87"/>
    <w:rsid w:val="00F05812"/>
    <w:rsid w:val="00F15E1F"/>
    <w:rsid w:val="00F207C4"/>
    <w:rsid w:val="00F22403"/>
    <w:rsid w:val="00F261F1"/>
    <w:rsid w:val="00F57DFF"/>
    <w:rsid w:val="00F57E27"/>
    <w:rsid w:val="00F70803"/>
    <w:rsid w:val="00F70DB4"/>
    <w:rsid w:val="00F8348D"/>
    <w:rsid w:val="00F86F4A"/>
    <w:rsid w:val="00F96AB4"/>
    <w:rsid w:val="00FA1FCD"/>
    <w:rsid w:val="00FB1C79"/>
    <w:rsid w:val="00FB7339"/>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false"/>
      <w:autoSpaceDE w:val="false"/>
      <w:autoSpaceDN w:val="false"/>
      <w:adjustRightInd w:val="false"/>
      <w:textAlignment w:val="baseline"/>
    </w:pPr>
    <w:rPr>
      <w:sz w:val="24"/>
      <w:lang w:val="en-GB"/>
    </w:rPr>
  </w:style>
  <w:style w:styleId="Tekstbalonia" w:type="paragraph">
    <w:name w:val="Balloon Text"/>
    <w:basedOn w:val="Normal"/>
    <w:link w:val="TekstbaloniaChar"/>
    <w:rsid w:val="00B97A14"/>
    <w:rPr>
      <w:rFonts w:cs="Tahoma" w:hAnsi="Tahoma" w:ascii="Tahoma"/>
      <w:sz w:val="16"/>
      <w:szCs w:val="16"/>
    </w:rPr>
  </w:style>
  <w:style w:customStyle="true" w:styleId="TekstbaloniaChar" w:type="character">
    <w:name w:val="Tekst balončića Char"/>
    <w:basedOn w:val="Zadanifontodlomka"/>
    <w:link w:val="Tekstbalonia"/>
    <w:rsid w:val="00B97A14"/>
    <w:rPr>
      <w:rFonts w:cs="Tahoma" w:hAnsi="Tahoma" w:ascii="Tahoma"/>
      <w:sz w:val="16"/>
      <w:szCs w:val="16"/>
      <w:lang w:val="en-GB"/>
    </w:rPr>
  </w:style>
  <w:style w:styleId="Tekstrezerviranogmjesta" w:type="character">
    <w:name w:val="Placeholder Text"/>
    <w:basedOn w:val="Zadanifontodlomka"/>
    <w:uiPriority w:val="99"/>
    <w:semiHidden/>
    <w:rsid w:val="00F8348D"/>
    <w:rPr>
      <w:color w:val="808080"/>
      <w:bdr w:space="0" w:sz="0" w:color="auto" w:val="none"/>
      <w:shd w:fill="auto" w:color="auto" w:val="clear"/>
    </w:rPr>
  </w:style>
  <w:style w:customStyle="true" w:styleId="eSPISCCParagraphDefaultFont" w:type="character">
    <w:name w:val="eSPIS_CC_Paragraph Default Font"/>
    <w:basedOn w:val="Zadanifontodlomka"/>
    <w:rsid w:val="00F8348D"/>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8348D"/>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F8348D"/>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348D"/>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0"/>
      <w:autoSpaceDE w:val="0"/>
      <w:autoSpaceDN w:val="0"/>
      <w:adjustRightInd w:val="0"/>
      <w:textAlignment w:val="baseline"/>
    </w:pPr>
    <w:rPr>
      <w:sz w:val="24"/>
      <w:lang w:val="en-GB"/>
    </w:rPr>
  </w:style>
  <w:style w:styleId="Tekstbalonia" w:type="paragraph">
    <w:name w:val="Balloon Text"/>
    <w:basedOn w:val="Normal"/>
    <w:link w:val="TekstbaloniaChar"/>
    <w:rsid w:val="00B97A14"/>
    <w:rPr>
      <w:rFonts w:ascii="Tahoma" w:cs="Tahoma" w:hAnsi="Tahoma"/>
      <w:sz w:val="16"/>
      <w:szCs w:val="16"/>
    </w:rPr>
  </w:style>
  <w:style w:customStyle="1" w:styleId="TekstbaloniaChar" w:type="character">
    <w:name w:val="Tekst balončića Char"/>
    <w:basedOn w:val="Zadanifontodlomka"/>
    <w:link w:val="Tekstbalonia"/>
    <w:rsid w:val="00B97A14"/>
    <w:rPr>
      <w:rFonts w:ascii="Tahoma" w:cs="Tahoma" w:hAnsi="Tahoma"/>
      <w:sz w:val="16"/>
      <w:szCs w:val="16"/>
      <w:lang w:val="en-GB"/>
    </w:rPr>
  </w:style>
  <w:style w:styleId="Tekstrezerviranogmjesta" w:type="character">
    <w:name w:val="Placeholder Text"/>
    <w:basedOn w:val="Zadanifontodlomka"/>
    <w:uiPriority w:val="99"/>
    <w:semiHidden/>
    <w:rsid w:val="00F8348D"/>
    <w:rPr>
      <w:color w:val="808080"/>
      <w:bdr w:color="auto" w:space="0" w:sz="0" w:val="none"/>
      <w:shd w:color="auto" w:fill="auto" w:val="clear"/>
    </w:rPr>
  </w:style>
  <w:style w:customStyle="1" w:styleId="eSPISCCParagraphDefaultFont" w:type="character">
    <w:name w:val="eSPIS_CC_Paragraph Default Font"/>
    <w:basedOn w:val="Zadanifontodlomka"/>
    <w:rsid w:val="00F8348D"/>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8348D"/>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F8348D"/>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348D"/>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St-127/2015</izvorni_sadrzaj>
    <derivirana_varijabla naziv="DomainObject.Predmet.OznakaBroj_1">St-127/2015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DONI - VELI d.o.o.  Veli Lošinj</izvorni_sadrzaj>
    <derivirana_varijabla naziv="DomainObject.Predmet.ProtustrankaFormated_1">  DONI - VELI d.o.o.  Veli Lošinj</derivirana_varijabla>
  </DomainObject.Predmet.ProtustrankaFormated>
  <DomainObject.Predmet.ProtustrankaFormatedOIB>
    <izvorni_sadrzaj>  DONI - VELI d.o.o.  Veli Lošinj, OIB 42472276045</izvorni_sadrzaj>
    <derivirana_varijabla naziv="DomainObject.Predmet.ProtustrankaFormatedOIB_1">  DONI - VELI d.o.o.  Veli Lošinj, OIB 42472276045</derivirana_varijabla>
  </DomainObject.Predmet.ProtustrankaFormatedOIB>
  <DomainObject.Predmet.ProtustrankaFormatedWithAdress>
    <izvorni_sadrzaj> DONI - VELI d.o.o.  Veli Lošinj, Kunsil 10, 51551 Veli Lošinj</izvorni_sadrzaj>
    <derivirana_varijabla naziv="DomainObject.Predmet.ProtustrankaFormatedWithAdress_1"> DONI - VELI d.o.o.  Veli Lošinj, Kunsil 10, 51551 Veli Lošinj</derivirana_varijabla>
  </DomainObject.Predmet.ProtustrankaFormatedWithAdress>
  <DomainObject.Predmet.ProtustrankaFormatedWithAdressOIB>
    <izvorni_sadrzaj> DONI - VELI d.o.o.  Veli Lošinj, OIB 42472276045, Kunsil 10, 51551 Veli Lošinj</izvorni_sadrzaj>
    <derivirana_varijabla naziv="DomainObject.Predmet.ProtustrankaFormatedWithAdressOIB_1"> DONI - VELI d.o.o.  Veli Lošinj, OIB 42472276045, Kunsil 10, 51551 Veli Lošinj</derivirana_varijabla>
  </DomainObject.Predmet.ProtustrankaFormatedWithAdressOIB>
  <DomainObject.Predmet.ProtustrankaWithAdress>
    <izvorni_sadrzaj>DONI - VELI d.o.o.  Veli Lošinj Kunsil 10, 51551 Veli Lošinj</izvorni_sadrzaj>
    <derivirana_varijabla naziv="DomainObject.Predmet.ProtustrankaWithAdress_1">DONI - VELI d.o.o.  Veli Lošinj Kunsil 10, 51551 Veli Lošinj</derivirana_varijabla>
  </DomainObject.Predmet.ProtustrankaWithAdress>
  <DomainObject.Predmet.ProtustrankaWithAdressOIB>
    <izvorni_sadrzaj>DONI - VELI d.o.o.  Veli Lošinj, OIB 42472276045, Kunsil 10, 51551 Veli Lošinj</izvorni_sadrzaj>
    <derivirana_varijabla naziv="DomainObject.Predmet.ProtustrankaWithAdressOIB_1">DONI - VELI d.o.o.  Veli Lošinj, OIB 42472276045, Kunsil 10, 51551 Veli Lošinj</derivirana_varijabla>
  </DomainObject.Predmet.ProtustrankaWithAdressOIB>
  <DomainObject.Predmet.ProtustrankaNazivFormated>
    <izvorni_sadrzaj>DONI - VELI d.o.o.  Veli Lošinj</izvorni_sadrzaj>
    <derivirana_varijabla naziv="DomainObject.Predmet.ProtustrankaNazivFormated_1">DONI - VELI d.o.o.  Veli Lošinj</derivirana_varijabla>
  </DomainObject.Predmet.ProtustrankaNazivFormated>
  <DomainObject.Predmet.ProtustrankaNazivFormatedOIB>
    <izvorni_sadrzaj>DONI - VELI d.o.o.  Veli Lošinj, OIB 42472276045</izvorni_sadrzaj>
    <derivirana_varijabla naziv="DomainObject.Predmet.ProtustrankaNazivFormatedOIB_1">DONI - VELI d.o.o.  Veli Lošinj, OIB 42472276045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DONI - VELI d.o.o.  Veli Lošinj</item>
    </izvorni_sadrzaj>
    <derivirana_varijabla naziv="DomainObject.Predmet.ProtuStrankaListFormated_1">
      <item>DONI - VELI d.o.o.  Veli Lošinj</item>
    </derivirana_varijabla>
  </DomainObject.Predmet.ProtuStrankaListFormated>
  <DomainObject.Predmet.ProtuStrankaListFormatedOIB>
    <izvorni_sadrzaj>
      <item>DONI - VELI d.o.o.  Veli Lošinj, OIB 42472276045</item>
    </izvorni_sadrzaj>
    <derivirana_varijabla naziv="DomainObject.Predmet.ProtuStrankaListFormatedOIB_1">
      <item>DONI - VELI d.o.o.  Veli Lošinj, OIB 42472276045</item>
    </derivirana_varijabla>
  </DomainObject.Predmet.ProtuStrankaListFormatedOIB>
  <DomainObject.Predmet.ProtuStrankaListFormatedWithAdress>
    <izvorni_sadrzaj>
      <item>DONI - VELI d.o.o.  Veli Lošinj, Kunsil 10, 51551 Veli Lošinj</item>
    </izvorni_sadrzaj>
    <derivirana_varijabla naziv="DomainObject.Predmet.ProtuStrankaListFormatedWithAdress_1">
      <item>DONI - VELI d.o.o.  Veli Lošinj, Kunsil 10, 51551 Veli Lošinj</item>
    </derivirana_varijabla>
  </DomainObject.Predmet.ProtuStrankaListFormatedWithAdress>
  <DomainObject.Predmet.ProtuStrankaListFormatedWithAdressOIB>
    <izvorni_sadrzaj>
      <item>DONI - VELI d.o.o.  Veli Lošinj, OIB 42472276045, Kunsil 10, 51551 Veli Lošinj</item>
    </izvorni_sadrzaj>
    <derivirana_varijabla naziv="DomainObject.Predmet.ProtuStrankaListFormatedWithAdressOIB_1">
      <item>DONI - VELI d.o.o.  Veli Lošinj, OIB 42472276045, Kunsil 10, 51551 Veli Lošinj</item>
    </derivirana_varijabla>
  </DomainObject.Predmet.ProtuStrankaListFormatedWithAdressOIB>
  <DomainObject.Predmet.ProtuStrankaListNazivFormated>
    <izvorni_sadrzaj>
      <item>DONI - VELI d.o.o.  Veli Lošinj</item>
    </izvorni_sadrzaj>
    <derivirana_varijabla naziv="DomainObject.Predmet.ProtuStrankaListNazivFormated_1">
      <item>DONI - VELI d.o.o.  Veli Lošinj</item>
    </derivirana_varijabla>
  </DomainObject.Predmet.ProtuStrankaListNazivFormated>
  <DomainObject.Predmet.ProtuStrankaListNazivFormatedOIB>
    <izvorni_sadrzaj>
      <item>DONI - VELI d.o.o.  Veli Lošinj, OIB 42472276045</item>
    </izvorni_sadrzaj>
    <derivirana_varijabla naziv="DomainObject.Predmet.ProtuStrankaListNazivFormatedOIB_1">
      <item>DONI - VELI d.o.o.  Veli Lošinj, OIB 42472276045</item>
    </derivirana_varijabla>
  </DomainObject.Predmet.ProtuStrankaListNazivFormatedOIB>
  <DomainObject.Predmet.OstaliListFormated>
    <izvorni_sadrzaj>
      <item>Željko Vlašićek</item>
    </izvorni_sadrzaj>
    <derivirana_varijabla naziv="DomainObject.Predmet.OstaliListFormated_1">
      <item>Željko Vlašićek</item>
    </derivirana_varijabla>
  </DomainObject.Predmet.OstaliListFormated>
  <DomainObject.Predmet.OstaliListFormatedOIB>
    <izvorni_sadrzaj>
      <item>Željko Vlašićek, OIB 35770746999</item>
    </izvorni_sadrzaj>
    <derivirana_varijabla naziv="DomainObject.Predmet.OstaliListFormatedOIB_1">
      <item>Željko Vlašićek, OIB 35770746999</item>
    </derivirana_varijabla>
  </DomainObject.Predmet.OstaliListFormatedOIB>
  <DomainObject.Predmet.OstaliListFormatedWithAdress>
    <izvorni_sadrzaj>
      <item>Željko Vlašićek, Kunsil 10, 51550 Veli Lošinj</item>
    </izvorni_sadrzaj>
    <derivirana_varijabla naziv="DomainObject.Predmet.OstaliListFormatedWithAdress_1">
      <item>Željko Vlašićek, Kunsil 10, 51550 Veli Lošinj</item>
    </derivirana_varijabla>
  </DomainObject.Predmet.OstaliListFormatedWithAdress>
  <DomainObject.Predmet.OstaliListFormatedWithAdressOIB>
    <izvorni_sadrzaj>
      <item>Željko Vlašićek, OIB 35770746999, Kunsil 10, 51550 Veli Lošinj</item>
    </izvorni_sadrzaj>
    <derivirana_varijabla naziv="DomainObject.Predmet.OstaliListFormatedWithAdressOIB_1">
      <item>Željko Vlašićek, OIB 35770746999, Kunsil 10, 51550 Veli Lošinj</item>
    </derivirana_varijabla>
  </DomainObject.Predmet.OstaliListFormatedWithAdressOIB>
  <DomainObject.Predmet.OstaliListNazivFormated>
    <izvorni_sadrzaj>
      <item>Željko Vlašićek</item>
    </izvorni_sadrzaj>
    <derivirana_varijabla naziv="DomainObject.Predmet.OstaliListNazivFormated_1">
      <item>Željko Vlašićek</item>
    </derivirana_varijabla>
  </DomainObject.Predmet.OstaliListNazivFormated>
  <DomainObject.Predmet.OstaliListNazivFormatedOIB>
    <izvorni_sadrzaj>
      <item>Željko Vlašićek, OIB 35770746999</item>
    </izvorni_sadrzaj>
    <derivirana_varijabla naziv="DomainObject.Predmet.OstaliListNazivFormatedOIB_1">
      <item>Željko Vlašićek, OIB 35770746999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DONI - VELI d.o.o.  Veli Lošinj</izvorni_sadrzaj>
    <derivirana_varijabla naziv="DomainObject.Predmet.ProtustrankaIDrugi_1">DONI - VELI d.o.o.  Veli Lošinj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DONI - VELI d.o.o.  Veli Lošinj, OIB 42472276045, Kunsil 10, 51551 Veli Lošinj</izvorni_sadrzaj>
    <derivirana_varijabla naziv="DomainObject.Predmet.ProtustrankaIDrugiAdressOIB_1">DONI - VELI d.o.o.  Veli Lošinj, OIB 42472276045, Kunsil 10, 51551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DONI - VELI d.o.o.  Veli Lošinj</item>
      <item>Željko Vlašićek</item>
    </izvorni_sadrzaj>
    <derivirana_varijabla naziv="DomainObject.Predmet.SudioniciListNaziv_1">
      <item>FINA  Rijeka</item>
      <item>DONI - VELI d.o.o.  Veli Lošinj</item>
      <item>Željko Vlašićek</item>
    </derivirana_varijabla>
  </DomainObject.Predmet.SudioniciListNaziv>
  <DomainObject.Predmet.SudioniciListAdressOIB>
    <izvorni_sadrzaj>
      <item>FINA  Rijeka, OIB 85821130368, Frana Kurelca 8,51000 Rijeka</item>
      <item>DONI - VELI d.o.o.  Veli Lošinj, OIB 42472276045, Kunsil 10,51551 Veli Lošinj</item>
      <item>Željko Vlašićek, OIB 35770746999, Kunsil 10,51550 Veli Lošinj</item>
    </izvorni_sadrzaj>
    <derivirana_varijabla naziv="DomainObject.Predmet.SudioniciListAdressOIB_1">
      <item>FINA  Rijeka, OIB 85821130368, Frana Kurelca 8,51000 Rijeka</item>
      <item>DONI - VELI d.o.o.  Veli Lošinj, OIB 42472276045, Kunsil 10,51551 Veli Lošinj</item>
      <item>Željko Vlašićek, OIB 35770746999, Kunsil 10,51550 Veli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42472276045</item>
      <item>, OIB 35770746999</item>
    </izvorni_sadrzaj>
    <derivirana_varijabla naziv="DomainObject.Predmet.SudioniciListNazivOIB_1">
      <item>, OIB 85821130368</item>
      <item>, OIB 42472276045</item>
      <item>, OIB 35770746999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902</properties:Words>
  <properties:Characters>4726</properties:Characters>
  <properties:Lines>119</properties:Lines>
  <properties:Paragraphs>43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5929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2017-03-21T14:49:00Z</dcterms:created>
  <dc:creator>T SUD</dc:creator>
  <cp:lastModifiedBy>Dajana Jurković</cp:lastModifiedBy>
  <cp:lastPrinted>2017-03-22T07:26:00Z</cp:lastPrinted>
  <dcterms:modified xmlns:xsi="http://www.w3.org/2001/XMLSchema-instance" xsi:type="dcterms:W3CDTF">2017-03-22T07:41:00Z</dcterms:modified>
  <cp:revision>5</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