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e51c" w14:paraId="78be51c" w:rsidRDefault="001D5277" w:rsidR="001D5277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3900" cx="585470"/>
            <wp:effectExtent b="0" r="5080" t="0" l="0"/>
            <wp:wrapSquare wrapText="bothSides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70B7">
        <w:br w:clear="all" w:type="textWrapping"/>
      </w:r>
    </w:p>
    <w:p w:rsidRDefault="00C1313C" w:rsidP="00C1313C" w:rsidR="00C1313C" w:rsidRPr="003B0AA5">
      <w:r w:rsidRPr="003B0AA5">
        <w:t>REPUBLIKA HRVATSKA</w:t>
      </w:r>
    </w:p>
    <w:p w:rsidRDefault="00C1313C" w:rsidP="00C1313C" w:rsidR="00C1313C" w:rsidRPr="003B0AA5">
      <w:r w:rsidRPr="003B0AA5">
        <w:t>Trgovački sud u Zagrebu</w:t>
      </w:r>
    </w:p>
    <w:p w:rsidRDefault="00C1313C" w:rsidP="008F70B7" w:rsidR="00C1313C" w:rsidRPr="003B0AA5">
      <w:r w:rsidRPr="003B0AA5">
        <w:t>Zagreb, Amruševa 2/II</w:t>
      </w:r>
      <w:r w:rsidRPr="003B0AA5">
        <w:rPr>
          <w:b/>
        </w:rPr>
        <w:t xml:space="preserve">                                                                            </w:t>
      </w:r>
      <w:r w:rsidR="002F7E2E" w:rsidRPr="003B0AA5">
        <w:rPr>
          <w:b/>
        </w:rPr>
        <w:t xml:space="preserve">   </w:t>
      </w:r>
    </w:p>
    <w:p w:rsidRDefault="00280C2B" w:rsidP="00280C2B" w:rsidR="00C1313C" w:rsidRPr="003B0AA5">
      <w:pPr>
        <w:jc w:val="center"/>
      </w:pPr>
      <w:r w:rsidRPr="003B0AA5">
        <w:t>REPUBLIKA HRVATSKA</w:t>
      </w:r>
    </w:p>
    <w:p w:rsidRDefault="00C1313C" w:rsidP="00C1313C" w:rsidR="00C1313C" w:rsidRPr="001D5277">
      <w:pPr>
        <w:jc w:val="center"/>
      </w:pPr>
      <w:r w:rsidRPr="001D5277">
        <w:t>R J E Š E NJ E</w:t>
      </w:r>
    </w:p>
    <w:p w:rsidRDefault="00C1313C" w:rsidP="00C1313C" w:rsidR="00C1313C" w:rsidRPr="003B0AA5">
      <w:pPr>
        <w:jc w:val="center"/>
        <w:rPr>
          <w:b/>
        </w:rPr>
      </w:pPr>
    </w:p>
    <w:p w:rsidRDefault="002F7E2E" w:rsidP="002F7E2E" w:rsidR="002F7E2E" w:rsidRPr="003B0AA5">
      <w:pPr>
        <w:jc w:val="both"/>
      </w:pPr>
      <w:r w:rsidRPr="003B0AA5">
        <w:t xml:space="preserve">                  </w:t>
      </w:r>
    </w:p>
    <w:p w:rsidRDefault="002F7E2E" w:rsidP="002F7E2E" w:rsidR="00B66221" w:rsidRPr="003B0AA5">
      <w:pPr>
        <w:jc w:val="both"/>
      </w:pPr>
      <w:r w:rsidRPr="003B0AA5">
        <w:t xml:space="preserve">Trgovački sud u Zagrebu, po sucu Nikoli Ribariću, u stečajnom postupku nad stečajnim dužnikom </w:t>
      </w:r>
      <w:r w:rsidR="000A7182" w:rsidRPr="000A7182">
        <w:t>INFORMATIČKI MEDIJI d.o.o. u stečaju, Zagreb, Južna 77, OIB: 81815296248, MBS: 080530231</w:t>
      </w:r>
      <w:r w:rsidRPr="003B0AA5">
        <w:t xml:space="preserve">, sada stečajna masa iza </w:t>
      </w:r>
      <w:r w:rsidR="000A7182" w:rsidRPr="000A7182">
        <w:t>INFORMATIČKI MEDIJI d.o.o. u stečaju</w:t>
      </w:r>
      <w:r w:rsidRPr="003B0AA5">
        <w:t xml:space="preserve">, dana </w:t>
      </w:r>
      <w:r w:rsidR="000102A8">
        <w:t>30. listopada</w:t>
      </w:r>
      <w:r w:rsidRPr="003B0AA5">
        <w:t xml:space="preserve"> 201</w:t>
      </w:r>
      <w:r w:rsidR="000A7182">
        <w:t>8</w:t>
      </w:r>
      <w:r w:rsidRPr="003B0AA5">
        <w:t>. godine</w:t>
      </w:r>
    </w:p>
    <w:p w:rsidRDefault="002F7E2E" w:rsidP="0079126A" w:rsidR="002F7E2E" w:rsidRPr="003B0AA5">
      <w:pPr>
        <w:jc w:val="center"/>
        <w:rPr>
          <w:b/>
        </w:rPr>
      </w:pPr>
    </w:p>
    <w:p w:rsidRDefault="0079126A" w:rsidP="0079126A" w:rsidR="0079126A" w:rsidRPr="001D5277">
      <w:pPr>
        <w:jc w:val="center"/>
      </w:pPr>
      <w:r w:rsidRPr="001D5277">
        <w:t>r i j e š i o   j e</w:t>
      </w:r>
    </w:p>
    <w:p w:rsidRDefault="00E64F74" w:rsidP="0054376D" w:rsidR="00E64F74" w:rsidRPr="003B0AA5"/>
    <w:p w:rsidRDefault="00C63FA7" w:rsidP="00C1313C" w:rsidR="000917F2" w:rsidRPr="003B0AA5">
      <w:pPr>
        <w:jc w:val="both"/>
      </w:pPr>
      <w:r w:rsidRPr="003B0AA5">
        <w:t>I</w:t>
      </w:r>
      <w:r w:rsidRPr="003B0AA5">
        <w:tab/>
      </w:r>
      <w:r w:rsidR="000917F2" w:rsidRPr="003B0AA5">
        <w:t xml:space="preserve">Nastavlja se stečajni postupak nad </w:t>
      </w:r>
      <w:r w:rsidR="002F7E2E" w:rsidRPr="003B0AA5">
        <w:t xml:space="preserve">dužnikom </w:t>
      </w:r>
      <w:r w:rsidR="0091574D" w:rsidRPr="003B0AA5">
        <w:t xml:space="preserve">dužnikom </w:t>
      </w:r>
      <w:r w:rsidR="0091574D" w:rsidRPr="000A7182">
        <w:t>INFORMATIČKI MEDIJI d.o.o. u stečaju, Zagreb, Južna 77, OIB: 81815296248, MBS: 080530231</w:t>
      </w:r>
      <w:r w:rsidR="0091574D" w:rsidRPr="003B0AA5">
        <w:t xml:space="preserve">, sada </w:t>
      </w:r>
      <w:r w:rsidR="00F162E0">
        <w:t>S</w:t>
      </w:r>
      <w:r w:rsidR="0091574D" w:rsidRPr="003B0AA5">
        <w:t xml:space="preserve">tečajna masa iza </w:t>
      </w:r>
      <w:r w:rsidR="0091574D" w:rsidRPr="000A7182">
        <w:t>INFORMATIČKI MEDIJI d.o.o. u stečaju</w:t>
      </w:r>
      <w:r w:rsidR="00CB4F6D" w:rsidRPr="003B0AA5">
        <w:t>,</w:t>
      </w:r>
      <w:r w:rsidR="000917F2" w:rsidRPr="003B0AA5">
        <w:t xml:space="preserve"> zaključen dana </w:t>
      </w:r>
      <w:r w:rsidR="002F7E2E" w:rsidRPr="003B0AA5">
        <w:t>2</w:t>
      </w:r>
      <w:r w:rsidR="0091574D">
        <w:t>1</w:t>
      </w:r>
      <w:r w:rsidR="00B66221" w:rsidRPr="003B0AA5">
        <w:t>.</w:t>
      </w:r>
      <w:r w:rsidR="0091574D">
        <w:t xml:space="preserve"> rujna</w:t>
      </w:r>
      <w:r w:rsidR="00B66221" w:rsidRPr="003B0AA5">
        <w:t xml:space="preserve"> 20</w:t>
      </w:r>
      <w:r w:rsidR="00C1313C" w:rsidRPr="003B0AA5">
        <w:t>1</w:t>
      </w:r>
      <w:r w:rsidR="0091574D">
        <w:t>6.</w:t>
      </w:r>
      <w:r w:rsidR="00B66221" w:rsidRPr="003B0AA5">
        <w:t xml:space="preserve"> godine</w:t>
      </w:r>
    </w:p>
    <w:p w:rsidRDefault="003B0AA5" w:rsidP="003B0AA5" w:rsidR="003B0AA5" w:rsidRPr="003B0AA5">
      <w:pPr>
        <w:jc w:val="both"/>
      </w:pPr>
    </w:p>
    <w:p w:rsidRDefault="003B0AA5" w:rsidP="003B0AA5" w:rsidR="003B0AA5" w:rsidRPr="003B0AA5">
      <w:pPr>
        <w:jc w:val="both"/>
      </w:pPr>
      <w:r w:rsidRPr="003B0AA5">
        <w:t xml:space="preserve">II     </w:t>
      </w:r>
      <w:r w:rsidR="0091574D">
        <w:t xml:space="preserve">Stečajni upravitelj </w:t>
      </w:r>
      <w:r w:rsidR="0091574D">
        <w:rPr>
          <w:color w:val="000000"/>
        </w:rPr>
        <w:t xml:space="preserve">Jerko </w:t>
      </w:r>
      <w:r w:rsidR="0091574D" w:rsidRPr="0091574D">
        <w:rPr>
          <w:color w:val="000000"/>
        </w:rPr>
        <w:t>Duško Suić, Zagreb, Hegedušićeva 10, OIB: 53510817959</w:t>
      </w:r>
      <w:r w:rsidRPr="0091574D">
        <w:rPr>
          <w:color w:val="000000"/>
        </w:rPr>
        <w:t>,</w:t>
      </w:r>
      <w:r w:rsidRPr="003B0AA5">
        <w:t xml:space="preserve"> nastavlja zastupati stečajnu masu.</w:t>
      </w:r>
    </w:p>
    <w:p w:rsidRDefault="000917F2" w:rsidP="005C2B2B" w:rsidR="000917F2" w:rsidRPr="003B0AA5"/>
    <w:p w:rsidRDefault="00E64F74" w:rsidP="009D3690" w:rsidR="00E64F74" w:rsidRPr="003B0AA5">
      <w:pPr>
        <w:jc w:val="center"/>
      </w:pPr>
      <w:r w:rsidRPr="003B0AA5">
        <w:t>O</w:t>
      </w:r>
      <w:r w:rsidR="00FB7B3B" w:rsidRPr="003B0AA5">
        <w:t xml:space="preserve"> </w:t>
      </w:r>
      <w:r w:rsidRPr="003B0AA5">
        <w:t>b</w:t>
      </w:r>
      <w:r w:rsidR="00FB7B3B" w:rsidRPr="003B0AA5">
        <w:t xml:space="preserve"> </w:t>
      </w:r>
      <w:r w:rsidRPr="003B0AA5">
        <w:t>r</w:t>
      </w:r>
      <w:r w:rsidR="00FB7B3B" w:rsidRPr="003B0AA5">
        <w:t xml:space="preserve"> </w:t>
      </w:r>
      <w:r w:rsidRPr="003B0AA5">
        <w:t>a</w:t>
      </w:r>
      <w:r w:rsidR="00FB7B3B" w:rsidRPr="003B0AA5">
        <w:t xml:space="preserve"> </w:t>
      </w:r>
      <w:r w:rsidRPr="003B0AA5">
        <w:t>z</w:t>
      </w:r>
      <w:r w:rsidR="00FB7B3B" w:rsidRPr="003B0AA5">
        <w:t xml:space="preserve"> </w:t>
      </w:r>
      <w:r w:rsidRPr="003B0AA5">
        <w:t>l</w:t>
      </w:r>
      <w:r w:rsidR="00FB7B3B" w:rsidRPr="003B0AA5">
        <w:t xml:space="preserve"> </w:t>
      </w:r>
      <w:r w:rsidRPr="003B0AA5">
        <w:t>o</w:t>
      </w:r>
      <w:r w:rsidR="00FB7B3B" w:rsidRPr="003B0AA5">
        <w:t xml:space="preserve"> </w:t>
      </w:r>
      <w:r w:rsidRPr="003B0AA5">
        <w:t>ž</w:t>
      </w:r>
      <w:r w:rsidR="00FB7B3B" w:rsidRPr="003B0AA5">
        <w:t xml:space="preserve"> </w:t>
      </w:r>
      <w:r w:rsidRPr="003B0AA5">
        <w:t>e</w:t>
      </w:r>
      <w:r w:rsidR="00FB7B3B" w:rsidRPr="003B0AA5">
        <w:t xml:space="preserve"> </w:t>
      </w:r>
      <w:r w:rsidRPr="003B0AA5">
        <w:t>nj</w:t>
      </w:r>
      <w:r w:rsidR="00FB7B3B" w:rsidRPr="003B0AA5">
        <w:t xml:space="preserve"> </w:t>
      </w:r>
      <w:r w:rsidRPr="003B0AA5">
        <w:t>e</w:t>
      </w:r>
    </w:p>
    <w:p w:rsidRDefault="00D051DA" w:rsidP="009D3690" w:rsidR="00D051DA" w:rsidRPr="003B0AA5">
      <w:pPr>
        <w:jc w:val="center"/>
      </w:pPr>
    </w:p>
    <w:p w:rsidRDefault="000917F2" w:rsidP="000917F2" w:rsidR="00C1313C" w:rsidRPr="003B0AA5">
      <w:pPr>
        <w:ind w:firstLine="708"/>
        <w:jc w:val="both"/>
      </w:pPr>
      <w:r w:rsidRPr="003B0AA5">
        <w:t xml:space="preserve">U predmetu koji se vodio nad stečajnim dužnikom </w:t>
      </w:r>
      <w:r w:rsidR="007A341E" w:rsidRPr="000A7182">
        <w:t>INFORMATIČKI MEDIJI d.o.o. u stečaju, Zagreb, Južna 77, OIB: 81815296248, MBS: 080530231</w:t>
      </w:r>
      <w:r w:rsidR="00C1313C" w:rsidRPr="003B0AA5">
        <w:t xml:space="preserve">, </w:t>
      </w:r>
      <w:r w:rsidR="003C7898" w:rsidRPr="003B0AA5">
        <w:t xml:space="preserve">donijeto je rješenje o </w:t>
      </w:r>
      <w:r w:rsidR="00B66221" w:rsidRPr="003B0AA5">
        <w:t xml:space="preserve">obustavi i zaključenju stečajnog postupka dana </w:t>
      </w:r>
      <w:r w:rsidR="000760EA" w:rsidRPr="003B0AA5">
        <w:t>2</w:t>
      </w:r>
      <w:r w:rsidR="007A341E">
        <w:t>1</w:t>
      </w:r>
      <w:r w:rsidR="00B66221" w:rsidRPr="003B0AA5">
        <w:t>.</w:t>
      </w:r>
      <w:r w:rsidR="007A341E">
        <w:t xml:space="preserve"> rujna</w:t>
      </w:r>
      <w:r w:rsidR="00B66221" w:rsidRPr="003B0AA5">
        <w:t xml:space="preserve"> 20</w:t>
      </w:r>
      <w:r w:rsidR="00C1313C" w:rsidRPr="003B0AA5">
        <w:t>1</w:t>
      </w:r>
      <w:r w:rsidR="007A341E">
        <w:t>6</w:t>
      </w:r>
      <w:r w:rsidR="00B66221" w:rsidRPr="003B0AA5">
        <w:t>. godine</w:t>
      </w:r>
      <w:r w:rsidR="003C7898" w:rsidRPr="003B0AA5">
        <w:t xml:space="preserve">, sve sukladno stanju stečajne mase, a temeljem odredbe članka </w:t>
      </w:r>
      <w:r w:rsidR="000760EA" w:rsidRPr="003B0AA5">
        <w:t>203</w:t>
      </w:r>
      <w:r w:rsidR="003C7898" w:rsidRPr="003B0AA5">
        <w:t xml:space="preserve">. Stečajnog zakona. Rješenje je steklo svojstvo pravomoćnost dana </w:t>
      </w:r>
      <w:r w:rsidR="007A341E">
        <w:t>10</w:t>
      </w:r>
      <w:r w:rsidR="003C7898" w:rsidRPr="003B0AA5">
        <w:t>.</w:t>
      </w:r>
      <w:r w:rsidR="007A341E">
        <w:t xml:space="preserve"> listopada</w:t>
      </w:r>
      <w:r w:rsidR="00B66221" w:rsidRPr="003B0AA5">
        <w:t xml:space="preserve"> 20</w:t>
      </w:r>
      <w:r w:rsidR="00C1313C" w:rsidRPr="003B0AA5">
        <w:t>1</w:t>
      </w:r>
      <w:r w:rsidR="007A341E">
        <w:t>7</w:t>
      </w:r>
      <w:r w:rsidR="00B66221" w:rsidRPr="003B0AA5">
        <w:t xml:space="preserve">. </w:t>
      </w:r>
      <w:r w:rsidR="003C7898" w:rsidRPr="003B0AA5">
        <w:t xml:space="preserve">godine. </w:t>
      </w:r>
    </w:p>
    <w:p w:rsidRDefault="000760EA" w:rsidP="000917F2" w:rsidR="00BE4F37">
      <w:pPr>
        <w:ind w:firstLine="708"/>
        <w:jc w:val="both"/>
      </w:pPr>
      <w:r w:rsidRPr="003B0AA5">
        <w:t xml:space="preserve">Podneskom od </w:t>
      </w:r>
      <w:r w:rsidR="007A341E">
        <w:t>9</w:t>
      </w:r>
      <w:r w:rsidR="00C1313C" w:rsidRPr="003B0AA5">
        <w:t>.</w:t>
      </w:r>
      <w:r w:rsidR="007A341E">
        <w:t xml:space="preserve"> ožujka</w:t>
      </w:r>
      <w:r w:rsidR="00C1313C" w:rsidRPr="003B0AA5">
        <w:t xml:space="preserve"> 201</w:t>
      </w:r>
      <w:r w:rsidR="007A341E">
        <w:t>8</w:t>
      </w:r>
      <w:r w:rsidR="00C1313C" w:rsidRPr="003B0AA5">
        <w:t>. godine</w:t>
      </w:r>
      <w:r w:rsidR="007A341E">
        <w:t xml:space="preserve"> založni vjerovnik NLB InterFinanz </w:t>
      </w:r>
      <w:r w:rsidR="00BE4F37">
        <w:t>AG in Liquidation, Švicarska, Zü</w:t>
      </w:r>
      <w:r w:rsidR="007A341E">
        <w:t>rich, Beethovenstrasse 48, OIB: 43668676136,</w:t>
      </w:r>
      <w:r w:rsidR="00BE4F37">
        <w:t xml:space="preserve"> zastupan</w:t>
      </w:r>
      <w:r w:rsidR="007A341E">
        <w:t xml:space="preserve"> po punomoćnicima iz </w:t>
      </w:r>
      <w:r w:rsidR="00056034">
        <w:t>OD Ilić, Orehovec i partneri d.o.o., Zagreb, Smičiklasova 18, predložio je sudu donošenje rješenja kojim bi se nastavio postupak u ovosudnom predmetu</w:t>
      </w:r>
      <w:r w:rsidR="00BE4F37">
        <w:t>,</w:t>
      </w:r>
      <w:r w:rsidR="00056034">
        <w:t xml:space="preserve"> radi naknadne diobe, u </w:t>
      </w:r>
      <w:r w:rsidR="000102A8">
        <w:t>skladu s odredbom članka 289. SZ</w:t>
      </w:r>
      <w:r w:rsidR="00056034">
        <w:t xml:space="preserve">-a, </w:t>
      </w:r>
      <w:r w:rsidR="00BE4F37">
        <w:t>kako bi se moglo pristupiti unovčenju nekretnina u vlasništvu stečajnog dužnika.</w:t>
      </w:r>
    </w:p>
    <w:p w:rsidRDefault="00BE4F37" w:rsidP="000917F2" w:rsidR="00BE4F37">
      <w:pPr>
        <w:ind w:firstLine="708"/>
        <w:jc w:val="both"/>
      </w:pPr>
      <w:r>
        <w:t xml:space="preserve">Naime, </w:t>
      </w:r>
      <w:r w:rsidR="00C1313C" w:rsidRPr="003B0AA5">
        <w:t xml:space="preserve"> </w:t>
      </w:r>
      <w:r w:rsidR="00A82345">
        <w:t xml:space="preserve">založni vjerovnik navodi kako je na trima nekretninama u vlasništvu stečajnog dužnika vođena ovrha pred Općinskim građanskim sudom u Zagrebu, pod poslovnim brojem Ovr-6732/2016, a koji ovršni postupak je Rješenjem suda od 27. listopada 2017. godine obustavljen. </w:t>
      </w:r>
      <w:r w:rsidR="004A0F60">
        <w:t>Kako bi se moglo pristupiti unovčenju imovine stečajnog dužnika, nekretnina, na kojima se sada više ne vodi ovršni postupka, predloženo je određivanje nastavka postupka radi naknadne diobe, dodjela OIB-a stečajnoj masi iza stečajnog dužnika te upis stečajne mase u sudski registar.</w:t>
      </w:r>
    </w:p>
    <w:p w:rsidRDefault="004A0F60" w:rsidP="000917F2" w:rsidR="004A0F60">
      <w:pPr>
        <w:ind w:firstLine="708"/>
        <w:jc w:val="both"/>
      </w:pPr>
      <w:r>
        <w:t>Uvidom u izvadak iz zemljišnih</w:t>
      </w:r>
      <w:r w:rsidR="009A6F0B">
        <w:t xml:space="preserve"> knjiga za nekretnine upisane u</w:t>
      </w:r>
      <w:r w:rsidR="00012A6A">
        <w:t xml:space="preserve"> zemljišnim knjigama Općinskog građanskog suda u Zagrebu, Zemljišnoknjižni odjel Sesvete i to:</w:t>
      </w:r>
    </w:p>
    <w:p w:rsidRDefault="00012A6A" w:rsidP="00012A6A" w:rsidR="00012A6A">
      <w:pPr>
        <w:pStyle w:val="Odlomakpopisa"/>
        <w:numPr>
          <w:ilvl w:val="0"/>
          <w:numId w:val="6"/>
        </w:numPr>
        <w:jc w:val="both"/>
      </w:pPr>
      <w:r>
        <w:t xml:space="preserve">zk.ul. 767. k.o. Sesvete </w:t>
      </w:r>
      <w:r w:rsidR="00314E71">
        <w:t>Novo, kat.čest. 2447/1</w:t>
      </w:r>
      <w:r>
        <w:t>, u naravi L</w:t>
      </w:r>
      <w:r w:rsidR="00225465">
        <w:t>ivadarski put, oranica Livadarski put, površine 7</w:t>
      </w:r>
      <w:r w:rsidR="00314E71">
        <w:t>28</w:t>
      </w:r>
      <w:r w:rsidR="00225465">
        <w:t xml:space="preserve"> m2</w:t>
      </w:r>
    </w:p>
    <w:p w:rsidRDefault="00225465" w:rsidP="00225465" w:rsidR="00225465">
      <w:pPr>
        <w:pStyle w:val="Odlomakpopisa"/>
        <w:numPr>
          <w:ilvl w:val="0"/>
          <w:numId w:val="6"/>
        </w:numPr>
        <w:jc w:val="both"/>
      </w:pPr>
      <w:r>
        <w:lastRenderedPageBreak/>
        <w:t>zk.ul. 768. k.o. Sesvete Novo, kat.čest. 2447/2, u naravi Livadarski put, oranica Livadarski put, površine 776 m2</w:t>
      </w:r>
    </w:p>
    <w:p w:rsidRDefault="00314E71" w:rsidP="00225465" w:rsidR="00225465" w:rsidRPr="00225465">
      <w:pPr>
        <w:pStyle w:val="Odlomakpopisa"/>
        <w:numPr>
          <w:ilvl w:val="0"/>
          <w:numId w:val="6"/>
        </w:numPr>
      </w:pPr>
      <w:r>
        <w:t>zk.ul. 769</w:t>
      </w:r>
      <w:r w:rsidR="00225465" w:rsidRPr="00225465">
        <w:t>. k.o. Sesvete Novo, kat.čest. 2447/3, u naravi Livadarski put, oranica Livadarski put, površine 790 m2</w:t>
      </w:r>
    </w:p>
    <w:p w:rsidRDefault="00314E71" w:rsidP="00314E71" w:rsidR="00314E71">
      <w:pPr>
        <w:pStyle w:val="Odlomakpopisa"/>
        <w:ind w:left="1068"/>
        <w:jc w:val="both"/>
      </w:pPr>
      <w:r>
        <w:t>sud je utvrdio kako se radi o nekretninama u vlasništvu stečajnog dužnika, te kako nema upisa o pokrenutim ovršnim postupcima.</w:t>
      </w:r>
    </w:p>
    <w:p w:rsidRDefault="00314E71" w:rsidP="00314E71" w:rsidR="00225465">
      <w:pPr>
        <w:pStyle w:val="Odlomakpopisa"/>
        <w:ind w:left="1068"/>
        <w:jc w:val="both"/>
      </w:pPr>
      <w:r>
        <w:t xml:space="preserve"> </w:t>
      </w:r>
    </w:p>
    <w:p w:rsidRDefault="00FB407A" w:rsidP="00FB407A" w:rsidR="00FB407A">
      <w:pPr>
        <w:ind w:firstLine="708"/>
        <w:jc w:val="both"/>
      </w:pPr>
      <w:r>
        <w:t xml:space="preserve">Odredbom članka 199. SZ-a određeno je kako će stečajni sudac na prijedlog stečajnoga upravitelja, kojega od stečajnih vjerovnika ili po službenoj dužnosti odrediti nastavak postupka radi naknadne diobe, ako se nakon završnoga ročišta: </w:t>
      </w:r>
    </w:p>
    <w:p w:rsidRDefault="00FB407A" w:rsidP="00FB407A" w:rsidR="00FB407A">
      <w:pPr>
        <w:ind w:firstLine="708"/>
        <w:jc w:val="both"/>
      </w:pPr>
      <w:r>
        <w:t>1. stvore uvjeti da se zadržani iznosi podijele stečajnim vjerovnicima,</w:t>
      </w:r>
    </w:p>
    <w:p w:rsidRDefault="00FB407A" w:rsidP="00FB407A" w:rsidR="00FB407A">
      <w:pPr>
        <w:ind w:firstLine="708"/>
        <w:jc w:val="both"/>
      </w:pPr>
      <w:r>
        <w:t>2. iznosi koji su isplaćeni iz stečajne mase vrate natrag u masu,</w:t>
      </w:r>
    </w:p>
    <w:p w:rsidRDefault="00FB407A" w:rsidP="00FB407A" w:rsidR="00FB407A">
      <w:pPr>
        <w:ind w:firstLine="708"/>
        <w:jc w:val="both"/>
      </w:pPr>
      <w:r>
        <w:t>3. pronađe imovina koja ulazi u stečajnu masu.</w:t>
      </w:r>
    </w:p>
    <w:p w:rsidRDefault="00E813DE" w:rsidP="00FB407A" w:rsidR="00E813DE">
      <w:pPr>
        <w:ind w:firstLine="708"/>
        <w:jc w:val="both"/>
      </w:pPr>
    </w:p>
    <w:p w:rsidRDefault="00FB407A" w:rsidP="00FB407A" w:rsidR="00FB407A">
      <w:pPr>
        <w:ind w:firstLine="708"/>
        <w:jc w:val="both"/>
      </w:pPr>
      <w:r>
        <w:t>Odredbom članka 441.</w:t>
      </w:r>
      <w:r w:rsidR="00E813DE">
        <w:t xml:space="preserve"> </w:t>
      </w:r>
      <w:r>
        <w:t>st.</w:t>
      </w:r>
      <w:r w:rsidR="00E813DE">
        <w:t xml:space="preserve"> </w:t>
      </w:r>
      <w:r>
        <w:t>2. Stečajog zakona (NN 71/15</w:t>
      </w:r>
      <w:r w:rsidR="00E813DE">
        <w:t>, 104/17</w:t>
      </w:r>
      <w:r>
        <w:t>) određeno je kako se odredbe tog Stečajnog zakona (NN 71/15), članci 289. stavaka 4. - 7. primjenjuju na postupke koji su u tijeku.</w:t>
      </w:r>
    </w:p>
    <w:p w:rsidRDefault="000102A8" w:rsidP="00FB407A" w:rsidR="000102A8">
      <w:pPr>
        <w:ind w:firstLine="708"/>
        <w:jc w:val="both"/>
      </w:pPr>
    </w:p>
    <w:p w:rsidRDefault="00FB407A" w:rsidP="00FB407A" w:rsidR="004A0F60">
      <w:pPr>
        <w:ind w:firstLine="708"/>
        <w:jc w:val="both"/>
      </w:pPr>
      <w:r>
        <w:t>Odredbom članka 289. st. 4-7. Stečajnog zakona (NN 71/15</w:t>
      </w:r>
      <w:r w:rsidR="00E813DE">
        <w:t>, 104/17</w:t>
      </w:r>
      <w:r>
        <w:t>) određeno je kako je imovina iz stavka 1. ovoga članka (zadržani iznos koji će se dijelit stečajnim vjerovnicima, iznosi koji su isplaćeni iz stečajne mase vratili su se u masu, pronađena imovina koja ulazi u stečajnu masu) stečajna masa i na nju se na odgovarajući način primjenjuju odredbe ovoga Stečajnog zakona o stečajnom dužniku i njegovim tijelima. U ime i za račun te mase mogu se voditi sporovi, ako ovim Zakonom nije drukčije određeno. Stečajna masa je nositelj prava vlasništva i drugih prava. U slučaju iz stavka 4. ovoga članka stečajna masa upisat će se u sudski registar. Pri upisu stečajne mase u sudski registar Ministarstvo financija - Porezna uprava po službenoj će dužnosti odrediti i dodijeliti osobni identifikacijski broj stečajnoj masi.</w:t>
      </w:r>
    </w:p>
    <w:p w:rsidRDefault="00BE4F37" w:rsidP="000917F2" w:rsidR="00BE4F37">
      <w:pPr>
        <w:ind w:firstLine="708"/>
        <w:jc w:val="both"/>
      </w:pPr>
    </w:p>
    <w:p w:rsidRDefault="003C7898" w:rsidP="000917F2" w:rsidR="003C7898">
      <w:pPr>
        <w:ind w:firstLine="708"/>
        <w:jc w:val="both"/>
      </w:pPr>
      <w:r w:rsidRPr="003B0AA5">
        <w:t xml:space="preserve">Ovako nađena imovina, </w:t>
      </w:r>
      <w:r w:rsidR="00D75C02" w:rsidRPr="003B0AA5">
        <w:t xml:space="preserve">prema ocjeni suca, predstavlja stečajnu masu dovoljnu za podmirenje troškova postupka i djelomično namirenje vjerovnika. </w:t>
      </w:r>
    </w:p>
    <w:p w:rsidRDefault="00E813DE" w:rsidP="000917F2" w:rsidR="00E813DE" w:rsidRPr="003B0AA5">
      <w:pPr>
        <w:ind w:firstLine="708"/>
        <w:jc w:val="both"/>
      </w:pPr>
    </w:p>
    <w:p w:rsidRDefault="00D75C02" w:rsidP="000917F2" w:rsidR="00D75C02" w:rsidRPr="003B0AA5">
      <w:pPr>
        <w:ind w:firstLine="708"/>
        <w:jc w:val="both"/>
      </w:pPr>
      <w:r w:rsidRPr="003B0AA5">
        <w:t xml:space="preserve">Budući je utvrđeno da postoje uvjeti za nastavak postupka radi </w:t>
      </w:r>
      <w:r w:rsidR="00C1313C" w:rsidRPr="003B0AA5">
        <w:t>naknadno pronađene imovine</w:t>
      </w:r>
      <w:r w:rsidRPr="003B0AA5">
        <w:t xml:space="preserve">, temeljem članka 199. Stečajnog zakona, </w:t>
      </w:r>
      <w:r w:rsidR="00E813DE">
        <w:t xml:space="preserve">u vezi 441. st. 2. (NN 71/15, 104/17) i 289. st. 4 -7, </w:t>
      </w:r>
      <w:r w:rsidRPr="003B0AA5">
        <w:t>sud je riješio kao u izreci rješenja.</w:t>
      </w:r>
    </w:p>
    <w:p w:rsidRDefault="00B66221" w:rsidP="00195A54" w:rsidR="00B66221" w:rsidRPr="003B0AA5">
      <w:pPr>
        <w:jc w:val="center"/>
      </w:pPr>
    </w:p>
    <w:p w:rsidRDefault="00CF4567" w:rsidP="00195A54" w:rsidR="00CF4567" w:rsidRPr="003B0AA5">
      <w:pPr>
        <w:jc w:val="center"/>
      </w:pPr>
      <w:r w:rsidRPr="003B0AA5">
        <w:t xml:space="preserve">U Zagrebu, </w:t>
      </w:r>
      <w:r w:rsidR="000102A8">
        <w:t>30</w:t>
      </w:r>
      <w:r w:rsidR="00B66221" w:rsidRPr="003B0AA5">
        <w:t>.</w:t>
      </w:r>
      <w:r w:rsidR="000102A8">
        <w:t xml:space="preserve"> listopada</w:t>
      </w:r>
      <w:r w:rsidRPr="003B0AA5">
        <w:t xml:space="preserve"> 20</w:t>
      </w:r>
      <w:r w:rsidR="00D051DA" w:rsidRPr="003B0AA5">
        <w:t>1</w:t>
      </w:r>
      <w:r w:rsidR="00E813DE">
        <w:t>8</w:t>
      </w:r>
      <w:r w:rsidRPr="003B0AA5">
        <w:t>.</w:t>
      </w:r>
      <w:r w:rsidR="004155BC" w:rsidRPr="003B0AA5">
        <w:t xml:space="preserve"> </w:t>
      </w:r>
    </w:p>
    <w:p w:rsidRDefault="00195A54" w:rsidP="00195A54" w:rsidR="00195A54" w:rsidRPr="003B0AA5">
      <w:pPr>
        <w:jc w:val="center"/>
      </w:pPr>
    </w:p>
    <w:p w:rsidRDefault="00195A54" w:rsidP="001D5277" w:rsidR="001D527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3B0AA5">
        <w:t xml:space="preserve">                                                                           </w:t>
      </w:r>
      <w:r w:rsidR="0060189B">
        <w:t xml:space="preserve">                                   </w:t>
      </w:r>
      <w:r w:rsidR="001D527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0189B" w:rsidP="0060189B" w:rsidR="001D527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60189B" w:rsidP="0060189B" w:rsidR="0060189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 - ovlašteni službenik</w:t>
      </w:r>
    </w:p>
    <w:p w:rsidRDefault="0060189B" w:rsidP="0060189B" w:rsidR="0060189B" w:rsidRPr="006018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0189B">
        <w:rPr>
          <w:rFonts w:hAnsi="Times New Roman" w:ascii="Times New Roman"/>
          <w:b w:val="false"/>
          <w:color w:themeColor="text1" w:val="000000"/>
        </w:rPr>
        <w:t>Maja Hajtek</w:t>
      </w:r>
    </w:p>
    <w:p w:rsidRDefault="009D3690" w:rsidP="001D5277" w:rsidR="009D3690" w:rsidRPr="003B0AA5">
      <w:pPr>
        <w:jc w:val="center"/>
      </w:pPr>
    </w:p>
    <w:p w:rsidRDefault="0060189B" w:rsidP="00195A54" w:rsidR="0060189B"/>
    <w:p w:rsidRDefault="00195A54" w:rsidP="00195A54" w:rsidR="00195A54" w:rsidRPr="008F70B7">
      <w:r w:rsidRPr="008F70B7">
        <w:t>Pouka o pravnom lijeku:</w:t>
      </w:r>
    </w:p>
    <w:p w:rsidRDefault="00195A54" w:rsidP="0060189B" w:rsidR="0060189B" w:rsidRPr="003B0AA5">
      <w:r w:rsidRPr="003B0AA5">
        <w:t>Protiv ovog rješenja nezadovoljna stranka može uložiti</w:t>
      </w:r>
      <w:r w:rsidR="006337D0" w:rsidRPr="003B0AA5">
        <w:t xml:space="preserve"> </w:t>
      </w:r>
      <w:r w:rsidRPr="003B0AA5">
        <w:t>Žalbu Visokom trgovačkom sudu RH u roku od 8 dana</w:t>
      </w:r>
      <w:r w:rsidR="004155BC" w:rsidRPr="003B0AA5">
        <w:t xml:space="preserve"> </w:t>
      </w:r>
      <w:r w:rsidR="008E7D5B">
        <w:t>od dana dostave</w:t>
      </w:r>
      <w:r w:rsidRPr="003B0AA5">
        <w:t xml:space="preserve"> ovog rješenja, putem ovog Suda u 3 primjerka.</w:t>
      </w:r>
      <w:r w:rsidR="008E7D5B">
        <w:t xml:space="preserve"> Dostava se smatra obavljenom istekom osmoga dana od dana objave pismena na mrežnoj stranici e-Oglasna ploča sudova (čl. 12. SZ u vezi čl. 441. SZ).</w:t>
      </w:r>
    </w:p>
    <w:p w:rsidRDefault="00195A54" w:rsidP="00195A54" w:rsidR="00195A54" w:rsidRPr="003B0AA5">
      <w:r w:rsidRPr="003B0AA5">
        <w:t xml:space="preserve"> </w:t>
      </w:r>
    </w:p>
    <w:sectPr w:rsidSect="00D43488" w:rsidR="00195A54" w:rsidRPr="003B0AA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0DC" w:rsidR="00C060DC">
      <w:r>
        <w:separator/>
      </w:r>
    </w:p>
  </w:endnote>
  <w:endnote w:id="0" w:type="continuationSeparator">
    <w:p w:rsidRDefault="00C060DC" w:rsidR="00C06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0DC" w:rsidR="00C060DC">
      <w:r>
        <w:separator/>
      </w:r>
    </w:p>
  </w:footnote>
  <w:footnote w:id="0" w:type="continuationSeparator">
    <w:p w:rsidRDefault="00C060DC" w:rsidR="00C060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14A3" w:rsidR="00F114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30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14A3" w:rsidP="000102A8" w:rsidR="00F114A3" w:rsidRPr="006F3C46">
    <w:pPr>
      <w:ind w:firstLine="708" w:left="4248"/>
      <w:jc w:val="right"/>
    </w:pPr>
    <w:smartTag w:element="metricconverter" w:uri="urn:schemas-microsoft-com:office:smarttags">
      <w:smartTagPr>
        <w:attr w:val="72 St" w:name="ProductID"/>
      </w:smartTagPr>
      <w:r w:rsidRPr="006F3C46">
        <w:t>72 St</w:t>
      </w:r>
    </w:smartTag>
    <w:r w:rsidRPr="006F3C46">
      <w:t xml:space="preserve"> -</w:t>
    </w:r>
    <w:r w:rsidR="008E7D5B">
      <w:t>1378/2011</w:t>
    </w:r>
  </w:p>
  <w:p w:rsidRDefault="00F114A3" w:rsidR="00F114A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0B7" w:rsidP="008F70B7" w:rsidR="008F70B7">
    <w:pPr>
      <w:pStyle w:val="Zaglavlje"/>
      <w:jc w:val="right"/>
    </w:pPr>
    <w:smartTag w:element="metricconverter" w:uri="urn:schemas-microsoft-com:office:smarttags">
      <w:smartTagPr>
        <w:attr w:val="72 St" w:name="ProductID"/>
      </w:smartTagPr>
      <w:r w:rsidRPr="003B0AA5">
        <w:t>72 St</w:t>
      </w:r>
    </w:smartTag>
    <w:r w:rsidRPr="003B0AA5">
      <w:t xml:space="preserve"> -</w:t>
    </w:r>
    <w:r>
      <w:t>1378/2011-85</w:t>
    </w:r>
  </w:p>
  <w:p w:rsidRDefault="008F70B7" w:rsidR="008F70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2032820"/>
    <w:multiLevelType w:val="hybridMultilevel"/>
    <w:tmpl w:val="23C80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3">
    <w:nsid w:val="3C5B2730"/>
    <w:multiLevelType w:val="hybridMultilevel"/>
    <w:tmpl w:val="344483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461014"/>
    <w:multiLevelType w:val="hybridMultilevel"/>
    <w:tmpl w:val="EE2A6658"/>
    <w:lvl w:tplc="BB92654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3927A04"/>
    <w:multiLevelType w:val="hybridMultilevel"/>
    <w:tmpl w:val="5BE612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02A8"/>
    <w:rsid w:val="00011735"/>
    <w:rsid w:val="00011D40"/>
    <w:rsid w:val="00012A6A"/>
    <w:rsid w:val="0001411D"/>
    <w:rsid w:val="000143AA"/>
    <w:rsid w:val="00014643"/>
    <w:rsid w:val="00015F74"/>
    <w:rsid w:val="00017F17"/>
    <w:rsid w:val="000211E6"/>
    <w:rsid w:val="0002276D"/>
    <w:rsid w:val="00022AAE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034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5278"/>
    <w:rsid w:val="000760EA"/>
    <w:rsid w:val="000773A4"/>
    <w:rsid w:val="0008028C"/>
    <w:rsid w:val="000817C6"/>
    <w:rsid w:val="00082576"/>
    <w:rsid w:val="00082E00"/>
    <w:rsid w:val="00084637"/>
    <w:rsid w:val="0008578C"/>
    <w:rsid w:val="00085C1F"/>
    <w:rsid w:val="00086FCE"/>
    <w:rsid w:val="000908F5"/>
    <w:rsid w:val="000917F2"/>
    <w:rsid w:val="000945FB"/>
    <w:rsid w:val="000951B6"/>
    <w:rsid w:val="00095200"/>
    <w:rsid w:val="00096B26"/>
    <w:rsid w:val="00096BAC"/>
    <w:rsid w:val="00097905"/>
    <w:rsid w:val="000A38DB"/>
    <w:rsid w:val="000A60ED"/>
    <w:rsid w:val="000A6CD9"/>
    <w:rsid w:val="000A7182"/>
    <w:rsid w:val="000A7314"/>
    <w:rsid w:val="000A7A33"/>
    <w:rsid w:val="000B06BF"/>
    <w:rsid w:val="000B26A6"/>
    <w:rsid w:val="000B4B9B"/>
    <w:rsid w:val="000B54A7"/>
    <w:rsid w:val="000B648C"/>
    <w:rsid w:val="000C2C0D"/>
    <w:rsid w:val="000C4996"/>
    <w:rsid w:val="000C5332"/>
    <w:rsid w:val="000C5CA5"/>
    <w:rsid w:val="000C79A1"/>
    <w:rsid w:val="000D01CC"/>
    <w:rsid w:val="000D125A"/>
    <w:rsid w:val="000D17A2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F49"/>
    <w:rsid w:val="00112300"/>
    <w:rsid w:val="00113BB5"/>
    <w:rsid w:val="0011420E"/>
    <w:rsid w:val="00116701"/>
    <w:rsid w:val="001170FC"/>
    <w:rsid w:val="00117A3B"/>
    <w:rsid w:val="00121F5E"/>
    <w:rsid w:val="00123271"/>
    <w:rsid w:val="00124CC3"/>
    <w:rsid w:val="00125DB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3231"/>
    <w:rsid w:val="001452E2"/>
    <w:rsid w:val="00145BA7"/>
    <w:rsid w:val="001508FC"/>
    <w:rsid w:val="00150C92"/>
    <w:rsid w:val="00152876"/>
    <w:rsid w:val="00155C83"/>
    <w:rsid w:val="00160CB3"/>
    <w:rsid w:val="001622D8"/>
    <w:rsid w:val="001628A6"/>
    <w:rsid w:val="00163273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4B54"/>
    <w:rsid w:val="00195A54"/>
    <w:rsid w:val="00197F30"/>
    <w:rsid w:val="001A2A93"/>
    <w:rsid w:val="001A3FDE"/>
    <w:rsid w:val="001A5BFB"/>
    <w:rsid w:val="001A6F95"/>
    <w:rsid w:val="001B111F"/>
    <w:rsid w:val="001B1681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628"/>
    <w:rsid w:val="001D4448"/>
    <w:rsid w:val="001D5277"/>
    <w:rsid w:val="001D709A"/>
    <w:rsid w:val="001D766C"/>
    <w:rsid w:val="001D7DEE"/>
    <w:rsid w:val="001E1649"/>
    <w:rsid w:val="001E5509"/>
    <w:rsid w:val="001E5BD8"/>
    <w:rsid w:val="001E5DFA"/>
    <w:rsid w:val="001E68EC"/>
    <w:rsid w:val="001F2041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C2A"/>
    <w:rsid w:val="00215FAF"/>
    <w:rsid w:val="00220DF6"/>
    <w:rsid w:val="00220F12"/>
    <w:rsid w:val="0022146A"/>
    <w:rsid w:val="00222353"/>
    <w:rsid w:val="00222368"/>
    <w:rsid w:val="00225465"/>
    <w:rsid w:val="00230166"/>
    <w:rsid w:val="002316B4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0C2B"/>
    <w:rsid w:val="002810C8"/>
    <w:rsid w:val="002826BD"/>
    <w:rsid w:val="0028418B"/>
    <w:rsid w:val="00284B1B"/>
    <w:rsid w:val="00287BFE"/>
    <w:rsid w:val="00293154"/>
    <w:rsid w:val="00294379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A7A44"/>
    <w:rsid w:val="002B0E7C"/>
    <w:rsid w:val="002B172C"/>
    <w:rsid w:val="002B28CC"/>
    <w:rsid w:val="002B2E63"/>
    <w:rsid w:val="002B34AC"/>
    <w:rsid w:val="002B3FE7"/>
    <w:rsid w:val="002B427E"/>
    <w:rsid w:val="002B435E"/>
    <w:rsid w:val="002B7F89"/>
    <w:rsid w:val="002C0462"/>
    <w:rsid w:val="002C17ED"/>
    <w:rsid w:val="002C1B6E"/>
    <w:rsid w:val="002C3F28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29D0"/>
    <w:rsid w:val="002E302A"/>
    <w:rsid w:val="002E4C38"/>
    <w:rsid w:val="002E6F77"/>
    <w:rsid w:val="002F0759"/>
    <w:rsid w:val="002F1DFB"/>
    <w:rsid w:val="002F3881"/>
    <w:rsid w:val="002F4A46"/>
    <w:rsid w:val="002F51E0"/>
    <w:rsid w:val="002F5212"/>
    <w:rsid w:val="002F7E2E"/>
    <w:rsid w:val="00300C7D"/>
    <w:rsid w:val="0030114A"/>
    <w:rsid w:val="003018B7"/>
    <w:rsid w:val="00302981"/>
    <w:rsid w:val="00302B95"/>
    <w:rsid w:val="00302D8A"/>
    <w:rsid w:val="0030430A"/>
    <w:rsid w:val="003047A7"/>
    <w:rsid w:val="00304DA3"/>
    <w:rsid w:val="00305494"/>
    <w:rsid w:val="0031124B"/>
    <w:rsid w:val="0031423A"/>
    <w:rsid w:val="00314320"/>
    <w:rsid w:val="00314E71"/>
    <w:rsid w:val="00317E50"/>
    <w:rsid w:val="00321FCF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796"/>
    <w:rsid w:val="00340CD0"/>
    <w:rsid w:val="00344126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0F45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0AA5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C7898"/>
    <w:rsid w:val="003D0569"/>
    <w:rsid w:val="003D23A0"/>
    <w:rsid w:val="003D443A"/>
    <w:rsid w:val="003D6547"/>
    <w:rsid w:val="003D770E"/>
    <w:rsid w:val="003E3522"/>
    <w:rsid w:val="003E4CAE"/>
    <w:rsid w:val="003E53C9"/>
    <w:rsid w:val="003E540A"/>
    <w:rsid w:val="003E592E"/>
    <w:rsid w:val="003E6CA7"/>
    <w:rsid w:val="003F1CE1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55BC"/>
    <w:rsid w:val="00417A86"/>
    <w:rsid w:val="00417B65"/>
    <w:rsid w:val="0042036D"/>
    <w:rsid w:val="004207CD"/>
    <w:rsid w:val="00420EB8"/>
    <w:rsid w:val="00420F11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792"/>
    <w:rsid w:val="00497809"/>
    <w:rsid w:val="004A01F1"/>
    <w:rsid w:val="004A0F60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7C0F"/>
    <w:rsid w:val="0050061A"/>
    <w:rsid w:val="00502364"/>
    <w:rsid w:val="00503129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1F45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08C"/>
    <w:rsid w:val="0054376D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B2B"/>
    <w:rsid w:val="005C4E23"/>
    <w:rsid w:val="005C6F4F"/>
    <w:rsid w:val="005C781A"/>
    <w:rsid w:val="005D0D90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2621"/>
    <w:rsid w:val="005F27A9"/>
    <w:rsid w:val="005F2906"/>
    <w:rsid w:val="005F32F2"/>
    <w:rsid w:val="005F42AB"/>
    <w:rsid w:val="005F44A6"/>
    <w:rsid w:val="005F5EAF"/>
    <w:rsid w:val="0060189B"/>
    <w:rsid w:val="006040D4"/>
    <w:rsid w:val="006041C9"/>
    <w:rsid w:val="006059C1"/>
    <w:rsid w:val="0060676D"/>
    <w:rsid w:val="00606BB1"/>
    <w:rsid w:val="0060715C"/>
    <w:rsid w:val="00607250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0AD"/>
    <w:rsid w:val="00621A0A"/>
    <w:rsid w:val="00622D95"/>
    <w:rsid w:val="00622EAE"/>
    <w:rsid w:val="0062446A"/>
    <w:rsid w:val="00624DF2"/>
    <w:rsid w:val="00625B27"/>
    <w:rsid w:val="006303D8"/>
    <w:rsid w:val="0063159C"/>
    <w:rsid w:val="00631F47"/>
    <w:rsid w:val="006337D0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77F1E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C46"/>
    <w:rsid w:val="006F7E84"/>
    <w:rsid w:val="007008B6"/>
    <w:rsid w:val="00700969"/>
    <w:rsid w:val="00705B57"/>
    <w:rsid w:val="00706686"/>
    <w:rsid w:val="0071035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DBD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126A"/>
    <w:rsid w:val="00795357"/>
    <w:rsid w:val="007A0A68"/>
    <w:rsid w:val="007A0EE4"/>
    <w:rsid w:val="007A196A"/>
    <w:rsid w:val="007A1E18"/>
    <w:rsid w:val="007A341E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7C"/>
    <w:rsid w:val="007D4A6B"/>
    <w:rsid w:val="007D5FD8"/>
    <w:rsid w:val="007D61EB"/>
    <w:rsid w:val="007E0B16"/>
    <w:rsid w:val="007E1AAD"/>
    <w:rsid w:val="007E24FD"/>
    <w:rsid w:val="007E3B94"/>
    <w:rsid w:val="007E3E54"/>
    <w:rsid w:val="007E4AE6"/>
    <w:rsid w:val="007E5917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3ABE"/>
    <w:rsid w:val="00830817"/>
    <w:rsid w:val="00835868"/>
    <w:rsid w:val="00835F83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11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E7D5B"/>
    <w:rsid w:val="008F0599"/>
    <w:rsid w:val="008F13C3"/>
    <w:rsid w:val="008F1661"/>
    <w:rsid w:val="008F1A67"/>
    <w:rsid w:val="008F1E51"/>
    <w:rsid w:val="008F2693"/>
    <w:rsid w:val="008F46B3"/>
    <w:rsid w:val="008F5EFD"/>
    <w:rsid w:val="008F6F1E"/>
    <w:rsid w:val="008F70B7"/>
    <w:rsid w:val="008F73DB"/>
    <w:rsid w:val="009004C2"/>
    <w:rsid w:val="00901211"/>
    <w:rsid w:val="00901599"/>
    <w:rsid w:val="00901650"/>
    <w:rsid w:val="00910E0A"/>
    <w:rsid w:val="009115B8"/>
    <w:rsid w:val="00914EAA"/>
    <w:rsid w:val="0091574D"/>
    <w:rsid w:val="00916C4F"/>
    <w:rsid w:val="00920653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5E"/>
    <w:rsid w:val="009A3C6D"/>
    <w:rsid w:val="009A6F0B"/>
    <w:rsid w:val="009B073F"/>
    <w:rsid w:val="009B20F8"/>
    <w:rsid w:val="009B2A60"/>
    <w:rsid w:val="009B3777"/>
    <w:rsid w:val="009B6E59"/>
    <w:rsid w:val="009B6EF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690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E7600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20050"/>
    <w:rsid w:val="00A2164E"/>
    <w:rsid w:val="00A22047"/>
    <w:rsid w:val="00A253AA"/>
    <w:rsid w:val="00A25686"/>
    <w:rsid w:val="00A275F5"/>
    <w:rsid w:val="00A30DCD"/>
    <w:rsid w:val="00A3230B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34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18F8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6221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71FB"/>
    <w:rsid w:val="00B77692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A7E62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E55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4F37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0DC"/>
    <w:rsid w:val="00C06F1A"/>
    <w:rsid w:val="00C07964"/>
    <w:rsid w:val="00C07F67"/>
    <w:rsid w:val="00C101EA"/>
    <w:rsid w:val="00C11572"/>
    <w:rsid w:val="00C1313C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D52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5922"/>
    <w:rsid w:val="00C467C4"/>
    <w:rsid w:val="00C477A9"/>
    <w:rsid w:val="00C52804"/>
    <w:rsid w:val="00C530BD"/>
    <w:rsid w:val="00C53490"/>
    <w:rsid w:val="00C538C5"/>
    <w:rsid w:val="00C54DFD"/>
    <w:rsid w:val="00C55831"/>
    <w:rsid w:val="00C5787E"/>
    <w:rsid w:val="00C57C0E"/>
    <w:rsid w:val="00C603AB"/>
    <w:rsid w:val="00C62272"/>
    <w:rsid w:val="00C63FA7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CBE"/>
    <w:rsid w:val="00C75AF3"/>
    <w:rsid w:val="00C75B57"/>
    <w:rsid w:val="00C77451"/>
    <w:rsid w:val="00C801B2"/>
    <w:rsid w:val="00C806CD"/>
    <w:rsid w:val="00C80A19"/>
    <w:rsid w:val="00C81363"/>
    <w:rsid w:val="00C8348B"/>
    <w:rsid w:val="00C851DF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2611"/>
    <w:rsid w:val="00CB2B96"/>
    <w:rsid w:val="00CB39C2"/>
    <w:rsid w:val="00CB4005"/>
    <w:rsid w:val="00CB4F6D"/>
    <w:rsid w:val="00CB5DEE"/>
    <w:rsid w:val="00CB67D8"/>
    <w:rsid w:val="00CC0026"/>
    <w:rsid w:val="00CC12CE"/>
    <w:rsid w:val="00CC2387"/>
    <w:rsid w:val="00CC24AA"/>
    <w:rsid w:val="00CC259B"/>
    <w:rsid w:val="00CC2A3D"/>
    <w:rsid w:val="00CC337A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3B4"/>
    <w:rsid w:val="00CF3909"/>
    <w:rsid w:val="00CF4567"/>
    <w:rsid w:val="00CF47A5"/>
    <w:rsid w:val="00CF47FA"/>
    <w:rsid w:val="00CF5D90"/>
    <w:rsid w:val="00CF645A"/>
    <w:rsid w:val="00CF6AC4"/>
    <w:rsid w:val="00D04B37"/>
    <w:rsid w:val="00D051DA"/>
    <w:rsid w:val="00D06381"/>
    <w:rsid w:val="00D06891"/>
    <w:rsid w:val="00D06E51"/>
    <w:rsid w:val="00D0763E"/>
    <w:rsid w:val="00D11531"/>
    <w:rsid w:val="00D117F4"/>
    <w:rsid w:val="00D11EB7"/>
    <w:rsid w:val="00D13220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488"/>
    <w:rsid w:val="00D43A6A"/>
    <w:rsid w:val="00D443FA"/>
    <w:rsid w:val="00D53877"/>
    <w:rsid w:val="00D53CC6"/>
    <w:rsid w:val="00D53D8F"/>
    <w:rsid w:val="00D56D65"/>
    <w:rsid w:val="00D603C3"/>
    <w:rsid w:val="00D6170B"/>
    <w:rsid w:val="00D65498"/>
    <w:rsid w:val="00D67197"/>
    <w:rsid w:val="00D7029F"/>
    <w:rsid w:val="00D73778"/>
    <w:rsid w:val="00D73A01"/>
    <w:rsid w:val="00D73F28"/>
    <w:rsid w:val="00D74A50"/>
    <w:rsid w:val="00D756EF"/>
    <w:rsid w:val="00D75C02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04A0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3C9"/>
    <w:rsid w:val="00E105D7"/>
    <w:rsid w:val="00E10E6D"/>
    <w:rsid w:val="00E1150D"/>
    <w:rsid w:val="00E1265B"/>
    <w:rsid w:val="00E13B0F"/>
    <w:rsid w:val="00E13CB7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BB5"/>
    <w:rsid w:val="00E56661"/>
    <w:rsid w:val="00E571FD"/>
    <w:rsid w:val="00E57E8B"/>
    <w:rsid w:val="00E646AD"/>
    <w:rsid w:val="00E64F74"/>
    <w:rsid w:val="00E70AE7"/>
    <w:rsid w:val="00E7187B"/>
    <w:rsid w:val="00E7595F"/>
    <w:rsid w:val="00E80BFA"/>
    <w:rsid w:val="00E813DE"/>
    <w:rsid w:val="00E82242"/>
    <w:rsid w:val="00E834A9"/>
    <w:rsid w:val="00E834FC"/>
    <w:rsid w:val="00E83764"/>
    <w:rsid w:val="00E84969"/>
    <w:rsid w:val="00E85062"/>
    <w:rsid w:val="00E86026"/>
    <w:rsid w:val="00E86B2A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427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14A3"/>
    <w:rsid w:val="00F15D7D"/>
    <w:rsid w:val="00F162E0"/>
    <w:rsid w:val="00F20144"/>
    <w:rsid w:val="00F21ED8"/>
    <w:rsid w:val="00F21F3C"/>
    <w:rsid w:val="00F230B2"/>
    <w:rsid w:val="00F32413"/>
    <w:rsid w:val="00F34361"/>
    <w:rsid w:val="00F3436A"/>
    <w:rsid w:val="00F347F4"/>
    <w:rsid w:val="00F35107"/>
    <w:rsid w:val="00F362A1"/>
    <w:rsid w:val="00F372F8"/>
    <w:rsid w:val="00F41350"/>
    <w:rsid w:val="00F41F62"/>
    <w:rsid w:val="00F43DAD"/>
    <w:rsid w:val="00F43EA7"/>
    <w:rsid w:val="00F4421D"/>
    <w:rsid w:val="00F4497D"/>
    <w:rsid w:val="00F45006"/>
    <w:rsid w:val="00F46039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407A"/>
    <w:rsid w:val="00FB5A64"/>
    <w:rsid w:val="00FB5C7A"/>
    <w:rsid w:val="00FB7B3B"/>
    <w:rsid w:val="00FC0060"/>
    <w:rsid w:val="00FC024C"/>
    <w:rsid w:val="00FC3132"/>
    <w:rsid w:val="00FC3360"/>
    <w:rsid w:val="00FC4BAE"/>
    <w:rsid w:val="00FC513E"/>
    <w:rsid w:val="00FC55AF"/>
    <w:rsid w:val="00FC67E8"/>
    <w:rsid w:val="00FD0354"/>
    <w:rsid w:val="00FD1D3A"/>
    <w:rsid w:val="00FD2859"/>
    <w:rsid w:val="00FD2A4D"/>
    <w:rsid w:val="00FD3DCE"/>
    <w:rsid w:val="00FD4280"/>
    <w:rsid w:val="00FD665A"/>
    <w:rsid w:val="00FD6AE7"/>
    <w:rsid w:val="00FD743D"/>
    <w:rsid w:val="00FD7485"/>
    <w:rsid w:val="00FE30E4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1D527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D5277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012A6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F70B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8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8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8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8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1D527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D5277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012A6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F70B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8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8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8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8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37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St-1378/2011-85</izvorni_sadrzaj>
    <derivirana_varijabla naziv="DomainObject.Oznaka_1">St-1378/2011-85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2011.</izvorni_sadrzaj>
    <derivirana_varijabla naziv="DomainObject.Predmet.DatumOsnivanja_1">25.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2016.</izvorni_sadrzaj>
    <derivirana_varijabla naziv="DomainObject.Predmet.DatumRjesavanja_1">28.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St-1378/2011</izvorni_sadrzaj>
    <derivirana_varijabla naziv="DomainObject.Predmet.OznakaBroj_1">St-1378/2011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INFORMATIČKI MEDIJI d.o.o. za informatičke usluge</izvorni_sadrzaj>
    <derivirana_varijabla naziv="DomainObject.Predmet.ProtustrankaFormated_1">  INFORMATIČKI MEDIJI d.o.o. za informatičke usluge</derivirana_varijabla>
  </DomainObject.Predmet.ProtustrankaFormated>
  <DomainObject.Predmet.ProtustrankaFormatedOIB>
    <izvorni_sadrzaj>  INFORMATIČKI MEDIJI d.o.o. za informatičke usluge, OIB 81815296248</izvorni_sadrzaj>
    <derivirana_varijabla naziv="DomainObject.Predmet.ProtustrankaFormatedOIB_1">  INFORMATIČKI MEDIJI d.o.o. za informatičke usluge, OIB 81815296248</derivirana_varijabla>
  </DomainObject.Predmet.ProtustrankaFormatedOIB>
  <DomainObject.Predmet.ProtustrankaFormatedWithAdress>
    <izvorni_sadrzaj> INFORMATIČKI MEDIJI d.o.o. za informatičke usluge, JUŽNA 77, 10000 Zagreb</izvorni_sadrzaj>
    <derivirana_varijabla naziv="DomainObject.Predmet.ProtustrankaFormatedWithAdress_1"> INFORMATIČKI MEDIJI d.o.o. za informatičke usluge, JUŽNA 77, 10000 Zagreb</derivirana_varijabla>
  </DomainObject.Predmet.ProtustrankaFormatedWithAdress>
  <DomainObject.Predmet.ProtustrankaFormatedWithAdressOIB>
    <izvorni_sadrzaj> INFORMATIČKI MEDIJI d.o.o. za informatičke usluge, OIB 81815296248, JUŽNA 77, 10000 Zagreb</izvorni_sadrzaj>
    <derivirana_varijabla naziv="DomainObject.Predmet.ProtustrankaFormatedWithAdressOIB_1"> INFORMATIČKI MEDIJI d.o.o. za informatičke usluge, OIB 81815296248, JUŽNA 77, 10000 Zagreb</derivirana_varijabla>
  </DomainObject.Predmet.ProtustrankaFormatedWithAdressOIB>
  <DomainObject.Predmet.ProtustrankaWithAdress>
    <izvorni_sadrzaj>INFORMATIČKI MEDIJI d.o.o. za informatičke usluge JUŽNA 77, 10000 Zagreb</izvorni_sadrzaj>
    <derivirana_varijabla naziv="DomainObject.Predmet.ProtustrankaWithAdress_1">INFORMATIČKI MEDIJI d.o.o. za informatičke usluge JUŽNA 77, 10000 Zagreb</derivirana_varijabla>
  </DomainObject.Predmet.ProtustrankaWithAdress>
  <DomainObject.Predmet.ProtustrankaWithAdressOIB>
    <izvorni_sadrzaj>INFORMATIČKI MEDIJI d.o.o. za informatičke usluge, OIB 81815296248, JUŽNA 77, 10000 Zagreb</izvorni_sadrzaj>
    <derivirana_varijabla naziv="DomainObject.Predmet.ProtustrankaWithAdressOIB_1">INFORMATIČKI MEDIJI d.o.o. za informatičke usluge, OIB 81815296248, JUŽNA 77, 10000 Zagreb</derivirana_varijabla>
  </DomainObject.Predmet.ProtustrankaWithAdressOIB>
  <DomainObject.Predmet.ProtustrankaNazivFormated>
    <izvorni_sadrzaj>INFORMATIČKI MEDIJI d.o.o. za informatičke usluge</izvorni_sadrzaj>
    <derivirana_varijabla naziv="DomainObject.Predmet.ProtustrankaNazivFormated_1">INFORMATIČKI MEDIJI d.o.o. za informatičke usluge</derivirana_varijabla>
  </DomainObject.Predmet.ProtustrankaNazivFormated>
  <DomainObject.Predmet.ProtustrankaNazivFormatedOIB>
    <izvorni_sadrzaj>INFORMATIČKI MEDIJI d.o.o. za informatičke usluge, OIB 81815296248</izvorni_sadrzaj>
    <derivirana_varijabla naziv="DomainObject.Predmet.ProtustrankaNazivFormatedOIB_1">INFORMATIČKI MEDIJI d.o.o. za informatičke usluge, OIB 81815296248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VJEROVNICI; VIPnet, društvo s ograničenom odgovornošću za usluge javnih telekomunikacija</izvorni_sadrzaj>
    <derivirana_varijabla naziv="DomainObject.Predmet.StrankaFormated_1">  REPUBLIKA HRVATSKA, MINISTARSTVO FINANCIJA, POREZNA UPRAVA, PODRUČNI URED ZAGREB zastupanog po punomoćniku REPUBLIKA HRVATSKA, ŽUPANIJSKO DRŽAVNO ODVJETNIŠTVO U ZAGREBU; VJEROVNICI; VIPnet, društvo s ograničenom odgovornošću za usluge javnih telekomunikacija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VJEROVNICI; VIPnet, društvo s ograničenom odgovornošću za usluge javnih telekomunikacija, OIB 29524210204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VJEROVNICI; VIPnet, društvo s ograničenom odgovornošću za usluge javnih telekomunikacija, OIB 29524210204</derivirana_varijabla>
  </DomainObject.Predmet.StrankaFormatedOIB>
  <DomainObject.Predmet.StrankaFormatedWithAdress>
    <izvorni_sadrzaj> REPUBLIKA HRVATSKA, MINISTARSTVO FINANCIJA, POREZNA UPRAVA, PODRUČNI URED ZAGREB zastupanog po punomoćniku REPUBLIKA HRVATSKA, ŽUPANIJSKO DRŽAVNO ODVJETNIŠTVO U ZAGREBU; VJEROVNICI; VIPnet, društvo s ograničenom odgovornošću za usluge javnih telekomunikacija, Vrtni put 1, 10000 Zagreb</izvorni_sadrzaj>
    <derivirana_varijabla naziv="DomainObject.Predmet.StrankaFormatedWithAdress_1"> REPUBLIKA HRVATSKA, MINISTARSTVO FINANCIJA, POREZNA UPRAVA, PODRUČNI URED ZAGREB zastupanog po punomoćniku REPUBLIKA HRVATSKA, ŽUPANIJSKO DRŽAVNO ODVJETNIŠTVO U ZAGREBU; VJEROVNICI; VIPnet, društvo s ograničenom odgovornošću za usluge javnih telekomunikacija, Vrtni put 1, 10000 Zagreb</derivirana_varijabla>
  </DomainObject.Predmet.StrankaFormatedWithAdress>
  <DomainObject.Predmet.StrankaFormatedWithAdressOIB>
    <izvorni_sadrzaj> REPUBLIKA HRVATSKA, MINISTARSTVO FINANCIJA, POREZNA UPRAVA, PODRUČNI URED ZAGREB, OIB 18683136487 zastupanog po punomoćniku REPUBLIKA HRVATSKA, ŽUPANIJSKO DRŽAVNO ODVJETNIŠTVO U ZAGREBU; VJEROVNICI; VIPnet, društvo s ograničenom odgovornošću za usluge javnih telekomunikacija, OIB 29524210204, Vrtni put 1, 10000 Zagreb</izvorni_sadrzaj>
    <derivirana_varijabla naziv="DomainObject.Predmet.StrankaFormatedWithAdressOIB_1"> REPUBLIKA HRVATSKA, MINISTARSTVO FINANCIJA, POREZNA UPRAVA, PODRUČNI URED ZAGREB, OIB 18683136487 zastupanog po punomoćniku REPUBLIKA HRVATSKA, ŽUPANIJSKO DRŽAVNO ODVJETNIŠTVO U ZAGREBU; VJEROVNICI; VIPnet, društvo s ograničenom odgovornošću za usluge javnih telekomunikacija, OIB 29524210204, Vrtni put 1, 10000 Zagreb</derivirana_varijabla>
  </DomainObject.Predmet.StrankaFormatedWithAdressOIB>
  <DomainObject.Predmet.StrankaWithAdress>
    <izvorni_sadrzaj>REPUBLIKA HRVATSKA, MINISTARSTVO FINANCIJA, POREZNA UPRAVA, PODRUČNI URED ZAGREB ,VJEROVNICI ,VIPnet, društvo s ograničenom odgovornošću za usluge javnih telekomunikacija Vrtni put 1,10000 Zagreb</izvorni_sadrzaj>
    <derivirana_varijabla naziv="DomainObject.Predmet.StrankaWithAdress_1">REPUBLIKA HRVATSKA, MINISTARSTVO FINANCIJA, POREZNA UPRAVA, PODRUČNI URED ZAGREB ,VJEROVNICI ,VIPnet, društvo s ograničenom odgovornošću za usluge javnih telekomunikacija Vrtni put 1,10000 Zagreb</derivirana_varijabla>
  </DomainObject.Predmet.StrankaWithAdress>
  <DomainObject.Predmet.StrankaWithAdressOIB>
    <izvorni_sadrzaj>REPUBLIKA HRVATSKA, MINISTARSTVO FINANCIJA, POREZNA UPRAVA, PODRUČNI URED ZAGREB, OIB 18683136487,VJEROVNICI,VIPnet, društvo s ograničenom odgovornošću za usluge javnih telekomunikacija, OIB 29524210204, Vrtni put 1,10000 Zagreb</izvorni_sadrzaj>
    <derivirana_varijabla naziv="DomainObject.Predmet.StrankaWithAdressOIB_1">REPUBLIKA HRVATSKA, MINISTARSTVO FINANCIJA, POREZNA UPRAVA, PODRUČNI URED ZAGREB, OIB 18683136487,VJEROVNICI,VIPnet, društvo s ograničenom odgovornošću za usluge javnih telekomunikacija, OIB 29524210204, Vrtni put 1,10000 Zagreb</derivirana_varijabla>
  </DomainObject.Predmet.StrankaWithAdressOIB>
  <DomainObject.Predmet.StrankaNazivFormated>
    <izvorni_sadrzaj>REPUBLIKA HRVATSKA, MINISTARSTVO FINANCIJA, POREZNA UPRAVA, PODRUČNI URED ZAGREB,VJEROVNICI,VIPnet, društvo s ograničenom odgovornošću za usluge javnih telekomunikacija</izvorni_sadrzaj>
    <derivirana_varijabla naziv="DomainObject.Predmet.StrankaNazivFormated_1">REPUBLIKA HRVATSKA, MINISTARSTVO FINANCIJA, POREZNA UPRAVA, PODRUČNI URED ZAGREB,VJEROVNICI,VIPnet, društvo s ograničenom odgovornošću za usluge javnih telekomunikacija</derivirana_varijabla>
  </DomainObject.Predmet.StrankaNazivFormated>
  <DomainObject.Predmet.StrankaNazivFormatedOIB>
    <izvorni_sadrzaj>REPUBLIKA HRVATSKA, MINISTARSTVO FINANCIJA, POREZNA UPRAVA, PODRUČNI URED ZAGREB, OIB 18683136487,VJEROVNICI,VIPnet, društvo s ograničenom odgovornošću za usluge javnih telekomunikacija, OIB 29524210204</izvorni_sadrzaj>
    <derivirana_varijabla naziv="DomainObject.Predmet.StrankaNazivFormatedOIB_1">REPUBLIKA HRVATSKA, MINISTARSTVO FINANCIJA, POREZNA UPRAVA, PODRUČNI URED ZAGREB, OIB 18683136487,VJEROVNICI,VIPnet, društvo s ograničenom odgovornošću za usluge javnih telekomunikacija,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VJEROVNICI</item>
      <item>VIPnet, društvo s ograničenom odgovornošću za usluge javnih telekomunikacija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VJEROVNICI</item>
      <item>VIPnet, društvo s ograničenom odgovornošću za usluge javnih telekomunikacija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VJEROVNICI</item>
      <item>VIPnet, društvo s ograničenom odgovornošću za usluge javnih telekomunikacija, OIB 29524210204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VJEROVNICI</item>
      <item>VIPnet, društvo s ograničenom odgovornošću za usluge javnih telekomunikacija, OIB 29524210204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REPUBLIKA HRVATSKA, ŽUPANIJSKO DRŽAVNO ODVJETNIŠTVO U ZAGREBU</item>
      <item>VJEROVNICI</item>
      <item>VIPnet, društvo s ograničenom odgovornošću za usluge javnih telekomunikacija, Vrtni put 1, 10000 Zagreb</item>
    </izvorni_sadrzaj>
    <derivirana_varijabla naziv="DomainObject.Predmet.StrankaListFormatedWithAdress_1">
      <item>REPUBLIKA HRVATSKA, MINISTARSTVO FINANCIJA, POREZNA UPRAVA, PODRUČNI URED ZAGREB zastupanog po punomoćniku REPUBLIKA HRVATSKA, ŽUPANIJSKO DRŽAVNO ODVJETNIŠTVO U ZAGREBU</item>
      <item>VJEROVNICI</item>
      <item>VIPnet,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REPUBLIKA HRVATSKA, ŽUPANIJSKO DRŽAVNO ODVJETNIŠTVO U ZAGREBU</item>
      <item>VJEROVNICI</item>
      <item>VIPnet, društvo s ograničenom odgovornošću za usluge javnih telekomunikacija, OIB 29524210204, Vrtni put 1, 10000 Zagreb</item>
    </izvorni_sadrzaj>
    <derivirana_varijabla naziv="DomainObject.Predmet.StrankaListFormatedWithAdressOIB_1">
      <item>REPUBLIKA HRVATSKA, MINISTARSTVO FINANCIJA, POREZNA UPRAVA, PODRUČNI URED ZAGREB, OIB 18683136487 zastupanog po punomoćniku REPUBLIKA HRVATSKA, ŽUPANIJSKO DRŽAVNO ODVJETNIŠTVO U ZAGREBU</item>
      <item>VJEROVNICI</item>
      <item>VIPnet,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VIPnet, društvo s ograničenom odgovornošću za usluge javnih telekomunikacija</item>
    </izvorni_sadrzaj>
    <derivirana_varijabla naziv="DomainObject.Predmet.StrankaListNazivFormated_1">
      <item>REPUBLIKA HRVATSKA, MINISTARSTVO FINANCIJA, POREZNA UPRAVA, PODRUČNI URED ZAGREB</item>
      <item>VJEROVNICI</item>
      <item>VIPnet, društvo s ograničenom odgovornošću za usluge javnih telekomunikacija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VIPnet, društvo s ograničenom odgovornošću za usluge javnih telekomunikacija, OIB 29524210204</item>
    </izvorni_sadrzaj>
    <derivirana_varijabla naziv="DomainObject.Predmet.StrankaListNazivFormatedOIB_1">
      <item>REPUBLIKA HRVATSKA, MINISTARSTVO FINANCIJA, POREZNA UPRAVA, PODRUČNI URED ZAGREB, OIB 18683136487</item>
      <item>VJEROVNICI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INFORMATIČKI MEDIJI d.o.o. za informatičke usluge</item>
    </izvorni_sadrzaj>
    <derivirana_varijabla naziv="DomainObject.Predmet.ProtuStrankaListFormated_1">
      <item>INFORMATIČKI MEDIJI d.o.o. za informatičke usluge</item>
    </derivirana_varijabla>
  </DomainObject.Predmet.ProtuStrankaListFormated>
  <DomainObject.Predmet.ProtuStrankaListFormatedOIB>
    <izvorni_sadrzaj>
      <item>INFORMATIČKI MEDIJI d.o.o. za informatičke usluge, OIB 81815296248</item>
    </izvorni_sadrzaj>
    <derivirana_varijabla naziv="DomainObject.Predmet.ProtuStrankaListFormatedOIB_1">
      <item>INFORMATIČKI MEDIJI d.o.o. za informatičke usluge, OIB 81815296248</item>
    </derivirana_varijabla>
  </DomainObject.Predmet.ProtuStrankaListFormatedOIB>
  <DomainObject.Predmet.ProtuStrankaListFormatedWithAdress>
    <izvorni_sadrzaj>
      <item>INFORMATIČKI MEDIJI d.o.o. za informatičke usluge, JUŽNA 77, 10000 Zagreb</item>
    </izvorni_sadrzaj>
    <derivirana_varijabla naziv="DomainObject.Predmet.ProtuStrankaListFormatedWithAdress_1">
      <item>INFORMATIČKI MEDIJI d.o.o. za informatičke usluge, JUŽNA 77, 10000 Zagreb</item>
    </derivirana_varijabla>
  </DomainObject.Predmet.ProtuStrankaListFormatedWithAdress>
  <DomainObject.Predmet.ProtuStrankaListFormatedWithAdressOIB>
    <izvorni_sadrzaj>
      <item>INFORMATIČKI MEDIJI d.o.o. za informatičke usluge, OIB 81815296248, JUŽNA 77, 10000 Zagreb</item>
    </izvorni_sadrzaj>
    <derivirana_varijabla naziv="DomainObject.Predmet.ProtuStrankaListFormatedWithAdressOIB_1">
      <item>INFORMATIČKI MEDIJI d.o.o. za informatičke usluge, OIB 81815296248, JUŽNA 77, 10000 Zagreb</item>
    </derivirana_varijabla>
  </DomainObject.Predmet.ProtuStrankaListFormatedWithAdressOIB>
  <DomainObject.Predmet.ProtuStrankaListNazivFormated>
    <izvorni_sadrzaj>
      <item>INFORMATIČKI MEDIJI d.o.o. za informatičke usluge</item>
    </izvorni_sadrzaj>
    <derivirana_varijabla naziv="DomainObject.Predmet.ProtuStrankaListNazivFormated_1">
      <item>INFORMATIČKI MEDIJI d.o.o. za informatičke usluge</item>
    </derivirana_varijabla>
  </DomainObject.Predmet.ProtuStrankaListNazivFormated>
  <DomainObject.Predmet.ProtuStrankaListNazivFormatedOIB>
    <izvorni_sadrzaj>
      <item>INFORMATIČKI MEDIJI d.o.o. za informatičke usluge, OIB 81815296248</item>
    </izvorni_sadrzaj>
    <derivirana_varijabla naziv="DomainObject.Predmet.ProtuStrankaListNazivFormatedOIB_1">
      <item>INFORMATIČKI MEDIJI d.o.o. za informatičke usluge, OIB 81815296248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BRANKO MAĐAREVIĆ</item>
      <item>Jerko-Duško Suić</item>
      <item>ŽUPANIJSKO DRŽAVNO ODVJETNIŠTVO U ZAGREBU</item>
      <item>REPUBLIKA HRVATSKA DRŽAVNI ZAVOD ZA STATISTIKU</item>
      <item>REPUBLIKA HRVATSKA MINISTARSTVO FINANCIJA</item>
      <item>MINISTARSTVO PRAVOSUĐA</item>
      <item>Financijska agencija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BRANKO MAĐAREVIĆ</item>
      <item>Jerko-Duško Suić</item>
      <item>ŽUPANIJSKO DRŽAVNO ODVJETNIŠTVO U ZAGREBU</item>
      <item>REPUBLIKA HRVATSKA DRŽAVNI ZAVOD ZA STATISTIKU</item>
      <item>REPUBLIKA HRVATSKA MINISTARSTVO FINANCIJA</item>
      <item>MINISTARSTVO PRAVOSUĐA</item>
      <item>Financijska agencija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BRANKO MAĐAREVIĆ</item>
      <item>Jerko-Duško Suić, OIB 53510817959</item>
      <item>ŽUPANIJSKO DRŽAVNO ODVJETNIŠTVO U ZAGREBU, OIB 16488001145</item>
      <item>REPUBLIKA HRVATSKA DRŽAVNI ZAVOD ZA STATISTIKU, OIB 49337502853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BRANKO MAĐAREVIĆ</item>
      <item>Jerko-Duško Suić, OIB 53510817959</item>
      <item>ŽUPANIJSKO DRŽAVNO ODVJETNIŠTVO U ZAGREBU, OIB 16488001145</item>
      <item>REPUBLIKA HRVATSKA DRŽAVNI ZAVOD ZA STATISTIKU, OIB 49337502853</item>
      <item>REPUBLIKA HRVATSKA MINISTARSTVO FINANCIJA, OIB 18683136487</item>
      <item>MINISTARSTVO PRAVOSUĐA, OIB 26635293339</item>
      <item>Financijska agencija, OIB 85821130368</item>
    </derivirana_varijabla>
  </DomainObject.Predmet.OstaliListFormatedOIB>
  <DomainObject.Predmet.OstaliListFormatedWithAdress>
    <izvorni_sadrzaj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Hegedušićeva 10, 10000 Zagreb</item>
      <item>ŽUPANIJSKO DRŽAVNO ODVJETNIŠTVO U ZAGREBU, Savska Cesta 41, 10000 Zagreb</item>
      <item>REPUBLIKA HRVATSKA DRŽAVNI ZAVOD ZA STATISTIKU, Ilica 3,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izvorni_sadrzaj>
    <derivirana_varijabla naziv="DomainObject.Predmet.OstaliListFormatedWithAdress_1"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Hegedušićeva 10, 10000 Zagreb</item>
      <item>ŽUPANIJSKO DRŽAVNO ODVJETNIŠTVO U ZAGREBU, Savska Cesta 41, 10000 Zagreb</item>
      <item>REPUBLIKA HRVATSKA DRŽAVNI ZAVOD ZA STATISTIKU, Ilica 3,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derivirana_varijabla>
  </DomainObject.Predmet.OstaliListFormatedWithAdress>
  <DomainObject.Predmet.OstaliListFormatedWithAdressOIB>
    <izvorni_sadrzaj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OIB 53510817959, Hegedušićeva 10, 10000 Zagreb</item>
      <item>ŽUPANIJSKO DRŽAVNO ODVJETNIŠTVO U ZAGREBU, OIB 16488001145, Savska Cesta 41, 10000 Zagreb</item>
      <item>REPUBLIKA HRVATSKA DRŽAVNI ZAVOD ZA STATISTIKU, OIB 49337502853, Ilica 3,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izvorni_sadrzaj>
    <derivirana_varijabla naziv="DomainObject.Predmet.OstaliListFormatedWithAdressOIB_1"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OIB 53510817959, Hegedušićeva 10, 10000 Zagreb</item>
      <item>ŽUPANIJSKO DRŽAVNO ODVJETNIŠTVO U ZAGREBU, OIB 16488001145, Savska Cesta 41, 10000 Zagreb</item>
      <item>REPUBLIKA HRVATSKA DRŽAVNI ZAVOD ZA STATISTIKU, OIB 49337502853, Ilica 3,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REPUBLIKA HRVATSKA, ŽUPANIJSKO DRŽAVNO ODVJETNIŠTVO U ZAGREBU</item>
      <item>BRANKO MAĐAREVIĆ</item>
      <item>Jerko-Duško Suić</item>
      <item>ŽUPANIJSKO DRŽAVNO ODVJETNIŠTVO U ZAGREBU</item>
      <item>REPUBLIKA HRVATSKA DRŽAVNI ZAVOD ZA STATISTIKU</item>
      <item>REPUBLIKA HRVATSKA MINISTARSTVO FINANCIJA</item>
      <item>MINISTARSTVO PRAVOSUĐA</item>
      <item>Financijska agencija</item>
    </izvorni_sadrzaj>
    <derivirana_varijabla naziv="DomainObject.Predmet.OstaliListNazivFormated_1">
      <item>REPUBLIKA HRVATSKA, ŽUPANIJSKO DRŽAVNO ODVJETNIŠTVO U ZAGREBU</item>
      <item>BRANKO MAĐAREVIĆ</item>
      <item>Jerko-Duško Suić</item>
      <item>ŽUPANIJSKO DRŽAVNO ODVJETNIŠTVO U ZAGREBU</item>
      <item>REPUBLIKA HRVATSKA DRŽAVNI ZAVOD ZA STATISTIKU</item>
      <item>REPUBLIKA HRVATSKA MINISTARSTVO FINANCIJA</item>
      <item>MINISTARSTVO PRAVOSUĐA</item>
      <item>Financijska agencija</item>
    </derivirana_varijabla>
  </DomainObject.Predmet.OstaliListNazivFormated>
  <DomainObject.Predmet.OstaliListNazivFormatedOIB>
    <izvorni_sadrzaj>
      <item>REPUBLIKA HRVATSKA, ŽUPANIJSKO DRŽAVNO ODVJETNIŠTVO U ZAGREBU</item>
      <item>BRANKO MAĐAREVIĆ</item>
      <item>Jerko-Duško Suić, OIB 53510817959</item>
      <item>ŽUPANIJSKO DRŽAVNO ODVJETNIŠTVO U ZAGREBU, OIB 16488001145</item>
      <item>REPUBLIKA HRVATSKA DRŽAVNI ZAVOD ZA STATISTIKU, OIB 49337502853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NazivFormatedOIB_1">
      <item>REPUBLIKA HRVATSKA, ŽUPANIJSKO DRŽAVNO ODVJETNIŠTVO U ZAGREBU</item>
      <item>BRANKO MAĐAREVIĆ</item>
      <item>Jerko-Duško Suić, OIB 53510817959</item>
      <item>ŽUPANIJSKO DRŽAVNO ODVJETNIŠTVO U ZAGREBU, OIB 16488001145</item>
      <item>REPUBLIKA HRVATSKA DRŽAVNI ZAVOD ZA STATISTIKU, OIB 49337502853</item>
      <item>REPUBLIKA HRVATSKA MINISTARSTVO FINANCIJA, OIB 18683136487</item>
      <item>MINISTARSTVO PRAVOSUĐA, OIB 26635293339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St-1378/2011-85</izvorni_sadrzaj>
    <derivirana_varijabla naziv="DomainObject.PoslovniBrojDokumenta_1">St-1378/2011-85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INFORMATIČKI MEDIJI d.o.o. za informatičke usluge</izvorni_sadrzaj>
    <derivirana_varijabla naziv="DomainObject.Predmet.ProtustrankaIDrugi_1">INFORMATIČKI MEDIJI d.o.o. za informatičke usluge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INFORMATIČKI MEDIJI d.o.o. za informatičke usluge, OIB 81815296248, JUŽNA 77, 10000 Zagreb</izvorni_sadrzaj>
    <derivirana_varijabla naziv="DomainObject.Predmet.ProtustrankaIDrugiAdressOIB_1">INFORMATIČKI MEDIJI d.o.o. za informatičke usluge, OIB 81815296248, JUŽNA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rujna 2016.</izvorni_sadrzaj>
    <derivirana_varijabla naziv="DomainObject.Predmet.OdlukaRjesenje.DatumDonosenjaOdluke_1">21. rujna 2016.</derivirana_varijabla>
  </DomainObject.Predmet.OdlukaRjesenje.DatumDonosenjaOdluke>
  <DomainObject.Predmet.OdlukaRjesenje.DatumPravomocnosti>
    <izvorni_sadrzaj>10. listopada 2017.</izvorni_sadrzaj>
    <derivirana_varijabla naziv="DomainObject.Predmet.OdlukaRjesenje.DatumPravomocnosti_1">10. listopada 2017.</derivirana_varijabla>
  </DomainObject.Predmet.OdlukaRjesenje.DatumPravomocnosti>
  <DomainObject.Predmet.OdlukaRjesenje.Oznaka>
    <izvorni_sadrzaj>St-1378/2011-77</izvorni_sadrzaj>
    <derivirana_varijabla naziv="DomainObject.Predmet.OdlukaRjesenje.Oznaka_1">St-1378/2011-77</derivirana_varijabla>
  </DomainObject.Predmet.OdlukaRjesenje.Oznaka>
  <DomainObject.Predmet.SudioniciListNaziv>
    <izvorni_sadrzaj>
      <item>INFORMATIČKI MEDIJI d.o.o. za informatičke usluge</item>
      <item>REPUBLIKA HRVATSKA, ŽUPANIJSKO DRŽAVNO ODVJETNIŠTVO U ZAGREBU</item>
      <item>REPUBLIKA HRVATSKA, MINISTARSTVO FINANCIJA, POREZNA UPRAVA, PODRUČNI URED ZAGREB</item>
      <item>BRANKO MAĐAREVIĆ</item>
      <item>VJEROVNICI</item>
      <item>Jerko-Duško Suić</item>
      <item>ŽUPANIJSKO DRŽAVNO ODVJETNIŠTVO U ZAGREBU</item>
      <item>REPUBLIKA HRVATSKA DRŽAVNI ZAVOD ZA STATISTIKU</item>
      <item>REPUBLIKA HRVATSKA MINISTARSTVO FINANCIJA</item>
      <item>MINISTARSTVO PRAVOSUĐA</item>
      <item>Financijska agencija</item>
      <item>VIPnet, društvo s ograničenom odgovornošću za usluge javnih telekomunikacija</item>
    </izvorni_sadrzaj>
    <derivirana_varijabla naziv="DomainObject.Predmet.SudioniciListNaziv_1">
      <item>INFORMATIČKI MEDIJI d.o.o. za informatičke usluge</item>
      <item>REPUBLIKA HRVATSKA, ŽUPANIJSKO DRŽAVNO ODVJETNIŠTVO U ZAGREBU</item>
      <item>REPUBLIKA HRVATSKA, MINISTARSTVO FINANCIJA, POREZNA UPRAVA, PODRUČNI URED ZAGREB</item>
      <item>BRANKO MAĐAREVIĆ</item>
      <item>VJEROVNICI</item>
      <item>Jerko-Duško Suić</item>
      <item>ŽUPANIJSKO DRŽAVNO ODVJETNIŠTVO U ZAGREBU</item>
      <item>REPUBLIKA HRVATSKA DRŽAVNI ZAVOD ZA STATISTIKU</item>
      <item>REPUBLIKA HRVATSKA MINISTARSTVO FINANCIJA</item>
      <item>MINISTARSTVO PRAVOSUĐA</item>
      <item>Financijska agencija</item>
      <item>VIPnet, društvo s ograničenom odgovornošću za usluge javnih telekomunikacija</item>
    </derivirana_varijabla>
  </DomainObject.Predmet.SudioniciListNaziv>
  <DomainObject.Predmet.SudioniciListAdressOIB>
    <izvorni_sadrzaj>
      <item>INFORMATIČKI MEDIJI d.o.o. za informatičke usluge, OIB 81815296248, JUŽNA 77,10000 Zagreb</item>
      <item>REPUBLIKA HRVATSKA, ŽUPANIJSKO DRŽAVNO ODVJETNIŠTVO U ZAGREBU</item>
      <item>REPUBLIKA HRVATSKA, MINISTARSTVO FINANCIJA, POREZNA UPRAVA, PODRUČNI URED ZAGREB, OIB 18683136487</item>
      <item>BRANKO MAĐAREVIĆ, KRIŽNOG PUTA 86,10000 Zagreb</item>
      <item>VJEROVNICI</item>
      <item>Jerko-Duško Suić, OIB 53510817959, Hegedušićeva 10,10000 Zagreb</item>
      <item>ŽUPANIJSKO DRŽAVNO ODVJETNIŠTVO U ZAGREBU, OIB 16488001145, Savska Cesta 41,10000 Zagreb</item>
      <item>REPUBLIKA HRVATSKA DRŽAVNI ZAVOD ZA STATISTIKU, OIB 49337502853, Ilica 3,10000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INFORMATIČKI MEDIJI d.o.o. za informatičke usluge, OIB 81815296248, JUŽNA 77,10000 Zagreb</item>
      <item>REPUBLIKA HRVATSKA, ŽUPANIJSKO DRŽAVNO ODVJETNIŠTVO U ZAGREBU</item>
      <item>REPUBLIKA HRVATSKA, MINISTARSTVO FINANCIJA, POREZNA UPRAVA, PODRUČNI URED ZAGREB, OIB 18683136487</item>
      <item>BRANKO MAĐAREVIĆ, KRIŽNOG PUTA 86,10000 Zagreb</item>
      <item>VJEROVNICI</item>
      <item>Jerko-Duško Suić, OIB 53510817959, Hegedušićeva 10,10000 Zagreb</item>
      <item>ŽUPANIJSKO DRŽAVNO ODVJETNIŠTVO U ZAGREBU, OIB 16488001145, Savska Cesta 41,10000 Zagreb</item>
      <item>REPUBLIKA HRVATSKA DRŽAVNI ZAVOD ZA STATISTIKU, OIB 49337502853, Ilica 3,10000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81815296248</item>
      <item>, OIB null</item>
      <item>, OIB 18683136487</item>
      <item>, OIB null</item>
      <item>, OIB null</item>
      <item>, OIB 53510817959</item>
      <item>, OIB 16488001145</item>
      <item>, OIB 49337502853</item>
      <item>, OIB 18683136487</item>
      <item>, OIB 26635293339</item>
      <item>, OIB 85821130368</item>
      <item>, OIB 29524210204</item>
    </izvorni_sadrzaj>
    <derivirana_varijabla naziv="DomainObject.Predmet.SudioniciListNazivOIB_1">
      <item>, OIB 81815296248</item>
      <item>, OIB null</item>
      <item>, OIB 18683136487</item>
      <item>, OIB null</item>
      <item>, OIB null</item>
      <item>, OIB 53510817959</item>
      <item>, OIB 16488001145</item>
      <item>, OIB 49337502853</item>
      <item>, OIB 18683136487</item>
      <item>, OIB 26635293339</item>
      <item>, OIB 85821130368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srpnja 2016.</izvorni_sadrzaj>
    <derivirana_varijabla naziv="DomainObject.Predmet.DatumZadnjeOdrzaneSudskeRadnje_1">14. srpnja 2016.</derivirana_varijabla>
  </DomainObject.Predmet.DatumZadnjeOdrzaneSudskeRadnje>
  <DomainObject.PredzadnjaOdlukaIzPredmeta.DatumDonosenjaOdluke>
    <izvorni_sadrzaj>21. rujna 2016.</izvorni_sadrzaj>
    <derivirana_varijabla naziv="DomainObject.PredzadnjaOdlukaIzPredmeta.DatumDonosenjaOdluke_1">21. rujna 2016.</derivirana_varijabla>
  </DomainObject.PredzadnjaOdlukaIzPredmeta.DatumDonosenjaOdluke>
  <DomainObject.PredzadnjaOdlukaIzPredmeta.Oznaka>
    <izvorni_sadrzaj>St-1378/2011-77</izvorni_sadrzaj>
    <derivirana_varijabla naziv="DomainObject.PredzadnjaOdlukaIzPredmeta.Oznaka_1">St-1378/2011-77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784</properties:Words>
  <properties:Characters>4302</properties:Characters>
  <properties:Lines>97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XII-St-237</vt:lpstr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2018-10-30T10:37:00Z</dcterms:created>
  <dc:creator>radicn</dc:creator>
  <cp:lastModifiedBy>Maja Hajtek</cp:lastModifiedBy>
  <cp:lastPrinted>2017-06-14T06:04:00Z</cp:lastPrinted>
  <dcterms:modified xmlns:xsi="http://www.w3.org/2001/XMLSchema-instance" xsi:type="dcterms:W3CDTF">2018-10-30T12:42:00Z</dcterms:modified>
  <cp:revision>7</cp:revision>
  <dc:title>XII-St-237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St-1378/2011-85 / Odluka - Rješenje - nastavak postupka (Rješenje_nastavak_postupka__informatički_mediji_30.10.2018..docx)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