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9a25" w14:paraId="06d9a25" w:rsidRDefault="00D16393" w:rsidP="00D16393" w:rsidR="00D16393" w:rsidRPr="00937537">
      <w:pPr>
        <w15:collapsed w:val="false"/>
        <w:rPr>
          <w:rFonts w:hAnsi="Times New Roman" w:ascii="Times New Roman"/>
          <w:color w:val="auto"/>
          <w:sz w:val="24"/>
          <w:szCs w:val="24"/>
          <w:lang w:val="hr-HR"/>
        </w:rPr>
      </w:pPr>
      <w:bookmarkStart w:name="_GoBack" w:id="0"/>
      <w:bookmarkEnd w:id="0"/>
      <w:r w:rsidRPr="00937537">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REPUBLIKA HRVATSKA</w:t>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TRGOVAČKI SUD U ZAGREBU</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Zagreb, Amruševa 2/II</w:t>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7 St-</w:t>
      </w:r>
      <w:r w:rsidR="00C434E4">
        <w:rPr>
          <w:rFonts w:hAnsi="Times New Roman" w:ascii="Times New Roman"/>
          <w:color w:val="auto"/>
          <w:sz w:val="24"/>
          <w:szCs w:val="24"/>
          <w:lang w:val="hr-HR"/>
        </w:rPr>
        <w:t>3027/16-24</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U  I M E  R E P U B L I K E  H R V A T S K E</w:t>
      </w: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R J E Š E N J E</w:t>
      </w:r>
    </w:p>
    <w:p w:rsidRDefault="00E2213A" w:rsidP="00E2213A" w:rsidR="00E2213A" w:rsidRPr="002C1868">
      <w:pPr>
        <w:jc w:val="both"/>
        <w:rPr>
          <w:rFonts w:hAnsi="Times New Roman" w:ascii="Times New Roman"/>
          <w:color w:val="auto"/>
          <w:sz w:val="24"/>
          <w:szCs w:val="24"/>
          <w:lang w:val="hr-HR"/>
        </w:rPr>
      </w:pPr>
      <w:r w:rsidRPr="002C1868">
        <w:rPr>
          <w:rFonts w:hAnsi="Times New Roman" w:ascii="Times New Roman"/>
          <w:color w:val="auto"/>
          <w:sz w:val="24"/>
          <w:szCs w:val="24"/>
          <w:lang w:val="hr-HR"/>
        </w:rPr>
        <w:tab/>
      </w:r>
    </w:p>
    <w:p w:rsidRDefault="00E2213A" w:rsidP="00E2213A" w:rsidR="00737E32" w:rsidRPr="00563EE7">
      <w:pPr>
        <w:jc w:val="both"/>
        <w:rPr>
          <w:rFonts w:hAnsi="Times New Roman" w:ascii="Times New Roman"/>
          <w:color w:val="auto"/>
          <w:sz w:val="24"/>
          <w:szCs w:val="24"/>
        </w:rPr>
      </w:pPr>
      <w:r w:rsidRPr="002C1868">
        <w:rPr>
          <w:rFonts w:hAnsi="Times New Roman" w:ascii="Times New Roman"/>
          <w:color w:val="auto"/>
          <w:sz w:val="24"/>
          <w:szCs w:val="24"/>
          <w:lang w:val="hr-HR"/>
        </w:rPr>
        <w:tab/>
      </w:r>
      <w:r w:rsidR="002C1868" w:rsidRPr="002C1868">
        <w:rPr>
          <w:rFonts w:hAnsi="Times New Roman" w:ascii="Times New Roman"/>
          <w:color w:val="auto"/>
          <w:sz w:val="24"/>
          <w:szCs w:val="24"/>
        </w:rPr>
        <w:t xml:space="preserve">Trgovački sud u Zagrebu po sucu pojedincu Vesni Malenica kao stečajnom sucu u prethodnom postupku radi utvrđivanja pretpostavki za otvaranje stečajnog postupka nad </w:t>
      </w:r>
      <w:r w:rsidR="002C1868" w:rsidRPr="00151CCE">
        <w:rPr>
          <w:rFonts w:hAnsi="Times New Roman" w:ascii="Times New Roman"/>
          <w:color w:val="auto"/>
          <w:sz w:val="24"/>
          <w:szCs w:val="24"/>
        </w:rPr>
        <w:t xml:space="preserve">dužnikom </w:t>
      </w:r>
      <w:r w:rsidR="00151CCE" w:rsidRPr="00151CCE">
        <w:rPr>
          <w:rFonts w:hAnsi="Times New Roman" w:ascii="Times New Roman"/>
          <w:color w:val="auto"/>
          <w:sz w:val="24"/>
          <w:szCs w:val="24"/>
        </w:rPr>
        <w:t>ALFA TELKOM d. o. o., Zagreb, Borongaj-Aerodrom 16, OIB 03015060711</w:t>
      </w:r>
      <w:r w:rsidR="00563EE7" w:rsidRPr="00563EE7">
        <w:rPr>
          <w:rFonts w:hAnsi="Times New Roman" w:ascii="Times New Roman"/>
          <w:color w:val="auto"/>
          <w:sz w:val="24"/>
          <w:szCs w:val="24"/>
        </w:rPr>
        <w:t>, 16</w:t>
      </w:r>
      <w:r w:rsidR="002C1868" w:rsidRPr="00563EE7">
        <w:rPr>
          <w:rFonts w:hAnsi="Times New Roman" w:ascii="Times New Roman"/>
          <w:color w:val="auto"/>
          <w:sz w:val="24"/>
          <w:szCs w:val="24"/>
        </w:rPr>
        <w:t>. kolovoza 2017.</w:t>
      </w:r>
    </w:p>
    <w:p w:rsidRDefault="002C1868" w:rsidP="00E2213A" w:rsidR="002C1868" w:rsidRPr="002C1868">
      <w:pPr>
        <w:jc w:val="both"/>
        <w:rPr>
          <w:rFonts w:hAnsi="Times New Roman" w:ascii="Times New Roman"/>
          <w:color w:val="auto"/>
          <w:sz w:val="24"/>
          <w:szCs w:val="24"/>
          <w:lang w:val="hr-HR"/>
        </w:rPr>
      </w:pPr>
    </w:p>
    <w:p w:rsidRDefault="00E2213A" w:rsidP="00E2213A" w:rsidR="00E2213A" w:rsidRPr="00955CDB">
      <w:pPr>
        <w:jc w:val="center"/>
        <w:rPr>
          <w:rFonts w:hAnsi="Times New Roman" w:ascii="Times New Roman"/>
          <w:color w:val="auto"/>
          <w:sz w:val="24"/>
          <w:szCs w:val="24"/>
          <w:lang w:val="hr-HR"/>
        </w:rPr>
      </w:pPr>
      <w:r w:rsidRPr="00955CDB">
        <w:rPr>
          <w:rFonts w:hAnsi="Times New Roman" w:ascii="Times New Roman"/>
          <w:color w:val="auto"/>
          <w:sz w:val="24"/>
          <w:szCs w:val="24"/>
          <w:lang w:val="hr-HR"/>
        </w:rPr>
        <w:t>r i j e š i o  j e</w:t>
      </w:r>
    </w:p>
    <w:p w:rsidRDefault="00E2213A" w:rsidP="00E2213A" w:rsidR="00E2213A" w:rsidRPr="00955CDB">
      <w:pPr>
        <w:ind w:right="507" w:left="720"/>
        <w:jc w:val="center"/>
        <w:rPr>
          <w:rFonts w:hAnsi="Times New Roman" w:ascii="Times New Roman"/>
          <w:color w:val="auto"/>
          <w:sz w:val="24"/>
          <w:szCs w:val="24"/>
          <w:lang w:val="hr-HR"/>
        </w:rPr>
      </w:pP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1. Otvara se stečajni postupak nad </w:t>
      </w:r>
      <w:r w:rsidR="006D6C0A" w:rsidRPr="00955CDB">
        <w:rPr>
          <w:rFonts w:hAnsi="Times New Roman" w:ascii="Times New Roman"/>
          <w:color w:val="auto"/>
          <w:sz w:val="24"/>
          <w:szCs w:val="24"/>
          <w:lang w:val="hr-HR"/>
        </w:rPr>
        <w:t>dužnikom</w:t>
      </w:r>
      <w:r w:rsidRPr="00955CDB">
        <w:rPr>
          <w:rFonts w:hAnsi="Times New Roman" w:ascii="Times New Roman"/>
          <w:color w:val="auto"/>
          <w:sz w:val="24"/>
          <w:szCs w:val="24"/>
          <w:lang w:val="hr-HR"/>
        </w:rPr>
        <w:t xml:space="preserve"> </w:t>
      </w:r>
      <w:r w:rsidR="001B0069" w:rsidRPr="00151CCE">
        <w:rPr>
          <w:rFonts w:hAnsi="Times New Roman" w:ascii="Times New Roman"/>
          <w:color w:val="auto"/>
          <w:sz w:val="24"/>
          <w:szCs w:val="24"/>
        </w:rPr>
        <w:t>ALFA TELKOM d. o. o., Zagreb, Borongaj-Aerodrom 16, OIB 03015060711</w:t>
      </w:r>
      <w:r w:rsidRPr="00955CDB">
        <w:rPr>
          <w:rFonts w:hAnsi="Times New Roman" w:ascii="Times New Roman"/>
          <w:color w:val="auto"/>
          <w:sz w:val="24"/>
          <w:szCs w:val="24"/>
          <w:lang w:val="hr-HR"/>
        </w:rPr>
        <w:t>.</w:t>
      </w:r>
    </w:p>
    <w:p w:rsidRDefault="00E2213A" w:rsidP="00EE5873" w:rsidR="00F62958" w:rsidRPr="00EE5873">
      <w:pPr>
        <w:jc w:val="both"/>
        <w:rPr>
          <w:rFonts w:hAnsi="Times New Roman" w:ascii="Times New Roman"/>
          <w:b/>
          <w:color w:val="auto"/>
          <w:sz w:val="24"/>
          <w:szCs w:val="24"/>
          <w:lang w:val="hr-HR"/>
        </w:rPr>
      </w:pPr>
      <w:r w:rsidRPr="00955CDB">
        <w:rPr>
          <w:rFonts w:hAnsi="Times New Roman" w:ascii="Times New Roman"/>
          <w:color w:val="auto"/>
          <w:sz w:val="24"/>
          <w:szCs w:val="24"/>
          <w:lang w:val="hr-HR"/>
        </w:rPr>
        <w:tab/>
        <w:t>2. Stečajnim upraviteljem imenuje se</w:t>
      </w:r>
      <w:r w:rsidR="000A16DF">
        <w:rPr>
          <w:rFonts w:hAnsi="Times New Roman" w:ascii="Times New Roman"/>
          <w:color w:val="auto"/>
          <w:sz w:val="24"/>
          <w:szCs w:val="24"/>
          <w:lang w:val="hr-HR"/>
        </w:rPr>
        <w:t xml:space="preserve"> </w:t>
      </w:r>
      <w:r w:rsidR="001B0069">
        <w:rPr>
          <w:rFonts w:hAnsi="Times New Roman" w:ascii="Times New Roman"/>
          <w:color w:val="auto"/>
          <w:sz w:val="24"/>
          <w:szCs w:val="24"/>
          <w:lang w:val="hr-HR"/>
        </w:rPr>
        <w:t>Miljenko Požgaj, Jastrebarsko, Repišće 42, OIB 88007436023.</w:t>
      </w: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3. Zaključuje se stečajni postupak nad dužnikom </w:t>
      </w:r>
      <w:r w:rsidR="001B0069" w:rsidRPr="00151CCE">
        <w:rPr>
          <w:rFonts w:hAnsi="Times New Roman" w:ascii="Times New Roman"/>
          <w:color w:val="auto"/>
          <w:sz w:val="24"/>
          <w:szCs w:val="24"/>
        </w:rPr>
        <w:t>ALFA TELKOM d. o. o., Zagreb, Borongaj-Aerodrom 16, OIB 03015060711</w:t>
      </w:r>
      <w:r w:rsidR="002C1868">
        <w:rPr>
          <w:rFonts w:hAnsi="Times New Roman" w:ascii="Times New Roman"/>
          <w:color w:val="auto"/>
          <w:sz w:val="24"/>
          <w:szCs w:val="24"/>
        </w:rPr>
        <w:t>.</w:t>
      </w:r>
      <w:r w:rsidRPr="00955CDB">
        <w:rPr>
          <w:rFonts w:hAnsi="Times New Roman" w:ascii="Times New Roman"/>
          <w:color w:val="auto"/>
          <w:sz w:val="24"/>
          <w:szCs w:val="24"/>
          <w:lang w:val="hr-HR"/>
        </w:rPr>
        <w:t xml:space="preserve"> </w:t>
      </w:r>
    </w:p>
    <w:p w:rsidRDefault="00E2213A" w:rsidP="00E2213A" w:rsidR="00E2213A" w:rsidRPr="00937537">
      <w:pPr>
        <w:ind w:right="-51"/>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Obrazloženje</w:t>
      </w:r>
    </w:p>
    <w:p w:rsidRDefault="00E2213A" w:rsidP="00E2213A" w:rsidR="00E2213A" w:rsidRPr="00937537">
      <w:pPr>
        <w:jc w:val="center"/>
        <w:rPr>
          <w:rFonts w:hAnsi="Times New Roman" w:ascii="Times New Roman"/>
          <w:color w:val="auto"/>
          <w:sz w:val="24"/>
          <w:szCs w:val="24"/>
          <w:lang w:val="hr-HR"/>
        </w:rPr>
      </w:pPr>
    </w:p>
    <w:p w:rsidRDefault="00321FF6" w:rsidP="00321FF6" w:rsidR="00321FF6">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 xml:space="preserve">Predlagatelj Financijska agencija (dalje: FINA) podnio je ovom sudu </w:t>
      </w:r>
      <w:r w:rsidR="00B868E2">
        <w:rPr>
          <w:rFonts w:hAnsi="Times New Roman" w:ascii="Times New Roman"/>
          <w:color w:val="auto"/>
          <w:sz w:val="24"/>
          <w:szCs w:val="24"/>
          <w:lang w:val="hr-HR"/>
        </w:rPr>
        <w:t>25</w:t>
      </w:r>
      <w:r w:rsidR="00B13A9C">
        <w:rPr>
          <w:rFonts w:hAnsi="Times New Roman" w:ascii="Times New Roman"/>
          <w:color w:val="auto"/>
          <w:sz w:val="24"/>
          <w:szCs w:val="24"/>
          <w:lang w:val="hr-HR"/>
        </w:rPr>
        <w:t>. ožujka 2016</w:t>
      </w:r>
      <w:r>
        <w:rPr>
          <w:rFonts w:hAnsi="Times New Roman" w:ascii="Times New Roman"/>
          <w:color w:val="auto"/>
          <w:sz w:val="24"/>
          <w:szCs w:val="24"/>
          <w:lang w:val="hr-HR"/>
        </w:rPr>
        <w:t>. prijedlog za otvaranje stečajnog postupka nad gore navedenom pravnom osobom.</w:t>
      </w:r>
    </w:p>
    <w:p w:rsidRDefault="00321FF6" w:rsidP="00B868E2" w:rsidR="00B868E2">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B868E2">
        <w:rPr>
          <w:rFonts w:hAnsi="Times New Roman" w:ascii="Times New Roman"/>
          <w:color w:val="auto"/>
          <w:sz w:val="24"/>
          <w:szCs w:val="24"/>
          <w:lang w:val="hr-HR"/>
        </w:rPr>
        <w:t>U svom prijedlogu predlagatelj navodi da dužnik ima evidentirane neizvršene osnove za  plaćanje u neprekinutom razdoblju od 120 dana u ukupnom iznosu od 11.010,82 kn.</w:t>
      </w:r>
    </w:p>
    <w:p w:rsidRDefault="00B868E2" w:rsidP="00B868E2" w:rsidR="00B868E2">
      <w:pPr>
        <w:jc w:val="both"/>
        <w:rPr>
          <w:rFonts w:hAnsi="Times New Roman" w:ascii="Times New Roman"/>
          <w:color w:val="auto"/>
          <w:sz w:val="24"/>
          <w:szCs w:val="24"/>
          <w:lang w:val="hr-HR"/>
        </w:rPr>
      </w:pPr>
      <w:r>
        <w:rPr>
          <w:rFonts w:hAnsi="Times New Roman" w:ascii="Times New Roman"/>
          <w:color w:val="auto"/>
          <w:sz w:val="24"/>
          <w:szCs w:val="24"/>
          <w:lang w:val="hr-HR"/>
        </w:rPr>
        <w:tab/>
        <w:t>Dužnik ima jednog zaposlenika.</w:t>
      </w:r>
    </w:p>
    <w:p w:rsidRDefault="00321FF6" w:rsidP="00B868E2" w:rsidR="00321FF6">
      <w:pPr>
        <w:jc w:val="both"/>
        <w:rPr>
          <w:rFonts w:hAnsi="Times New Roman" w:ascii="Times New Roman"/>
          <w:color w:val="auto"/>
          <w:sz w:val="24"/>
          <w:szCs w:val="24"/>
          <w:lang w:val="hr-HR"/>
        </w:rPr>
      </w:pPr>
      <w:r>
        <w:rPr>
          <w:rFonts w:hAnsi="Times New Roman" w:ascii="Times New Roman"/>
          <w:color w:val="auto"/>
          <w:sz w:val="24"/>
          <w:szCs w:val="24"/>
          <w:lang w:val="hr-HR"/>
        </w:rPr>
        <w:tab/>
        <w:t>Prijedlog je objav</w:t>
      </w:r>
      <w:r w:rsidR="00B868E2">
        <w:rPr>
          <w:rFonts w:hAnsi="Times New Roman" w:ascii="Times New Roman"/>
          <w:color w:val="auto"/>
          <w:sz w:val="24"/>
          <w:szCs w:val="24"/>
          <w:lang w:val="hr-HR"/>
        </w:rPr>
        <w:t>ljen na e-oglasnoj ploči suda 21</w:t>
      </w:r>
      <w:r>
        <w:rPr>
          <w:rFonts w:hAnsi="Times New Roman" w:ascii="Times New Roman"/>
          <w:color w:val="auto"/>
          <w:sz w:val="24"/>
          <w:szCs w:val="24"/>
          <w:lang w:val="hr-HR"/>
        </w:rPr>
        <w:t>. travnja 2016.</w:t>
      </w:r>
    </w:p>
    <w:p w:rsidRDefault="00937537" w:rsidP="00B868E2" w:rsidR="00B868E2">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B868E2">
        <w:rPr>
          <w:rFonts w:hAnsi="Times New Roman" w:ascii="Times New Roman"/>
          <w:color w:val="auto"/>
          <w:sz w:val="24"/>
          <w:szCs w:val="24"/>
          <w:lang w:val="hr-HR"/>
        </w:rPr>
        <w:t>Kako je predlagatelj učinio vjerojatnim postojanje stečajnih razloga, to je rješ</w:t>
      </w:r>
      <w:r w:rsidR="008B01AA">
        <w:rPr>
          <w:rFonts w:hAnsi="Times New Roman" w:ascii="Times New Roman"/>
          <w:color w:val="auto"/>
          <w:sz w:val="24"/>
          <w:szCs w:val="24"/>
          <w:lang w:val="hr-HR"/>
        </w:rPr>
        <w:t>enjem ovog suda broj St-3027/16-</w:t>
      </w:r>
      <w:r w:rsidR="00C70FB6">
        <w:rPr>
          <w:rFonts w:hAnsi="Times New Roman" w:ascii="Times New Roman"/>
          <w:color w:val="auto"/>
          <w:sz w:val="24"/>
          <w:szCs w:val="24"/>
          <w:lang w:val="hr-HR"/>
        </w:rPr>
        <w:t>6</w:t>
      </w:r>
      <w:r w:rsidR="00B868E2">
        <w:rPr>
          <w:rFonts w:hAnsi="Times New Roman" w:ascii="Times New Roman"/>
          <w:color w:val="auto"/>
          <w:sz w:val="24"/>
          <w:szCs w:val="24"/>
          <w:lang w:val="hr-HR"/>
        </w:rPr>
        <w:t xml:space="preserve"> od 15. studenog 2016. pokrenut prethodni postupak radi utvrđivanja uvjeta za otvaranje stečajnog postupka.</w:t>
      </w:r>
    </w:p>
    <w:p w:rsidRDefault="00E2213A" w:rsidP="00A25D2D"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B868E2" w:rsidP="00B868E2" w:rsidR="00B868E2">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lastRenderedPageBreak/>
        <w:t>Na ročište radi izjašnjenja o prijedlogu za otvaranje stečajnog p</w:t>
      </w:r>
      <w:r w:rsidR="008A2CC6">
        <w:rPr>
          <w:rFonts w:hAnsi="Times New Roman" w:ascii="Times New Roman"/>
          <w:color w:val="auto"/>
          <w:sz w:val="24"/>
          <w:szCs w:val="24"/>
          <w:lang w:val="hr-HR"/>
        </w:rPr>
        <w:t xml:space="preserve">ostupka održanom </w:t>
      </w:r>
      <w:r>
        <w:rPr>
          <w:rFonts w:hAnsi="Times New Roman" w:ascii="Times New Roman"/>
          <w:color w:val="auto"/>
          <w:sz w:val="24"/>
          <w:szCs w:val="24"/>
          <w:lang w:val="hr-HR"/>
        </w:rPr>
        <w:t>1. ožujka 2017., pristupio je uredno pozvan direktor dužnika navodeći da je račun dužnika blokiran cca godinu dana, time da ne može točno navesti iznos blokade. Ima jednog zaposlenika, nema pokretnina niti nekretnina.</w:t>
      </w:r>
    </w:p>
    <w:p w:rsidRDefault="00B868E2" w:rsidP="00B868E2" w:rsidR="00B868E2">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na dan 18. studenog 2016. proizlazi da je račun dužnik</w:t>
      </w:r>
      <w:r w:rsidR="00CC3BDF">
        <w:rPr>
          <w:rFonts w:hAnsi="Times New Roman" w:ascii="Times New Roman"/>
          <w:color w:val="auto"/>
          <w:sz w:val="24"/>
          <w:szCs w:val="24"/>
          <w:lang w:val="hr-HR"/>
        </w:rPr>
        <w:t>a neprekidno blokiran 359 dana u iznosu od 11.010,82 kn.</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Pravomoćnim rješenjem ovog suda od </w:t>
      </w:r>
      <w:r w:rsidR="000C1F5E">
        <w:rPr>
          <w:rFonts w:hAnsi="Times New Roman" w:ascii="Times New Roman"/>
          <w:color w:val="auto"/>
          <w:sz w:val="24"/>
          <w:szCs w:val="24"/>
          <w:lang w:val="hr-HR"/>
        </w:rPr>
        <w:t>20. travnja</w:t>
      </w:r>
      <w:r w:rsidR="002D3AC5"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pozvane su zainteresirane osobe u roku od 15 dana od objave poziva za plaća</w:t>
      </w:r>
      <w:r w:rsidR="000104DD">
        <w:rPr>
          <w:rFonts w:hAnsi="Times New Roman" w:ascii="Times New Roman"/>
          <w:color w:val="auto"/>
          <w:sz w:val="24"/>
          <w:szCs w:val="24"/>
          <w:lang w:val="hr-HR"/>
        </w:rPr>
        <w:t>nje predujma uplatiti izn</w:t>
      </w:r>
      <w:r w:rsidR="000C1F5E">
        <w:rPr>
          <w:rFonts w:hAnsi="Times New Roman" w:ascii="Times New Roman"/>
          <w:color w:val="auto"/>
          <w:sz w:val="24"/>
          <w:szCs w:val="24"/>
          <w:lang w:val="hr-HR"/>
        </w:rPr>
        <w:t>os od 5</w:t>
      </w:r>
      <w:r w:rsidRPr="00937537">
        <w:rPr>
          <w:rFonts w:hAnsi="Times New Roman" w:ascii="Times New Roman"/>
          <w:color w:val="auto"/>
          <w:sz w:val="24"/>
          <w:szCs w:val="24"/>
          <w:lang w:val="hr-HR"/>
        </w:rPr>
        <w:t xml:space="preserve">0.00,00 kn za pokriće troškova prethodnog i stečajnog postupka. </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To rješenje objavljeno je na e-oglasnoj ploči </w:t>
      </w:r>
      <w:r w:rsidR="000C1F5E">
        <w:rPr>
          <w:rFonts w:hAnsi="Times New Roman" w:ascii="Times New Roman"/>
          <w:color w:val="auto"/>
          <w:sz w:val="24"/>
          <w:szCs w:val="24"/>
          <w:lang w:val="hr-HR"/>
        </w:rPr>
        <w:t>20. travnja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0C1F5E">
        <w:rPr>
          <w:rFonts w:hAnsi="Times New Roman" w:ascii="Times New Roman"/>
          <w:color w:val="auto"/>
          <w:sz w:val="24"/>
          <w:szCs w:val="24"/>
          <w:lang w:val="hr-HR"/>
        </w:rPr>
        <w:t>20. travnja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Zagreb, </w:t>
      </w:r>
      <w:r w:rsidR="002D3AC5" w:rsidRPr="00937537">
        <w:rPr>
          <w:rFonts w:hAnsi="Times New Roman" w:ascii="Times New Roman"/>
          <w:color w:val="auto"/>
          <w:sz w:val="24"/>
          <w:szCs w:val="24"/>
          <w:lang w:val="hr-HR"/>
        </w:rPr>
        <w:t>1</w:t>
      </w:r>
      <w:r w:rsidR="000C1F5E">
        <w:rPr>
          <w:rFonts w:hAnsi="Times New Roman" w:ascii="Times New Roman"/>
          <w:color w:val="auto"/>
          <w:sz w:val="24"/>
          <w:szCs w:val="24"/>
          <w:lang w:val="hr-HR"/>
        </w:rPr>
        <w:t>6</w:t>
      </w:r>
      <w:r w:rsidR="002D3AC5" w:rsidRPr="00937537">
        <w:rPr>
          <w:rFonts w:hAnsi="Times New Roman" w:ascii="Times New Roman"/>
          <w:color w:val="auto"/>
          <w:sz w:val="24"/>
          <w:szCs w:val="24"/>
          <w:lang w:val="hr-HR"/>
        </w:rPr>
        <w:t>. kolovoza</w:t>
      </w:r>
      <w:r w:rsidR="003C7FDE" w:rsidRPr="00937537">
        <w:rPr>
          <w:rFonts w:hAnsi="Times New Roman" w:ascii="Times New Roman"/>
          <w:color w:val="auto"/>
          <w:sz w:val="24"/>
          <w:szCs w:val="24"/>
          <w:lang w:val="hr-HR"/>
        </w:rPr>
        <w:t xml:space="preserve"> 2017.</w:t>
      </w:r>
    </w:p>
    <w:p w:rsidRDefault="00D16393" w:rsidP="00D16393" w:rsidR="00D16393" w:rsidRPr="00937537">
      <w:pPr>
        <w:jc w:val="center"/>
        <w:rPr>
          <w:rFonts w:hAnsi="Times New Roman" w:ascii="Times New Roman"/>
          <w:color w:val="auto"/>
          <w:sz w:val="24"/>
          <w:szCs w:val="24"/>
          <w:lang w:val="hr-HR"/>
        </w:rPr>
      </w:pP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SUDAC:</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Vesna Malenica</w:t>
      </w:r>
      <w:r w:rsidR="00C07D5C">
        <w:rPr>
          <w:rFonts w:hAnsi="Times New Roman" w:ascii="Times New Roman"/>
          <w:color w:val="auto"/>
          <w:sz w:val="24"/>
          <w:szCs w:val="24"/>
          <w:lang w:val="hr-HR"/>
        </w:rPr>
        <w:t xml:space="preserve"> v. r. </w:t>
      </w:r>
      <w:r w:rsidRPr="00937537">
        <w:rPr>
          <w:rFonts w:hAnsi="Times New Roman" w:ascii="Times New Roman"/>
          <w:color w:val="auto"/>
          <w:sz w:val="24"/>
          <w:szCs w:val="24"/>
          <w:lang w:val="hr-HR"/>
        </w:rPr>
        <w:t xml:space="preserve"> </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POUKA O PRAVNOM LIJEKU:</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937537">
      <w:pPr>
        <w:jc w:val="both"/>
        <w:rPr>
          <w:rFonts w:hAnsi="Times New Roman" w:ascii="Times New Roman"/>
          <w:color w:val="auto"/>
          <w:sz w:val="24"/>
          <w:szCs w:val="24"/>
          <w:lang w:val="hr-HR"/>
        </w:rPr>
      </w:pPr>
    </w:p>
    <w:p w:rsidRDefault="00C07D5C" w:rsidP="00AB7A2F" w:rsidR="00C07D5C" w:rsidRPr="00C07D5C">
      <w:pPr>
        <w:ind w:firstLine="708" w:left="4248"/>
        <w:jc w:val="both"/>
        <w:rPr>
          <w:rFonts w:hAnsi="Times New Roman" w:ascii="Times New Roman"/>
          <w:color w:val="auto"/>
          <w:sz w:val="24"/>
          <w:szCs w:val="24"/>
          <w:lang w:val="pl-PL"/>
        </w:rPr>
      </w:pPr>
      <w:r w:rsidRPr="00C07D5C">
        <w:rPr>
          <w:rFonts w:hAnsi="Times New Roman" w:ascii="Times New Roman"/>
          <w:color w:val="auto"/>
          <w:sz w:val="24"/>
          <w:szCs w:val="24"/>
          <w:lang w:val="pl-PL"/>
        </w:rPr>
        <w:t>Za točnost otpravka – ovl. službenik</w:t>
      </w:r>
    </w:p>
    <w:p w:rsidRDefault="00C07D5C" w:rsidP="00995CE9" w:rsidR="00C07D5C" w:rsidRPr="00C07D5C">
      <w:pPr>
        <w:jc w:val="both"/>
        <w:rPr>
          <w:rFonts w:hAnsi="Times New Roman" w:ascii="Times New Roman"/>
          <w:color w:val="auto"/>
          <w:sz w:val="24"/>
          <w:szCs w:val="24"/>
        </w:rPr>
      </w:pP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r>
      <w:r w:rsidRPr="00C07D5C">
        <w:rPr>
          <w:rFonts w:hAnsi="Times New Roman" w:ascii="Times New Roman"/>
          <w:color w:val="auto"/>
          <w:sz w:val="24"/>
          <w:szCs w:val="24"/>
          <w:lang w:val="pl-PL"/>
        </w:rPr>
        <w:tab/>
        <w:t>Kristina Švajger</w:t>
      </w:r>
    </w:p>
    <w:p w:rsidRDefault="00D16393" w:rsidP="00D16393" w:rsidR="00D16393" w:rsidRPr="00937537">
      <w:pPr>
        <w:jc w:val="both"/>
        <w:rPr>
          <w:rFonts w:hAnsi="Times New Roman" w:ascii="Times New Roman"/>
          <w:b/>
          <w:color w:val="auto"/>
          <w:sz w:val="24"/>
          <w:szCs w:val="24"/>
          <w:lang w:val="hr-HR"/>
        </w:rPr>
      </w:pPr>
    </w:p>
    <w:p w:rsidRDefault="00D16393" w:rsidP="00D16393" w:rsidR="00D16393" w:rsidRPr="00937537">
      <w:pPr>
        <w:jc w:val="both"/>
        <w:rPr>
          <w:rFonts w:hAnsi="Times New Roman" w:ascii="Times New Roman"/>
          <w:b/>
          <w:color w:val="auto"/>
          <w:sz w:val="24"/>
          <w:szCs w:val="24"/>
          <w:lang w:val="hr-HR"/>
        </w:rPr>
      </w:pPr>
    </w:p>
    <w:p w:rsidRDefault="00D16393" w:rsidP="00D16393" w:rsidR="00D16393"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 </w:t>
      </w: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871137" w:rsidP="00D16393" w:rsidR="00871137" w:rsidRPr="00937537">
      <w:pPr>
        <w:rPr>
          <w:rFonts w:hAnsi="Times New Roman" w:ascii="Times New Roman"/>
          <w:color w:val="auto"/>
          <w:sz w:val="24"/>
          <w:szCs w:val="24"/>
          <w:lang w:val="hr-HR"/>
        </w:rPr>
      </w:pPr>
    </w:p>
    <w:sectPr w:rsidSect="00D85964" w:rsidR="00871137" w:rsidRPr="00937537">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C07D5C">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C434E4">
      <w:rPr>
        <w:rFonts w:hAnsi="Verdana" w:ascii="Verdana"/>
        <w:color w:val="auto"/>
        <w:sz w:val="22"/>
        <w:szCs w:val="22"/>
      </w:rPr>
      <w:t>3027/16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4DD"/>
    <w:rsid w:val="00011837"/>
    <w:rsid w:val="00024097"/>
    <w:rsid w:val="0004696A"/>
    <w:rsid w:val="000718BF"/>
    <w:rsid w:val="00090E68"/>
    <w:rsid w:val="000A16DF"/>
    <w:rsid w:val="000A7466"/>
    <w:rsid w:val="000B4304"/>
    <w:rsid w:val="000C1F5E"/>
    <w:rsid w:val="000E093E"/>
    <w:rsid w:val="000E2DB0"/>
    <w:rsid w:val="000E3E39"/>
    <w:rsid w:val="00101496"/>
    <w:rsid w:val="00102EBB"/>
    <w:rsid w:val="00110FFA"/>
    <w:rsid w:val="00114082"/>
    <w:rsid w:val="001218D5"/>
    <w:rsid w:val="00151CCE"/>
    <w:rsid w:val="00156958"/>
    <w:rsid w:val="001705DD"/>
    <w:rsid w:val="00183B8E"/>
    <w:rsid w:val="001856E4"/>
    <w:rsid w:val="001B0069"/>
    <w:rsid w:val="001B65DC"/>
    <w:rsid w:val="001E5A2C"/>
    <w:rsid w:val="001F675D"/>
    <w:rsid w:val="002003E5"/>
    <w:rsid w:val="002256D8"/>
    <w:rsid w:val="00266C0E"/>
    <w:rsid w:val="002740B1"/>
    <w:rsid w:val="002A29FA"/>
    <w:rsid w:val="002C1868"/>
    <w:rsid w:val="002C62C4"/>
    <w:rsid w:val="002D3AC5"/>
    <w:rsid w:val="002E299E"/>
    <w:rsid w:val="00316B6E"/>
    <w:rsid w:val="00321FF6"/>
    <w:rsid w:val="00324267"/>
    <w:rsid w:val="003450C6"/>
    <w:rsid w:val="00346C0F"/>
    <w:rsid w:val="00355BF4"/>
    <w:rsid w:val="00362234"/>
    <w:rsid w:val="00387663"/>
    <w:rsid w:val="003C7FDE"/>
    <w:rsid w:val="003D4CB7"/>
    <w:rsid w:val="003F3376"/>
    <w:rsid w:val="00443FA5"/>
    <w:rsid w:val="00446169"/>
    <w:rsid w:val="00464B89"/>
    <w:rsid w:val="00471E58"/>
    <w:rsid w:val="004748D2"/>
    <w:rsid w:val="00482513"/>
    <w:rsid w:val="004C3B7F"/>
    <w:rsid w:val="004E5220"/>
    <w:rsid w:val="004F487A"/>
    <w:rsid w:val="00520A1F"/>
    <w:rsid w:val="00545435"/>
    <w:rsid w:val="00545D7C"/>
    <w:rsid w:val="00560948"/>
    <w:rsid w:val="00563EE7"/>
    <w:rsid w:val="00582CB6"/>
    <w:rsid w:val="00584E68"/>
    <w:rsid w:val="005B26BC"/>
    <w:rsid w:val="005C459B"/>
    <w:rsid w:val="005C5019"/>
    <w:rsid w:val="005D0FD1"/>
    <w:rsid w:val="005F04F8"/>
    <w:rsid w:val="006031BB"/>
    <w:rsid w:val="006248E6"/>
    <w:rsid w:val="00642D18"/>
    <w:rsid w:val="00656D79"/>
    <w:rsid w:val="006842AB"/>
    <w:rsid w:val="006B11E6"/>
    <w:rsid w:val="006D11F7"/>
    <w:rsid w:val="006D65F6"/>
    <w:rsid w:val="006D6C0A"/>
    <w:rsid w:val="007062EF"/>
    <w:rsid w:val="00706C10"/>
    <w:rsid w:val="00716442"/>
    <w:rsid w:val="00737E32"/>
    <w:rsid w:val="007439FD"/>
    <w:rsid w:val="00761A46"/>
    <w:rsid w:val="00762591"/>
    <w:rsid w:val="00765A1D"/>
    <w:rsid w:val="00766905"/>
    <w:rsid w:val="0078325E"/>
    <w:rsid w:val="0079168D"/>
    <w:rsid w:val="0079367F"/>
    <w:rsid w:val="007B0A28"/>
    <w:rsid w:val="007C5E77"/>
    <w:rsid w:val="007D3630"/>
    <w:rsid w:val="007E04CA"/>
    <w:rsid w:val="007E4BF2"/>
    <w:rsid w:val="007F1D20"/>
    <w:rsid w:val="007F4E26"/>
    <w:rsid w:val="00802913"/>
    <w:rsid w:val="00814109"/>
    <w:rsid w:val="0082353D"/>
    <w:rsid w:val="00825EEB"/>
    <w:rsid w:val="008422C4"/>
    <w:rsid w:val="0084231A"/>
    <w:rsid w:val="008507C3"/>
    <w:rsid w:val="00851501"/>
    <w:rsid w:val="008566DB"/>
    <w:rsid w:val="0086538E"/>
    <w:rsid w:val="00871137"/>
    <w:rsid w:val="008A168D"/>
    <w:rsid w:val="008A2CC6"/>
    <w:rsid w:val="008B01AA"/>
    <w:rsid w:val="008E7279"/>
    <w:rsid w:val="009027EE"/>
    <w:rsid w:val="00912725"/>
    <w:rsid w:val="00937537"/>
    <w:rsid w:val="00943EC2"/>
    <w:rsid w:val="00953A17"/>
    <w:rsid w:val="00955CDB"/>
    <w:rsid w:val="0096639A"/>
    <w:rsid w:val="00966A94"/>
    <w:rsid w:val="00996EF4"/>
    <w:rsid w:val="009C7492"/>
    <w:rsid w:val="009D1236"/>
    <w:rsid w:val="00A07C62"/>
    <w:rsid w:val="00A21C2C"/>
    <w:rsid w:val="00A25D2D"/>
    <w:rsid w:val="00A707C8"/>
    <w:rsid w:val="00A86503"/>
    <w:rsid w:val="00A9043D"/>
    <w:rsid w:val="00AA33F3"/>
    <w:rsid w:val="00AA6FB4"/>
    <w:rsid w:val="00AB13F0"/>
    <w:rsid w:val="00AB69C3"/>
    <w:rsid w:val="00AD478B"/>
    <w:rsid w:val="00AF045E"/>
    <w:rsid w:val="00AF7F42"/>
    <w:rsid w:val="00B02C62"/>
    <w:rsid w:val="00B13A9C"/>
    <w:rsid w:val="00B378C7"/>
    <w:rsid w:val="00B40502"/>
    <w:rsid w:val="00B66D4B"/>
    <w:rsid w:val="00B67AEC"/>
    <w:rsid w:val="00B868E2"/>
    <w:rsid w:val="00B95D89"/>
    <w:rsid w:val="00BA5504"/>
    <w:rsid w:val="00BB5FE3"/>
    <w:rsid w:val="00BC3D02"/>
    <w:rsid w:val="00BC5661"/>
    <w:rsid w:val="00BC5DBF"/>
    <w:rsid w:val="00BD2B61"/>
    <w:rsid w:val="00BE39D2"/>
    <w:rsid w:val="00C07D5C"/>
    <w:rsid w:val="00C11A6A"/>
    <w:rsid w:val="00C227BF"/>
    <w:rsid w:val="00C25E8E"/>
    <w:rsid w:val="00C33D2E"/>
    <w:rsid w:val="00C434E4"/>
    <w:rsid w:val="00C5161C"/>
    <w:rsid w:val="00C70FB6"/>
    <w:rsid w:val="00CA1251"/>
    <w:rsid w:val="00CA4079"/>
    <w:rsid w:val="00CB7025"/>
    <w:rsid w:val="00CC3BDF"/>
    <w:rsid w:val="00CD0A15"/>
    <w:rsid w:val="00CD570B"/>
    <w:rsid w:val="00D16393"/>
    <w:rsid w:val="00D217B4"/>
    <w:rsid w:val="00D27911"/>
    <w:rsid w:val="00D579C8"/>
    <w:rsid w:val="00D72B53"/>
    <w:rsid w:val="00D85964"/>
    <w:rsid w:val="00DA14DE"/>
    <w:rsid w:val="00DD679E"/>
    <w:rsid w:val="00DE5125"/>
    <w:rsid w:val="00E11F9B"/>
    <w:rsid w:val="00E2213A"/>
    <w:rsid w:val="00E268E7"/>
    <w:rsid w:val="00E41158"/>
    <w:rsid w:val="00EB45A0"/>
    <w:rsid w:val="00EB4FB3"/>
    <w:rsid w:val="00EC515F"/>
    <w:rsid w:val="00ED1CC8"/>
    <w:rsid w:val="00EE5873"/>
    <w:rsid w:val="00F44270"/>
    <w:rsid w:val="00F4760E"/>
    <w:rsid w:val="00F517D6"/>
    <w:rsid w:val="00F52BBF"/>
    <w:rsid w:val="00F62958"/>
    <w:rsid w:val="00F651B1"/>
    <w:rsid w:val="00F77357"/>
    <w:rsid w:val="00F80A55"/>
    <w:rsid w:val="00F8225D"/>
    <w:rsid w:val="00F95057"/>
    <w:rsid w:val="00FA104B"/>
    <w:rsid w:val="00FD29EC"/>
    <w:rsid w:val="00FD6F48"/>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C07D5C"/>
    <w:rPr>
      <w:color w:val="808080"/>
      <w:bdr w:space="0" w:sz="0" w:color="auto" w:val="none"/>
      <w:shd w:fill="auto" w:color="auto" w:val="clear"/>
    </w:rPr>
  </w:style>
  <w:style w:customStyle="true" w:styleId="eSPISCCParagraphDefaultFont" w:type="character">
    <w:name w:val="eSPIS_CC_Paragraph Default Font"/>
    <w:basedOn w:val="Zadanifontodlomka"/>
    <w:rsid w:val="00C07D5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C07D5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7D5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7D5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C07D5C"/>
    <w:rPr>
      <w:color w:val="808080"/>
      <w:bdr w:color="auto" w:space="0" w:sz="0" w:val="none"/>
      <w:shd w:color="auto" w:fill="auto" w:val="clear"/>
    </w:rPr>
  </w:style>
  <w:style w:customStyle="1" w:styleId="eSPISCCParagraphDefaultFont" w:type="character">
    <w:name w:val="eSPIS_CC_Paragraph Default Font"/>
    <w:basedOn w:val="Zadanifontodlomka"/>
    <w:rsid w:val="00C07D5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C07D5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7D5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7D5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25718716">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82262607">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264776298">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467090306">
      <w:bodyDiv w:val="true"/>
      <w:marLeft w:val="0"/>
      <w:marRight w:val="0"/>
      <w:marTop w:val="0"/>
      <w:marBottom w:val="0"/>
      <w:divBdr>
        <w:top w:space="0" w:sz="0" w:color="auto" w:val="none"/>
        <w:left w:space="0" w:sz="0" w:color="auto" w:val="none"/>
        <w:bottom w:space="0" w:sz="0" w:color="auto" w:val="none"/>
        <w:right w:space="0" w:sz="0" w:color="auto" w:val="none"/>
      </w:divBdr>
    </w:div>
    <w:div w:id="508372535">
      <w:bodyDiv w:val="true"/>
      <w:marLeft w:val="0"/>
      <w:marRight w:val="0"/>
      <w:marTop w:val="0"/>
      <w:marBottom w:val="0"/>
      <w:divBdr>
        <w:top w:space="0" w:sz="0" w:color="auto" w:val="none"/>
        <w:left w:space="0" w:sz="0" w:color="auto" w:val="none"/>
        <w:bottom w:space="0" w:sz="0" w:color="auto" w:val="none"/>
        <w:right w:space="0" w:sz="0" w:color="auto" w:val="none"/>
      </w:divBdr>
    </w:div>
    <w:div w:id="512455568">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730688950">
      <w:bodyDiv w:val="true"/>
      <w:marLeft w:val="0"/>
      <w:marRight w:val="0"/>
      <w:marTop w:val="0"/>
      <w:marBottom w:val="0"/>
      <w:divBdr>
        <w:top w:space="0" w:sz="0" w:color="auto" w:val="none"/>
        <w:left w:space="0" w:sz="0" w:color="auto" w:val="none"/>
        <w:bottom w:space="0" w:sz="0" w:color="auto" w:val="none"/>
        <w:right w:space="0" w:sz="0" w:color="auto" w:val="none"/>
      </w:divBdr>
    </w:div>
    <w:div w:id="847712525">
      <w:bodyDiv w:val="true"/>
      <w:marLeft w:val="0"/>
      <w:marRight w:val="0"/>
      <w:marTop w:val="0"/>
      <w:marBottom w:val="0"/>
      <w:divBdr>
        <w:top w:space="0" w:sz="0" w:color="auto" w:val="none"/>
        <w:left w:space="0" w:sz="0" w:color="auto" w:val="none"/>
        <w:bottom w:space="0" w:sz="0" w:color="auto" w:val="none"/>
        <w:right w:space="0" w:sz="0" w:color="auto" w:val="none"/>
      </w:divBdr>
    </w:div>
    <w:div w:id="1031036445">
      <w:bodyDiv w:val="true"/>
      <w:marLeft w:val="0"/>
      <w:marRight w:val="0"/>
      <w:marTop w:val="0"/>
      <w:marBottom w:val="0"/>
      <w:divBdr>
        <w:top w:space="0" w:sz="0" w:color="auto" w:val="none"/>
        <w:left w:space="0" w:sz="0" w:color="auto" w:val="none"/>
        <w:bottom w:space="0" w:sz="0" w:color="auto" w:val="none"/>
        <w:right w:space="0" w:sz="0" w:color="auto" w:val="none"/>
      </w:divBdr>
    </w:div>
    <w:div w:id="1067411258">
      <w:bodyDiv w:val="true"/>
      <w:marLeft w:val="0"/>
      <w:marRight w:val="0"/>
      <w:marTop w:val="0"/>
      <w:marBottom w:val="0"/>
      <w:divBdr>
        <w:top w:space="0" w:sz="0" w:color="auto" w:val="none"/>
        <w:left w:space="0" w:sz="0" w:color="auto" w:val="none"/>
        <w:bottom w:space="0" w:sz="0" w:color="auto" w:val="none"/>
        <w:right w:space="0" w:sz="0" w:color="auto" w:val="none"/>
      </w:divBdr>
    </w:div>
    <w:div w:id="1067607779">
      <w:bodyDiv w:val="true"/>
      <w:marLeft w:val="0"/>
      <w:marRight w:val="0"/>
      <w:marTop w:val="0"/>
      <w:marBottom w:val="0"/>
      <w:divBdr>
        <w:top w:space="0" w:sz="0" w:color="auto" w:val="none"/>
        <w:left w:space="0" w:sz="0" w:color="auto" w:val="none"/>
        <w:bottom w:space="0" w:sz="0" w:color="auto" w:val="none"/>
        <w:right w:space="0" w:sz="0" w:color="auto" w:val="none"/>
      </w:divBdr>
    </w:div>
    <w:div w:id="1187863930">
      <w:bodyDiv w:val="true"/>
      <w:marLeft w:val="0"/>
      <w:marRight w:val="0"/>
      <w:marTop w:val="0"/>
      <w:marBottom w:val="0"/>
      <w:divBdr>
        <w:top w:space="0" w:sz="0" w:color="auto" w:val="none"/>
        <w:left w:space="0" w:sz="0" w:color="auto" w:val="none"/>
        <w:bottom w:space="0" w:sz="0" w:color="auto" w:val="none"/>
        <w:right w:space="0" w:sz="0" w:color="auto" w:val="none"/>
      </w:divBdr>
    </w:div>
    <w:div w:id="1297375187">
      <w:bodyDiv w:val="true"/>
      <w:marLeft w:val="0"/>
      <w:marRight w:val="0"/>
      <w:marTop w:val="0"/>
      <w:marBottom w:val="0"/>
      <w:divBdr>
        <w:top w:space="0" w:sz="0" w:color="auto" w:val="none"/>
        <w:left w:space="0" w:sz="0" w:color="auto" w:val="none"/>
        <w:bottom w:space="0" w:sz="0" w:color="auto" w:val="none"/>
        <w:right w:space="0" w:sz="0" w:color="auto" w:val="none"/>
      </w:divBdr>
    </w:div>
    <w:div w:id="1302494145">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383602921">
      <w:bodyDiv w:val="true"/>
      <w:marLeft w:val="0"/>
      <w:marRight w:val="0"/>
      <w:marTop w:val="0"/>
      <w:marBottom w:val="0"/>
      <w:divBdr>
        <w:top w:space="0" w:sz="0" w:color="auto" w:val="none"/>
        <w:left w:space="0" w:sz="0" w:color="auto" w:val="none"/>
        <w:bottom w:space="0" w:sz="0" w:color="auto" w:val="none"/>
        <w:right w:space="0" w:sz="0" w:color="auto" w:val="none"/>
      </w:divBdr>
    </w:div>
    <w:div w:id="1456020424">
      <w:bodyDiv w:val="true"/>
      <w:marLeft w:val="0"/>
      <w:marRight w:val="0"/>
      <w:marTop w:val="0"/>
      <w:marBottom w:val="0"/>
      <w:divBdr>
        <w:top w:space="0" w:sz="0" w:color="auto" w:val="none"/>
        <w:left w:space="0" w:sz="0" w:color="auto" w:val="none"/>
        <w:bottom w:space="0" w:sz="0" w:color="auto" w:val="none"/>
        <w:right w:space="0" w:sz="0" w:color="auto" w:val="none"/>
      </w:divBdr>
    </w:div>
    <w:div w:id="1459182385">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10026581">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4488330">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592740251">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07637857">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784420450">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6893239">
      <w:bodyDiv w:val="true"/>
      <w:marLeft w:val="0"/>
      <w:marRight w:val="0"/>
      <w:marTop w:val="0"/>
      <w:marBottom w:val="0"/>
      <w:divBdr>
        <w:top w:space="0" w:sz="0" w:color="auto" w:val="none"/>
        <w:left w:space="0" w:sz="0" w:color="auto" w:val="none"/>
        <w:bottom w:space="0" w:sz="0" w:color="auto" w:val="none"/>
        <w:right w:space="0" w:sz="0" w:color="auto" w:val="none"/>
      </w:divBdr>
    </w:div>
    <w:div w:id="1846896274">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 w:id="1899196466">
      <w:bodyDiv w:val="true"/>
      <w:marLeft w:val="0"/>
      <w:marRight w:val="0"/>
      <w:marTop w:val="0"/>
      <w:marBottom w:val="0"/>
      <w:divBdr>
        <w:top w:space="0" w:sz="0" w:color="auto" w:val="none"/>
        <w:left w:space="0" w:sz="0" w:color="auto" w:val="none"/>
        <w:bottom w:space="0" w:sz="0" w:color="auto" w:val="none"/>
        <w:right w:space="0" w:sz="0" w:color="auto" w:val="none"/>
      </w:divBdr>
    </w:div>
    <w:div w:id="1939947139">
      <w:bodyDiv w:val="true"/>
      <w:marLeft w:val="0"/>
      <w:marRight w:val="0"/>
      <w:marTop w:val="0"/>
      <w:marBottom w:val="0"/>
      <w:divBdr>
        <w:top w:space="0" w:sz="0" w:color="auto" w:val="none"/>
        <w:left w:space="0" w:sz="0" w:color="auto" w:val="none"/>
        <w:bottom w:space="0" w:sz="0" w:color="auto" w:val="none"/>
        <w:right w:space="0" w:sz="0" w:color="auto" w:val="none"/>
      </w:divBdr>
    </w:div>
    <w:div w:id="1979336548">
      <w:bodyDiv w:val="true"/>
      <w:marLeft w:val="0"/>
      <w:marRight w:val="0"/>
      <w:marTop w:val="0"/>
      <w:marBottom w:val="0"/>
      <w:divBdr>
        <w:top w:space="0" w:sz="0" w:color="auto" w:val="none"/>
        <w:left w:space="0" w:sz="0" w:color="auto" w:val="none"/>
        <w:bottom w:space="0" w:sz="0" w:color="auto" w:val="none"/>
        <w:right w:space="0" w:sz="0" w:color="auto" w:val="none"/>
      </w:divBdr>
    </w:div>
    <w:div w:id="1994288328">
      <w:bodyDiv w:val="true"/>
      <w:marLeft w:val="0"/>
      <w:marRight w:val="0"/>
      <w:marTop w:val="0"/>
      <w:marBottom w:val="0"/>
      <w:divBdr>
        <w:top w:space="0" w:sz="0" w:color="auto" w:val="none"/>
        <w:left w:space="0" w:sz="0" w:color="auto" w:val="none"/>
        <w:bottom w:space="0" w:sz="0" w:color="auto" w:val="none"/>
        <w:right w:space="0" w:sz="0" w:color="auto" w:val="none"/>
      </w:divBdr>
    </w:div>
    <w:div w:id="2019694549">
      <w:bodyDiv w:val="true"/>
      <w:marLeft w:val="0"/>
      <w:marRight w:val="0"/>
      <w:marTop w:val="0"/>
      <w:marBottom w:val="0"/>
      <w:divBdr>
        <w:top w:space="0" w:sz="0" w:color="auto" w:val="none"/>
        <w:left w:space="0" w:sz="0" w:color="auto" w:val="none"/>
        <w:bottom w:space="0" w:sz="0" w:color="auto" w:val="none"/>
        <w:right w:space="0" w:sz="0" w:color="auto" w:val="none"/>
      </w:divBdr>
    </w:div>
    <w:div w:id="2023848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2017.</izvorni_sadrzaj>
    <derivirana_varijabla naziv="DomainObject.DatumDonosenjaOdluke_1">16.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3027</izvorni_sadrzaj>
    <derivirana_varijabla naziv="DomainObject.Predmet.Broj_1">3027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St-3027/2016</izvorni_sadrzaj>
    <derivirana_varijabla naziv="DomainObject.Predmet.OznakaBroj_1">St-3027/2016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TELKOM d.o.o.</izvorni_sadrzaj>
    <derivirana_varijabla naziv="DomainObject.Predmet.ProtustrankaFormated_1">  ALFA TELKOM d.o.o.</derivirana_varijabla>
  </DomainObject.Predmet.ProtustrankaFormated>
  <DomainObject.Predmet.ProtustrankaFormatedOIB>
    <izvorni_sadrzaj>  ALFA TELKOM d.o.o., OIB 03015060711</izvorni_sadrzaj>
    <derivirana_varijabla naziv="DomainObject.Predmet.ProtustrankaFormatedOIB_1">  ALFA TELKOM d.o.o., OIB 03015060711</derivirana_varijabla>
  </DomainObject.Predmet.ProtustrankaFormatedOIB>
  <DomainObject.Predmet.ProtustrankaFormatedWithAdress>
    <izvorni_sadrzaj> ALFA TELKOM d.o.o., Borongaj-Aerodrom 16, 10000 Zagreb</izvorni_sadrzaj>
    <derivirana_varijabla naziv="DomainObject.Predmet.ProtustrankaFormatedWithAdress_1"> ALFA TELKOM d.o.o., Borongaj-Aerodrom 16, 10000 Zagreb</derivirana_varijabla>
  </DomainObject.Predmet.ProtustrankaFormatedWithAdress>
  <DomainObject.Predmet.ProtustrankaFormatedWithAdressOIB>
    <izvorni_sadrzaj> ALFA TELKOM d.o.o., OIB 03015060711, Borongaj-Aerodrom 16, 10000 Zagreb</izvorni_sadrzaj>
    <derivirana_varijabla naziv="DomainObject.Predmet.ProtustrankaFormatedWithAdressOIB_1"> ALFA TELKOM d.o.o., OIB 03015060711, Borongaj-Aerodrom 16, 10000 Zagreb</derivirana_varijabla>
  </DomainObject.Predmet.ProtustrankaFormatedWithAdressOIB>
  <DomainObject.Predmet.ProtustrankaWithAdress>
    <izvorni_sadrzaj>ALFA TELKOM d.o.o. Borongaj-Aerodrom 16, 10000 Zagreb</izvorni_sadrzaj>
    <derivirana_varijabla naziv="DomainObject.Predmet.ProtustrankaWithAdress_1">ALFA TELKOM d.o.o. Borongaj-Aerodrom 16, 10000 Zagreb</derivirana_varijabla>
  </DomainObject.Predmet.ProtustrankaWithAdress>
  <DomainObject.Predmet.ProtustrankaWithAdressOIB>
    <izvorni_sadrzaj>ALFA TELKOM d.o.o., OIB 03015060711, Borongaj-Aerodrom 16, 10000 Zagreb</izvorni_sadrzaj>
    <derivirana_varijabla naziv="DomainObject.Predmet.ProtustrankaWithAdressOIB_1">ALFA TELKOM d.o.o., OIB 03015060711, Borongaj-Aerodrom 16, 10000 Zagreb</derivirana_varijabla>
  </DomainObject.Predmet.ProtustrankaWithAdressOIB>
  <DomainObject.Predmet.ProtustrankaNazivFormated>
    <izvorni_sadrzaj>ALFA TELKOM d.o.o.</izvorni_sadrzaj>
    <derivirana_varijabla naziv="DomainObject.Predmet.ProtustrankaNazivFormated_1">ALFA TELKOM d.o.o.</derivirana_varijabla>
  </DomainObject.Predmet.ProtustrankaNazivFormated>
  <DomainObject.Predmet.ProtustrankaNazivFormatedOIB>
    <izvorni_sadrzaj>ALFA TELKOM d.o.o., OIB 03015060711</izvorni_sadrzaj>
    <derivirana_varijabla naziv="DomainObject.Predmet.ProtustrankaNazivFormatedOIB_1">ALFA TELKOM d.o.o., OIB 03015060711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Hrastić; vjerovnici</izvorni_sadrzaj>
    <derivirana_varijabla naziv="DomainObject.Predmet.StrankaFormated_1">  FINA Regionalni centar Zagreb; Josip Hrastić; vjerovnici</derivirana_varijabla>
  </DomainObject.Predmet.StrankaFormated>
  <DomainObject.Predmet.StrankaFormatedOIB>
    <izvorni_sadrzaj>  FINA Regionalni centar Zagreb, OIB 85821130368; Josip Hrastić, OIB 61572044728; vjerovnici</izvorni_sadrzaj>
    <derivirana_varijabla naziv="DomainObject.Predmet.StrankaFormatedOIB_1">  FINA Regionalni centar Zagreb, OIB 85821130368; Josip Hrastić, OIB 61572044728; vjerovnici</derivirana_varijabla>
  </DomainObject.Predmet.StrankaFormatedOIB>
  <DomainObject.Predmet.StrankaFormatedWithAdress>
    <izvorni_sadrzaj> FINA Regionalni centar Zagreb, Trg svibanjskih žrtava 1995. br. 1, 10000 Zagreb; Josip Hrastić, Dugi Dol 39, 10000 Zagreb; vjerovnici</izvorni_sadrzaj>
    <derivirana_varijabla naziv="DomainObject.Predmet.StrankaFormatedWithAdress_1"> FINA Regionalni centar Zagreb, Trg svibanjskih žrtava 1995. br. 1, 10000 Zagreb; Josip Hrastić, Dugi Dol 39, 10000 Zagreb; vjerovnici</derivirana_varijabla>
  </DomainObject.Predmet.StrankaFormatedWithAdress>
  <DomainObject.Predmet.StrankaFormatedWithAdressOIB>
    <izvorni_sadrzaj> FINA Regionalni centar Zagreb, OIB 85821130368, Trg svibanjskih žrtava 1995. br. 1, 10000 Zagreb; Josip Hrastić, OIB 61572044728, Dugi Dol 39, 10000 Zagreb; vjerovnici</izvorni_sadrzaj>
    <derivirana_varijabla naziv="DomainObject.Predmet.StrankaFormatedWithAdressOIB_1"> FINA Regionalni centar Zagreb, OIB 85821130368, Trg svibanjskih žrtava 1995. br. 1, 10000 Zagreb; Josip Hrastić, OIB 61572044728, Dugi Dol 39, 10000 Zagreb; vjerovnici</derivirana_varijabla>
  </DomainObject.Predmet.StrankaFormatedWithAdressOIB>
  <DomainObject.Predmet.StrankaWithAdress>
    <izvorni_sadrzaj>FINA Regionalni centar Zagreb Trg svibanjskih žrtava 1995. br. 1,10000 Zagreb,Josip Hrastić Dugi Dol 39,10000 Zagreb,vjerovnici </izvorni_sadrzaj>
    <derivirana_varijabla naziv="DomainObject.Predmet.StrankaWithAdress_1">FINA Regionalni centar Zagreb Trg svibanjskih žrtava 1995. br. 1,10000 Zagreb,Josip Hrastić Dugi Dol 39,10000 Zagreb,vjerovnici </derivirana_varijabla>
  </DomainObject.Predmet.StrankaWithAdress>
  <DomainObject.Predmet.StrankaWithAdressOIB>
    <izvorni_sadrzaj>FINA Regionalni centar Zagreb, OIB 85821130368, Trg svibanjskih žrtava 1995. br. 1,10000 Zagreb,Josip Hrastić, OIB 61572044728, Dugi Dol 39,10000 Zagreb,vjerovnici</izvorni_sadrzaj>
    <derivirana_varijabla naziv="DomainObject.Predmet.StrankaWithAdressOIB_1">FINA Regionalni centar Zagreb, OIB 85821130368, Trg svibanjskih žrtava 1995. br. 1,10000 Zagreb,Josip Hrastić, OIB 61572044728, Dugi Dol 39,10000 Zagreb,vjerovnici</derivirana_varijabla>
  </DomainObject.Predmet.StrankaWithAdressOIB>
  <DomainObject.Predmet.StrankaNazivFormated>
    <izvorni_sadrzaj>FINA Regionalni centar Zagreb,Josip Hrastić,vjerovnici</izvorni_sadrzaj>
    <derivirana_varijabla naziv="DomainObject.Predmet.StrankaNazivFormated_1">FINA Regionalni centar Zagreb,Josip Hrastić,vjerovnici</derivirana_varijabla>
  </DomainObject.Predmet.StrankaNazivFormated>
  <DomainObject.Predmet.StrankaNazivFormatedOIB>
    <izvorni_sadrzaj>FINA Regionalni centar Zagreb, OIB 85821130368,Josip Hrastić, OIB 61572044728,vjerovnici</izvorni_sadrzaj>
    <derivirana_varijabla naziv="DomainObject.Predmet.StrankaNazivFormatedOIB_1">FINA Regionalni centar Zagreb, OIB 85821130368,Josip Hrastić, OIB 61572044728,vjerovnici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 Hrastić</item>
      <item>vjerovnici</item>
    </izvorni_sadrzaj>
    <derivirana_varijabla naziv="DomainObject.Predmet.StrankaListFormated_1">
      <item>FINA Regionalni centar Zagreb</item>
      <item>Josip Hrastić</item>
      <item>vjerovnici</item>
    </derivirana_varijabla>
  </DomainObject.Predmet.StrankaListFormated>
  <DomainObject.Predmet.StrankaListFormatedOIB>
    <izvorni_sadrzaj>
      <item>FINA Regionalni centar Zagreb, OIB 85821130368</item>
      <item>Josip Hrastić, OIB 61572044728</item>
      <item>vjerovnici</item>
    </izvorni_sadrzaj>
    <derivirana_varijabla naziv="DomainObject.Predmet.StrankaListFormatedOIB_1">
      <item>FINA Regionalni centar Zagreb, OIB 85821130368</item>
      <item>Josip Hrastić, OIB 61572044728</item>
      <item>vjerovnici</item>
    </derivirana_varijabla>
  </DomainObject.Predmet.StrankaListFormatedOIB>
  <DomainObject.Predmet.StrankaListFormatedWithAdress>
    <izvorni_sadrzaj>
      <item>FINA Regionalni centar Zagreb, Trg svibanjskih žrtava 1995. br. 1, 10000 Zagreb</item>
      <item>Josip Hrastić, Dugi Dol 39, 10000 Zagreb</item>
      <item>vjerovnici</item>
    </izvorni_sadrzaj>
    <derivirana_varijabla naziv="DomainObject.Predmet.StrankaListFormatedWithAdress_1">
      <item>FINA Regionalni centar Zagreb, Trg svibanjskih žrtava 1995. br. 1, 10000 Zagreb</item>
      <item>Josip Hrastić, Dugi Dol 39,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Josip Hrastić, OIB 61572044728, Dugi Dol 39, 10000 Zagreb</item>
      <item>vjerovnici</item>
    </izvorni_sadrzaj>
    <derivirana_varijabla naziv="DomainObject.Predmet.StrankaListFormatedWithAdressOIB_1">
      <item>FINA Regionalni centar Zagreb, OIB 85821130368, Trg svibanjskih žrtava 1995. br. 1, 10000 Zagreb</item>
      <item>Josip Hrastić, OIB 61572044728, Dugi Dol 39, 10000 Zagreb</item>
      <item>vjerovnici</item>
    </derivirana_varijabla>
  </DomainObject.Predmet.StrankaListFormatedWithAdressOIB>
  <DomainObject.Predmet.StrankaListNazivFormated>
    <izvorni_sadrzaj>
      <item>FINA Regionalni centar Zagreb</item>
      <item>Josip Hrastić</item>
      <item>vjerovnici</item>
    </izvorni_sadrzaj>
    <derivirana_varijabla naziv="DomainObject.Predmet.StrankaListNazivFormated_1">
      <item>FINA Regionalni centar Zagreb</item>
      <item>Josip Hrastić</item>
      <item>vjerovnici</item>
    </derivirana_varijabla>
  </DomainObject.Predmet.StrankaListNazivFormated>
  <DomainObject.Predmet.StrankaListNazivFormatedOIB>
    <izvorni_sadrzaj>
      <item>FINA Regionalni centar Zagreb, OIB 85821130368</item>
      <item>Josip Hrastić, OIB 61572044728</item>
      <item>vjerovnici</item>
    </izvorni_sadrzaj>
    <derivirana_varijabla naziv="DomainObject.Predmet.StrankaListNazivFormatedOIB_1">
      <item>FINA Regionalni centar Zagreb, OIB 85821130368</item>
      <item>Josip Hrastić, OIB 61572044728</item>
      <item>vjerovnici</item>
    </derivirana_varijabla>
  </DomainObject.Predmet.StrankaListNazivFormatedOIB>
  <DomainObject.Predmet.ProtuStrankaListFormated>
    <izvorni_sadrzaj>
      <item>ALFA TELKOM d.o.o.</item>
    </izvorni_sadrzaj>
    <derivirana_varijabla naziv="DomainObject.Predmet.ProtuStrankaListFormated_1">
      <item>ALFA TELKOM d.o.o.</item>
    </derivirana_varijabla>
  </DomainObject.Predmet.ProtuStrankaListFormated>
  <DomainObject.Predmet.ProtuStrankaListFormatedOIB>
    <izvorni_sadrzaj>
      <item>ALFA TELKOM d.o.o., OIB 03015060711</item>
    </izvorni_sadrzaj>
    <derivirana_varijabla naziv="DomainObject.Predmet.ProtuStrankaListFormatedOIB_1">
      <item>ALFA TELKOM d.o.o., OIB 03015060711</item>
    </derivirana_varijabla>
  </DomainObject.Predmet.ProtuStrankaListFormatedOIB>
  <DomainObject.Predmet.ProtuStrankaListFormatedWithAdress>
    <izvorni_sadrzaj>
      <item>ALFA TELKOM d.o.o., Borongaj-Aerodrom 16, 10000 Zagreb</item>
    </izvorni_sadrzaj>
    <derivirana_varijabla naziv="DomainObject.Predmet.ProtuStrankaListFormatedWithAdress_1">
      <item>ALFA TELKOM d.o.o., Borongaj-Aerodrom 16, 10000 Zagreb</item>
    </derivirana_varijabla>
  </DomainObject.Predmet.ProtuStrankaListFormatedWithAdress>
  <DomainObject.Predmet.ProtuStrankaListFormatedWithAdressOIB>
    <izvorni_sadrzaj>
      <item>ALFA TELKOM d.o.o., OIB 03015060711, Borongaj-Aerodrom 16, 10000 Zagreb</item>
    </izvorni_sadrzaj>
    <derivirana_varijabla naziv="DomainObject.Predmet.ProtuStrankaListFormatedWithAdressOIB_1">
      <item>ALFA TELKOM d.o.o., OIB 03015060711, Borongaj-Aerodrom 16, 10000 Zagreb</item>
    </derivirana_varijabla>
  </DomainObject.Predmet.ProtuStrankaListFormatedWithAdressOIB>
  <DomainObject.Predmet.ProtuStrankaListNazivFormated>
    <izvorni_sadrzaj>
      <item>ALFA TELKOM d.o.o.</item>
    </izvorni_sadrzaj>
    <derivirana_varijabla naziv="DomainObject.Predmet.ProtuStrankaListNazivFormated_1">
      <item>ALFA TELKOM d.o.o.</item>
    </derivirana_varijabla>
  </DomainObject.Predmet.ProtuStrankaListNazivFormated>
  <DomainObject.Predmet.ProtuStrankaListNazivFormatedOIB>
    <izvorni_sadrzaj>
      <item>ALFA TELKOM d.o.o., OIB 03015060711</item>
    </izvorni_sadrzaj>
    <derivirana_varijabla naziv="DomainObject.Predmet.ProtuStrankaListNazivFormatedOIB_1">
      <item>ALFA TELKOM d.o.o., OIB 03015060711</item>
    </derivirana_varijabla>
  </DomainObject.Predmet.ProtuStrankaListNazivFormatedOIB>
  <DomainObject.Predmet.OstaliListFormated>
    <izvorni_sadrzaj>
      <item>Josip Hrastić</item>
      <item>Miljenko Požgaj</item>
    </izvorni_sadrzaj>
    <derivirana_varijabla naziv="DomainObject.Predmet.OstaliListFormated_1">
      <item>Josip Hrastić</item>
      <item>Miljenko Požgaj</item>
    </derivirana_varijabla>
  </DomainObject.Predmet.OstaliListFormated>
  <DomainObject.Predmet.OstaliListFormatedOIB>
    <izvorni_sadrzaj>
      <item>Josip Hrastić, OIB 61572044728</item>
      <item>Miljenko Požgaj, OIB 88007436023</item>
    </izvorni_sadrzaj>
    <derivirana_varijabla naziv="DomainObject.Predmet.OstaliListFormatedOIB_1">
      <item>Josip Hrastić, OIB 61572044728</item>
      <item>Miljenko Požgaj, OIB 88007436023</item>
    </derivirana_varijabla>
  </DomainObject.Predmet.OstaliListFormatedOIB>
  <DomainObject.Predmet.OstaliListFormatedWithAdress>
    <izvorni_sadrzaj>
      <item>Josip Hrastić, Dugi Dol 39, 10000 Zagreb</item>
      <item>Miljenko Požgaj, Repišće 42, 10450 Repišće</item>
    </izvorni_sadrzaj>
    <derivirana_varijabla naziv="DomainObject.Predmet.OstaliListFormatedWithAdress_1">
      <item>Josip Hrastić, Dugi Dol 39, 10000 Zagreb</item>
      <item>Miljenko Požgaj, Repišće 42, 10450 Repišće</item>
    </derivirana_varijabla>
  </DomainObject.Predmet.OstaliListFormatedWithAdress>
  <DomainObject.Predmet.OstaliListFormatedWithAdressOIB>
    <izvorni_sadrzaj>
      <item>Josip Hrastić, OIB 61572044728, Dugi Dol 39, 10000 Zagreb</item>
      <item>Miljenko Požgaj, OIB 88007436023, Repišće 42, 10450 Repišće</item>
    </izvorni_sadrzaj>
    <derivirana_varijabla naziv="DomainObject.Predmet.OstaliListFormatedWithAdressOIB_1">
      <item>Josip Hrastić, OIB 61572044728, Dugi Dol 39, 10000 Zagreb</item>
      <item>Miljenko Požgaj, OIB 88007436023, Repišće 42, 10450 Repišće</item>
    </derivirana_varijabla>
  </DomainObject.Predmet.OstaliListFormatedWithAdressOIB>
  <DomainObject.Predmet.OstaliListNazivFormated>
    <izvorni_sadrzaj>
      <item>Josip Hrastić</item>
      <item>Miljenko Požgaj</item>
    </izvorni_sadrzaj>
    <derivirana_varijabla naziv="DomainObject.Predmet.OstaliListNazivFormated_1">
      <item>Josip Hrastić</item>
      <item>Miljenko Požgaj</item>
    </derivirana_varijabla>
  </DomainObject.Predmet.OstaliListNazivFormated>
  <DomainObject.Predmet.OstaliListNazivFormatedOIB>
    <izvorni_sadrzaj>
      <item>Josip Hrastić, OIB 61572044728</item>
      <item>Miljenko Požgaj, OIB 88007436023</item>
    </izvorni_sadrzaj>
    <derivirana_varijabla naziv="DomainObject.Predmet.OstaliListNazivFormatedOIB_1">
      <item>Josip Hrastić, OIB 61572044728</item>
      <item>Miljenko Požgaj, OIB 88007436023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2017.</izvorni_sadrzaj>
    <derivirana_varijabla naziv="DomainObject.Datum_1">16.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ALFA TELKOM d.o.o.</izvorni_sadrzaj>
    <derivirana_varijabla naziv="DomainObject.Predmet.ProtustrankaIDrugi_1">ALFA TELKOM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ALFA TELKOM d.o.o., OIB 03015060711, Borongaj-Aerodrom 16, 10000 Zagreb</izvorni_sadrzaj>
    <derivirana_varijabla naziv="DomainObject.Predmet.ProtustrankaIDrugiAdressOIB_1">ALFA TELKOM d.o.o., OIB 03015060711, Borongaj-Aerodrom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TELKOM d.o.o.</item>
      <item>FINA Regionalni centar Zagreb</item>
      <item>Josip Hrastić</item>
      <item>vjerovnici</item>
      <item>Josip Hrastić</item>
      <item>Miljenko Požgaj</item>
    </izvorni_sadrzaj>
    <derivirana_varijabla naziv="DomainObject.Predmet.SudioniciListNaziv_1">
      <item>ALFA TELKOM d.o.o.</item>
      <item>FINA Regionalni centar Zagreb</item>
      <item>Josip Hrastić</item>
      <item>vjerovnici</item>
      <item>Josip Hrastić</item>
      <item>Miljenko Požgaj</item>
    </derivirana_varijabla>
  </DomainObject.Predmet.SudioniciListNaziv>
  <DomainObject.Predmet.SudioniciListAdressOIB>
    <izvorni_sadrzaj>
      <item>ALFA TELKOM d.o.o., OIB 03015060711, Borongaj-Aerodrom 16,10000 Zagreb</item>
      <item>FINA Regionalni centar Zagreb, OIB 85821130368, Trg svibanjskih žrtava 1995. br. 1,10000 Zagreb</item>
      <item>Josip Hrastić, OIB 61572044728, Dugi Dol 39,10000 Zagreb</item>
      <item>vjerovnici</item>
      <item>Josip Hrastić, OIB 61572044728, Dugi Dol 39,10000 Zagreb</item>
      <item>Miljenko Požgaj, OIB 88007436023, Repišće 42,10450 Repišće</item>
    </izvorni_sadrzaj>
    <derivirana_varijabla naziv="DomainObject.Predmet.SudioniciListAdressOIB_1">
      <item>ALFA TELKOM d.o.o., OIB 03015060711, Borongaj-Aerodrom 16,10000 Zagreb</item>
      <item>FINA Regionalni centar Zagreb, OIB 85821130368, Trg svibanjskih žrtava 1995. br. 1,10000 Zagreb</item>
      <item>Josip Hrastić, OIB 61572044728, Dugi Dol 39,10000 Zagreb</item>
      <item>vjerovnici</item>
      <item>Josip Hrastić, OIB 61572044728, Dugi Dol 39,10000 Zagreb</item>
      <item>Miljenko Požgaj, OIB 88007436023, Repišće 42,10450 Repišće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03015060711</item>
      <item>, OIB 85821130368</item>
      <item>, OIB 61572044728</item>
      <item>, OIB null</item>
      <item>, OIB 61572044728</item>
      <item>, OIB 88007436023</item>
    </izvorni_sadrzaj>
    <derivirana_varijabla naziv="DomainObject.Predmet.SudioniciListNazivOIB_1">
      <item>, OIB 03015060711</item>
      <item>, OIB 85821130368</item>
      <item>, OIB 61572044728</item>
      <item>, OIB null</item>
      <item>, OIB 61572044728</item>
      <item>, OIB 88007436023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639</properties:Words>
  <properties:Characters>3481</properties:Characters>
  <properties:Lines>81</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2017-08-16T06:44:00Z</dcterms:created>
  <dc:creator>ksvajger</dc:creator>
  <cp:lastModifiedBy>Kristina Švajger</cp:lastModifiedBy>
  <cp:lastPrinted>2017-08-16T06:56:00Z</cp:lastPrinted>
  <dcterms:modified xmlns:xsi="http://www.w3.org/2001/XMLSchema-instance" xsi:type="dcterms:W3CDTF">2017-08-16T06:56:00Z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