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5bfd" w14:paraId="5395bfd" w:rsidRDefault="006F3F2A" w:rsidP="006F3F2A" w:rsidR="006F3F2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5EC" w:rsidP="00B5410F" w:rsidR="00B5410F" w:rsidRPr="00951B14">
      <w:pPr>
        <w:rPr>
          <w:sz w:val="24"/>
          <w:szCs w:val="24"/>
        </w:rPr>
      </w:pPr>
      <w:r w:rsidRPr="00951B14">
        <w:rPr>
          <w:sz w:val="24"/>
          <w:szCs w:val="24"/>
        </w:rPr>
        <w:t xml:space="preserve">      Republika Hrvatska</w:t>
      </w:r>
    </w:p>
    <w:p w:rsidRDefault="00B5410F" w:rsidP="00B5410F" w:rsidR="00B5410F" w:rsidRPr="00951B14">
      <w:pPr>
        <w:rPr>
          <w:sz w:val="24"/>
          <w:szCs w:val="24"/>
        </w:rPr>
      </w:pPr>
      <w:r w:rsidRPr="00951B14">
        <w:rPr>
          <w:sz w:val="24"/>
          <w:szCs w:val="24"/>
        </w:rPr>
        <w:t xml:space="preserve">  Trgovački sud u Zagrebu</w:t>
      </w:r>
    </w:p>
    <w:p w:rsidRDefault="00B5410F" w:rsidP="000965EC" w:rsidR="006B398B" w:rsidRPr="00951B14">
      <w:pPr>
        <w:rPr>
          <w:sz w:val="24"/>
          <w:szCs w:val="24"/>
        </w:rPr>
      </w:pPr>
      <w:r w:rsidRPr="00951B14">
        <w:rPr>
          <w:sz w:val="24"/>
          <w:szCs w:val="24"/>
        </w:rPr>
        <w:t xml:space="preserve">    Zagreb, Amruševa 2/II                                                       </w:t>
      </w:r>
      <w:r w:rsidR="000965EC" w:rsidRPr="00951B14">
        <w:rPr>
          <w:sz w:val="24"/>
          <w:szCs w:val="24"/>
        </w:rPr>
        <w:tab/>
      </w:r>
      <w:r w:rsidR="000965EC" w:rsidRPr="00951B14">
        <w:rPr>
          <w:sz w:val="24"/>
          <w:szCs w:val="24"/>
        </w:rPr>
        <w:tab/>
      </w:r>
      <w:r w:rsidR="00951B14" w:rsidRPr="00951B14">
        <w:rPr>
          <w:sz w:val="24"/>
          <w:szCs w:val="24"/>
        </w:rPr>
        <w:t xml:space="preserve">       </w:t>
      </w:r>
      <w:r w:rsidRPr="00951B14">
        <w:rPr>
          <w:sz w:val="24"/>
          <w:szCs w:val="24"/>
        </w:rPr>
        <w:t>66 St-</w:t>
      </w:r>
      <w:r w:rsidR="00A046F8">
        <w:rPr>
          <w:sz w:val="24"/>
          <w:szCs w:val="24"/>
        </w:rPr>
        <w:t>359</w:t>
      </w:r>
      <w:r w:rsidRPr="00951B14">
        <w:rPr>
          <w:sz w:val="24"/>
          <w:szCs w:val="24"/>
        </w:rPr>
        <w:t>/1</w:t>
      </w:r>
      <w:r w:rsidR="007C4D12">
        <w:rPr>
          <w:sz w:val="24"/>
          <w:szCs w:val="24"/>
        </w:rPr>
        <w:t>5</w:t>
      </w:r>
    </w:p>
    <w:p w:rsidRDefault="00143CD5" w:rsidP="00143CD5" w:rsidR="00227382" w:rsidRPr="00951B14">
      <w:pPr>
        <w:jc w:val="center"/>
        <w:rPr>
          <w:sz w:val="24"/>
          <w:szCs w:val="24"/>
        </w:rPr>
      </w:pPr>
      <w:r w:rsidRPr="00951B14">
        <w:rPr>
          <w:sz w:val="24"/>
          <w:szCs w:val="24"/>
        </w:rPr>
        <w:t>R E P U B L I K A   H R V A T S K A</w:t>
      </w:r>
    </w:p>
    <w:p w:rsidRDefault="00B5410F" w:rsidP="00B5410F" w:rsidR="00B5410F" w:rsidRPr="00951B14">
      <w:pPr>
        <w:jc w:val="center"/>
        <w:rPr>
          <w:sz w:val="24"/>
          <w:szCs w:val="24"/>
        </w:rPr>
      </w:pPr>
      <w:r w:rsidRPr="00951B14">
        <w:rPr>
          <w:sz w:val="24"/>
          <w:szCs w:val="24"/>
        </w:rPr>
        <w:t>R J E Š E N J E</w:t>
      </w:r>
    </w:p>
    <w:p w:rsidRDefault="00227382" w:rsidP="00B5410F" w:rsidR="00227382" w:rsidRPr="00951B14">
      <w:pPr>
        <w:jc w:val="both"/>
        <w:rPr>
          <w:b/>
          <w:sz w:val="24"/>
          <w:szCs w:val="24"/>
        </w:rPr>
      </w:pPr>
    </w:p>
    <w:p w:rsidRDefault="00687299" w:rsidP="00B5410F" w:rsidR="006315C4" w:rsidRPr="00951B14">
      <w:pPr>
        <w:ind w:firstLine="708"/>
        <w:jc w:val="both"/>
        <w:rPr>
          <w:sz w:val="24"/>
          <w:szCs w:val="24"/>
        </w:rPr>
      </w:pPr>
      <w:r w:rsidRPr="00951B14">
        <w:rPr>
          <w:sz w:val="24"/>
          <w:szCs w:val="24"/>
        </w:rPr>
        <w:t>Trgovački sud u Zagrebu, po stečajnom sucu Mislavu Kolakušiću, u stečajnom postupk</w:t>
      </w:r>
      <w:r w:rsidR="00951B14" w:rsidRPr="00951B14">
        <w:rPr>
          <w:sz w:val="24"/>
          <w:szCs w:val="24"/>
        </w:rPr>
        <w:t>u</w:t>
      </w:r>
      <w:r w:rsidRPr="00951B14">
        <w:rPr>
          <w:sz w:val="24"/>
          <w:szCs w:val="24"/>
        </w:rPr>
        <w:t xml:space="preserve"> </w:t>
      </w:r>
      <w:r w:rsidR="00A046F8" w:rsidRPr="00A046F8">
        <w:rPr>
          <w:sz w:val="24"/>
          <w:szCs w:val="24"/>
        </w:rPr>
        <w:t xml:space="preserve">povodom prijedloga vjerovnika RAIFFEISENBANK AUSTRIA d.d. Zagreb, Petrinjska 59, MBS:080002366, OIB:53056966535, za </w:t>
      </w:r>
      <w:r w:rsidR="00A046F8">
        <w:rPr>
          <w:sz w:val="24"/>
          <w:szCs w:val="24"/>
        </w:rPr>
        <w:t>otvaranje</w:t>
      </w:r>
      <w:r w:rsidR="00A046F8" w:rsidRPr="00A046F8">
        <w:rPr>
          <w:sz w:val="24"/>
          <w:szCs w:val="24"/>
        </w:rPr>
        <w:t xml:space="preserve"> stečajnog postupka nad dužnikom IB-INTERNATIONAL d.o.o. za iznajmljivanje vozila, Zagreb, Dubrava 170 B, MBS:080486984, OIB:99347964396</w:t>
      </w:r>
      <w:r w:rsidR="00BB0CA7" w:rsidRPr="00951B14">
        <w:rPr>
          <w:sz w:val="24"/>
          <w:szCs w:val="24"/>
        </w:rPr>
        <w:t xml:space="preserve">, </w:t>
      </w:r>
      <w:r w:rsidR="00A046F8">
        <w:rPr>
          <w:sz w:val="24"/>
          <w:szCs w:val="24"/>
        </w:rPr>
        <w:t>15</w:t>
      </w:r>
      <w:r w:rsidRPr="00951B14">
        <w:rPr>
          <w:sz w:val="24"/>
          <w:szCs w:val="24"/>
        </w:rPr>
        <w:t xml:space="preserve">. </w:t>
      </w:r>
      <w:r w:rsidR="00A046F8">
        <w:rPr>
          <w:sz w:val="24"/>
          <w:szCs w:val="24"/>
        </w:rPr>
        <w:t>rujna</w:t>
      </w:r>
      <w:r w:rsidRPr="00951B14">
        <w:rPr>
          <w:sz w:val="24"/>
          <w:szCs w:val="24"/>
        </w:rPr>
        <w:t xml:space="preserve"> 201</w:t>
      </w:r>
      <w:r w:rsidR="00951B14" w:rsidRPr="00951B14">
        <w:rPr>
          <w:sz w:val="24"/>
          <w:szCs w:val="24"/>
        </w:rPr>
        <w:t>5</w:t>
      </w:r>
      <w:r w:rsidRPr="00951B14">
        <w:rPr>
          <w:sz w:val="24"/>
          <w:szCs w:val="24"/>
        </w:rPr>
        <w:t>.</w:t>
      </w:r>
      <w:r w:rsidR="008B2D76" w:rsidRPr="00951B14">
        <w:rPr>
          <w:sz w:val="24"/>
          <w:szCs w:val="24"/>
        </w:rPr>
        <w:t>,</w:t>
      </w:r>
    </w:p>
    <w:p w:rsidRDefault="003B5AC8" w:rsidP="00B5410F" w:rsidR="003B5AC8" w:rsidRPr="00951B14">
      <w:pPr>
        <w:ind w:firstLine="708"/>
        <w:jc w:val="both"/>
        <w:rPr>
          <w:sz w:val="24"/>
          <w:szCs w:val="24"/>
        </w:rPr>
      </w:pPr>
    </w:p>
    <w:p w:rsidRDefault="00B5410F" w:rsidP="00B5410F" w:rsidR="00B5410F" w:rsidRPr="00227382">
      <w:pPr>
        <w:jc w:val="center"/>
        <w:rPr>
          <w:sz w:val="24"/>
          <w:szCs w:val="24"/>
        </w:rPr>
      </w:pPr>
      <w:r w:rsidRPr="00227382">
        <w:rPr>
          <w:sz w:val="24"/>
          <w:szCs w:val="24"/>
        </w:rPr>
        <w:t>r</w:t>
      </w:r>
      <w:r w:rsidR="008C6733" w:rsidRPr="00227382">
        <w:rPr>
          <w:sz w:val="24"/>
          <w:szCs w:val="24"/>
        </w:rPr>
        <w:t xml:space="preserve"> j e š i o  j e</w:t>
      </w:r>
      <w:r w:rsidRPr="00227382">
        <w:rPr>
          <w:sz w:val="24"/>
          <w:szCs w:val="24"/>
        </w:rPr>
        <w:t xml:space="preserve"> </w:t>
      </w:r>
    </w:p>
    <w:p w:rsidRDefault="00227382" w:rsidP="00B5410F" w:rsidR="00227382" w:rsidRPr="00951B14">
      <w:pPr>
        <w:jc w:val="both"/>
        <w:rPr>
          <w:sz w:val="24"/>
          <w:szCs w:val="24"/>
        </w:rPr>
      </w:pPr>
    </w:p>
    <w:p w:rsidRDefault="00B5410F" w:rsidP="00B5410F" w:rsidR="00B5410F" w:rsidRPr="00951B14">
      <w:pPr>
        <w:ind w:hanging="720" w:left="720"/>
        <w:jc w:val="both"/>
        <w:rPr>
          <w:sz w:val="24"/>
          <w:szCs w:val="24"/>
        </w:rPr>
      </w:pPr>
      <w:r w:rsidRPr="00951B14">
        <w:rPr>
          <w:b/>
          <w:sz w:val="24"/>
          <w:szCs w:val="24"/>
        </w:rPr>
        <w:t>I</w:t>
      </w:r>
      <w:r w:rsidRPr="00951B14">
        <w:rPr>
          <w:sz w:val="24"/>
          <w:szCs w:val="24"/>
        </w:rPr>
        <w:tab/>
        <w:t xml:space="preserve">Otvara se stečajni postupak nad </w:t>
      </w:r>
      <w:r w:rsidR="00A046F8" w:rsidRPr="00A046F8">
        <w:rPr>
          <w:b/>
          <w:sz w:val="24"/>
          <w:szCs w:val="24"/>
        </w:rPr>
        <w:t>IB-INTERNATIONAL d.o.o. za iznajmljivanje vozila, Zagreb, Dubrava 170 B, MBS:080486984, OIB:99347964396</w:t>
      </w:r>
      <w:r w:rsidRPr="00951B14">
        <w:rPr>
          <w:b/>
          <w:sz w:val="24"/>
          <w:szCs w:val="24"/>
        </w:rPr>
        <w:t xml:space="preserve">, </w:t>
      </w:r>
    </w:p>
    <w:p w:rsidRDefault="003A46A4" w:rsidP="003A46A4" w:rsidR="003A46A4">
      <w:pPr>
        <w:ind w:hanging="720"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  <w:r>
        <w:rPr>
          <w:sz w:val="24"/>
          <w:szCs w:val="24"/>
        </w:rPr>
        <w:tab/>
        <w:t xml:space="preserve">Za stečajnog upravitelja imenuje se </w:t>
      </w:r>
      <w:r w:rsidR="00A046F8" w:rsidRPr="00A046F8">
        <w:rPr>
          <w:b/>
          <w:sz w:val="24"/>
          <w:szCs w:val="24"/>
        </w:rPr>
        <w:t>JURE MARUŠIĆ, Bleiweisova 21, Zagreb, OIB:52703189678</w:t>
      </w:r>
      <w:r w:rsidR="00E611CB">
        <w:rPr>
          <w:b/>
          <w:sz w:val="24"/>
          <w:szCs w:val="24"/>
        </w:rPr>
        <w:t>.</w:t>
      </w:r>
    </w:p>
    <w:p w:rsidRDefault="003A46A4" w:rsidP="003A46A4" w:rsidR="003A46A4">
      <w:pPr>
        <w:ind w:hanging="720"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III</w:t>
      </w:r>
      <w:r>
        <w:rPr>
          <w:sz w:val="24"/>
          <w:szCs w:val="24"/>
        </w:rPr>
        <w:tab/>
        <w:t xml:space="preserve">Stečajni postupak otvoren je dana </w:t>
      </w:r>
      <w:r w:rsidR="00A046F8" w:rsidRPr="00A046F8">
        <w:rPr>
          <w:b/>
          <w:sz w:val="24"/>
          <w:szCs w:val="24"/>
        </w:rPr>
        <w:t>15</w:t>
      </w:r>
      <w:r>
        <w:rPr>
          <w:b/>
          <w:sz w:val="24"/>
          <w:szCs w:val="24"/>
        </w:rPr>
        <w:t xml:space="preserve">. </w:t>
      </w:r>
      <w:r w:rsidR="00A046F8">
        <w:rPr>
          <w:b/>
          <w:sz w:val="24"/>
          <w:szCs w:val="24"/>
        </w:rPr>
        <w:t>rujna</w:t>
      </w:r>
      <w:r>
        <w:rPr>
          <w:b/>
          <w:sz w:val="24"/>
          <w:szCs w:val="24"/>
        </w:rPr>
        <w:t xml:space="preserve"> 2015.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u 14,00</w:t>
      </w:r>
      <w:r>
        <w:rPr>
          <w:sz w:val="24"/>
          <w:szCs w:val="24"/>
        </w:rPr>
        <w:t xml:space="preserve"> sati kojeg dana je ovo rješenje o otvaranju stečajnog postupka istaknuto na </w:t>
      </w:r>
      <w:r w:rsidR="00A046F8">
        <w:rPr>
          <w:sz w:val="24"/>
          <w:szCs w:val="24"/>
        </w:rPr>
        <w:t>e-</w:t>
      </w:r>
      <w:r>
        <w:rPr>
          <w:sz w:val="24"/>
          <w:szCs w:val="24"/>
        </w:rPr>
        <w:t>oglasnoj ploči suda.</w:t>
      </w:r>
    </w:p>
    <w:p w:rsidRDefault="003A46A4" w:rsidP="003A46A4" w:rsidR="003A46A4">
      <w:pPr>
        <w:ind w:hanging="720"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IV </w:t>
      </w:r>
      <w:r>
        <w:rPr>
          <w:sz w:val="24"/>
          <w:szCs w:val="24"/>
        </w:rPr>
        <w:tab/>
        <w:t xml:space="preserve">Pozivaju se vjerovnici viših isplatnih redova da u roku od </w:t>
      </w:r>
      <w:r>
        <w:rPr>
          <w:b/>
          <w:sz w:val="24"/>
          <w:szCs w:val="24"/>
        </w:rPr>
        <w:t>15 dana</w:t>
      </w:r>
      <w:r>
        <w:rPr>
          <w:sz w:val="24"/>
          <w:szCs w:val="24"/>
        </w:rPr>
        <w:t xml:space="preserve"> od dana isteka 8 dana od dana objave </w:t>
      </w:r>
      <w:r w:rsidR="00695105">
        <w:rPr>
          <w:sz w:val="24"/>
          <w:szCs w:val="24"/>
        </w:rPr>
        <w:t>ovog rješenja</w:t>
      </w:r>
      <w:r>
        <w:rPr>
          <w:sz w:val="24"/>
          <w:szCs w:val="24"/>
        </w:rPr>
        <w:t xml:space="preserve"> </w:t>
      </w:r>
      <w:r w:rsidR="000C0D78">
        <w:rPr>
          <w:sz w:val="24"/>
          <w:szCs w:val="24"/>
        </w:rPr>
        <w:t>na e-oglasna ploča</w:t>
      </w:r>
      <w:r>
        <w:rPr>
          <w:sz w:val="24"/>
          <w:szCs w:val="24"/>
        </w:rPr>
        <w:t>, prijave svoje tražbine stečajnom upravitelju u skladu s pravilima Stečajnog zakona i to u dva primjerka s ispravama iz kojih tražbina proizlazi, te prilože potvrdu o uplaćenoj sudskog pristojbi u iznosu od 2% od vrijednosti prijavljene tražbine ali ne više od 500,00 kn</w:t>
      </w:r>
      <w:r w:rsidR="00CF283B">
        <w:rPr>
          <w:sz w:val="24"/>
          <w:szCs w:val="24"/>
        </w:rPr>
        <w:t xml:space="preserve"> na račun </w:t>
      </w:r>
      <w:r w:rsidR="00CF283B" w:rsidRPr="00CF283B">
        <w:rPr>
          <w:b/>
          <w:sz w:val="24"/>
          <w:szCs w:val="24"/>
        </w:rPr>
        <w:t>IBAN</w:t>
      </w:r>
      <w:r w:rsidR="00CF283B">
        <w:rPr>
          <w:sz w:val="24"/>
          <w:szCs w:val="24"/>
        </w:rPr>
        <w:t xml:space="preserve">: </w:t>
      </w:r>
      <w:r w:rsidR="00CF283B" w:rsidRPr="00CF283B">
        <w:rPr>
          <w:b/>
          <w:sz w:val="24"/>
          <w:szCs w:val="24"/>
        </w:rPr>
        <w:t>12 1001 0051 8630 0016 0</w:t>
      </w:r>
      <w:r>
        <w:rPr>
          <w:sz w:val="24"/>
          <w:szCs w:val="24"/>
        </w:rPr>
        <w:t>,</w:t>
      </w:r>
      <w:r w:rsidR="00695105">
        <w:rPr>
          <w:sz w:val="24"/>
          <w:szCs w:val="24"/>
        </w:rPr>
        <w:t xml:space="preserve"> </w:t>
      </w:r>
      <w:r w:rsidR="00695105" w:rsidRPr="00695105">
        <w:rPr>
          <w:b/>
          <w:sz w:val="24"/>
          <w:szCs w:val="24"/>
        </w:rPr>
        <w:t xml:space="preserve">model </w:t>
      </w:r>
      <w:r w:rsidR="00695105">
        <w:rPr>
          <w:b/>
          <w:sz w:val="24"/>
          <w:szCs w:val="24"/>
        </w:rPr>
        <w:t xml:space="preserve">HR </w:t>
      </w:r>
      <w:r w:rsidR="00695105" w:rsidRPr="00695105">
        <w:rPr>
          <w:b/>
          <w:sz w:val="24"/>
          <w:szCs w:val="24"/>
        </w:rPr>
        <w:t>64</w:t>
      </w:r>
      <w:r w:rsidR="00695105">
        <w:rPr>
          <w:sz w:val="24"/>
          <w:szCs w:val="24"/>
        </w:rPr>
        <w:t>,</w:t>
      </w:r>
      <w:r w:rsidR="00CF283B">
        <w:rPr>
          <w:sz w:val="24"/>
          <w:szCs w:val="24"/>
        </w:rPr>
        <w:t xml:space="preserve"> </w:t>
      </w:r>
      <w:r w:rsidR="00CF283B" w:rsidRPr="00CF283B">
        <w:rPr>
          <w:b/>
          <w:sz w:val="24"/>
          <w:szCs w:val="24"/>
        </w:rPr>
        <w:t xml:space="preserve">poziv na broj </w:t>
      </w:r>
      <w:r w:rsidR="00CF283B">
        <w:rPr>
          <w:sz w:val="24"/>
          <w:szCs w:val="24"/>
        </w:rPr>
        <w:t xml:space="preserve"> </w:t>
      </w:r>
      <w:r w:rsidR="00CF283B" w:rsidRPr="00CF283B">
        <w:rPr>
          <w:b/>
          <w:sz w:val="24"/>
          <w:szCs w:val="24"/>
        </w:rPr>
        <w:t>5045-20735-</w:t>
      </w:r>
      <w:r w:rsidR="00695105">
        <w:rPr>
          <w:b/>
          <w:sz w:val="24"/>
          <w:szCs w:val="24"/>
        </w:rPr>
        <w:t>35915</w:t>
      </w:r>
      <w:r w:rsidR="00CF283B">
        <w:rPr>
          <w:b/>
          <w:sz w:val="24"/>
          <w:szCs w:val="24"/>
        </w:rPr>
        <w:t>,</w:t>
      </w:r>
      <w:r w:rsidR="00CF283B">
        <w:rPr>
          <w:sz w:val="24"/>
          <w:szCs w:val="24"/>
        </w:rPr>
        <w:t xml:space="preserve"> </w:t>
      </w:r>
      <w:r w:rsidR="00CF283B" w:rsidRPr="00CF283B">
        <w:rPr>
          <w:b/>
          <w:sz w:val="24"/>
          <w:szCs w:val="24"/>
        </w:rPr>
        <w:t xml:space="preserve">opis plaćanja: </w:t>
      </w:r>
      <w:r w:rsidR="00CF283B">
        <w:rPr>
          <w:b/>
          <w:sz w:val="24"/>
          <w:szCs w:val="24"/>
        </w:rPr>
        <w:t xml:space="preserve">sudska </w:t>
      </w:r>
      <w:r w:rsidR="00CF283B" w:rsidRPr="00CF283B">
        <w:rPr>
          <w:b/>
          <w:sz w:val="24"/>
          <w:szCs w:val="24"/>
        </w:rPr>
        <w:t>pristojba St-</w:t>
      </w:r>
      <w:r w:rsidR="00A046F8">
        <w:rPr>
          <w:b/>
          <w:sz w:val="24"/>
          <w:szCs w:val="24"/>
        </w:rPr>
        <w:t>359</w:t>
      </w:r>
      <w:r w:rsidR="00CF283B" w:rsidRPr="00CF283B">
        <w:rPr>
          <w:b/>
          <w:sz w:val="24"/>
          <w:szCs w:val="24"/>
        </w:rPr>
        <w:t>-15</w:t>
      </w:r>
      <w:r w:rsidR="00CF283B">
        <w:rPr>
          <w:sz w:val="24"/>
          <w:szCs w:val="24"/>
        </w:rPr>
        <w:t>,</w:t>
      </w:r>
      <w:r>
        <w:rPr>
          <w:sz w:val="24"/>
          <w:szCs w:val="24"/>
        </w:rPr>
        <w:t xml:space="preserve"> na adresu: </w:t>
      </w:r>
      <w:r w:rsidR="00A046F8" w:rsidRPr="00A046F8">
        <w:rPr>
          <w:b/>
          <w:sz w:val="24"/>
          <w:szCs w:val="24"/>
        </w:rPr>
        <w:t>JURE MARUŠIĆ, Bleiweisova 21, Zagreb</w:t>
      </w:r>
      <w:r>
        <w:rPr>
          <w:b/>
          <w:sz w:val="24"/>
          <w:szCs w:val="24"/>
        </w:rPr>
        <w:t>.</w:t>
      </w:r>
    </w:p>
    <w:p w:rsidRDefault="003A46A4" w:rsidP="003A46A4" w:rsidR="003A46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U prijavi je potrebno navesti osnovu i visinu tražbine u kunama, te broj računa vjerovnika.</w:t>
      </w:r>
    </w:p>
    <w:p w:rsidRDefault="00B5410F" w:rsidP="00B5410F" w:rsidR="00B5410F" w:rsidRPr="00951B14">
      <w:pPr>
        <w:ind w:hanging="720" w:left="720"/>
        <w:jc w:val="both"/>
        <w:rPr>
          <w:sz w:val="24"/>
          <w:szCs w:val="24"/>
        </w:rPr>
      </w:pPr>
      <w:r w:rsidRPr="00951B14">
        <w:rPr>
          <w:sz w:val="24"/>
          <w:szCs w:val="24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B5410F" w:rsidP="00B5410F" w:rsidR="00B5410F" w:rsidRPr="00951B14">
      <w:pPr>
        <w:ind w:hanging="720" w:left="720"/>
        <w:jc w:val="both"/>
        <w:rPr>
          <w:sz w:val="24"/>
          <w:szCs w:val="24"/>
        </w:rPr>
      </w:pPr>
      <w:r w:rsidRPr="00951B14">
        <w:rPr>
          <w:b/>
          <w:sz w:val="24"/>
          <w:szCs w:val="24"/>
        </w:rPr>
        <w:t>V</w:t>
      </w:r>
      <w:r w:rsidRPr="00951B14">
        <w:rPr>
          <w:sz w:val="24"/>
          <w:szCs w:val="24"/>
        </w:rPr>
        <w:tab/>
        <w:t xml:space="preserve">Pozivaju se vjerovnici koji imaju tražbine osigurane razlučnim pravom obavijestiti stečajnog upravitelja u roku od </w:t>
      </w:r>
      <w:r w:rsidRPr="00951B14">
        <w:rPr>
          <w:b/>
          <w:sz w:val="24"/>
          <w:szCs w:val="24"/>
        </w:rPr>
        <w:t>15 dana</w:t>
      </w:r>
      <w:r w:rsidRPr="00951B14">
        <w:rPr>
          <w:sz w:val="24"/>
          <w:szCs w:val="24"/>
        </w:rPr>
        <w:t xml:space="preserve"> od dana isteka 8 dana od dana objave o</w:t>
      </w:r>
      <w:r w:rsidR="00283D83">
        <w:rPr>
          <w:sz w:val="24"/>
          <w:szCs w:val="24"/>
        </w:rPr>
        <w:t>vog rješenja</w:t>
      </w:r>
      <w:r w:rsidRPr="00951B14">
        <w:rPr>
          <w:sz w:val="24"/>
          <w:szCs w:val="24"/>
        </w:rPr>
        <w:t xml:space="preserve"> </w:t>
      </w:r>
      <w:r w:rsidR="000C0D78">
        <w:rPr>
          <w:sz w:val="24"/>
          <w:szCs w:val="24"/>
        </w:rPr>
        <w:t>na e-oglasna ploča</w:t>
      </w:r>
      <w:r w:rsidRPr="00951B14">
        <w:rPr>
          <w:sz w:val="24"/>
          <w:szCs w:val="24"/>
        </w:rPr>
        <w:t>,  u  pisanom</w:t>
      </w:r>
      <w:r w:rsidR="00F84EA6">
        <w:rPr>
          <w:sz w:val="24"/>
          <w:szCs w:val="24"/>
        </w:rPr>
        <w:t xml:space="preserve"> </w:t>
      </w:r>
      <w:r w:rsidRPr="00951B14">
        <w:rPr>
          <w:sz w:val="24"/>
          <w:szCs w:val="24"/>
        </w:rPr>
        <w:t>obliku, o postojanju svojih razlučnih prava, pravnoj osnovi razlučnog prava i dijelu imovine stečajnog dužnika na koji se odnosi njihovo razlučno pravo.</w:t>
      </w:r>
    </w:p>
    <w:p w:rsidRDefault="00B5410F" w:rsidP="00B5410F" w:rsidR="00B5410F" w:rsidRPr="00951B14">
      <w:pPr>
        <w:ind w:hanging="720" w:left="720"/>
        <w:jc w:val="both"/>
        <w:rPr>
          <w:sz w:val="24"/>
          <w:szCs w:val="24"/>
        </w:rPr>
      </w:pPr>
      <w:r w:rsidRPr="00951B14">
        <w:rPr>
          <w:sz w:val="24"/>
          <w:szCs w:val="24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B5410F" w:rsidP="00B5410F" w:rsidR="00B5410F" w:rsidRPr="00951B14">
      <w:pPr>
        <w:ind w:hanging="720" w:left="720"/>
        <w:jc w:val="both"/>
        <w:rPr>
          <w:sz w:val="24"/>
          <w:szCs w:val="24"/>
        </w:rPr>
      </w:pPr>
      <w:r w:rsidRPr="00951B14">
        <w:rPr>
          <w:b/>
          <w:sz w:val="24"/>
          <w:szCs w:val="24"/>
        </w:rPr>
        <w:t>VI</w:t>
      </w:r>
      <w:r w:rsidRPr="00951B14">
        <w:rPr>
          <w:sz w:val="24"/>
          <w:szCs w:val="24"/>
        </w:rPr>
        <w:t xml:space="preserve">    </w:t>
      </w:r>
      <w:r w:rsidRPr="00951B14">
        <w:rPr>
          <w:sz w:val="24"/>
          <w:szCs w:val="24"/>
        </w:rPr>
        <w:tab/>
        <w:t xml:space="preserve">Pozivaju se izlučni vjerovnici u roku od </w:t>
      </w:r>
      <w:r w:rsidRPr="00951B14">
        <w:rPr>
          <w:b/>
          <w:sz w:val="24"/>
          <w:szCs w:val="24"/>
        </w:rPr>
        <w:t>15 dana</w:t>
      </w:r>
      <w:r w:rsidRPr="00951B14">
        <w:rPr>
          <w:sz w:val="24"/>
          <w:szCs w:val="24"/>
        </w:rPr>
        <w:t xml:space="preserve"> od isteka 8 dana od dana objave oglasa o otvaranju stečajnog postupka u Narodnim novinama, obavijestiti stečajnog upravitelja o svom izlučnom pravu, pravnoj osnovi izlučnog prava, te označiti predmet  na koji se njihovo izlučno pravo odnosi odnosno u obavijesti označiti pravo iz čl. 80. Stečajnog zakona.</w:t>
      </w:r>
    </w:p>
    <w:p w:rsidRDefault="00B5410F" w:rsidP="00B5410F" w:rsidR="00B5410F" w:rsidRPr="00951B14">
      <w:pPr>
        <w:numPr>
          <w:ilvl w:val="12"/>
          <w:numId w:val="0"/>
        </w:numPr>
        <w:ind w:hanging="705" w:left="705"/>
        <w:jc w:val="both"/>
        <w:rPr>
          <w:sz w:val="24"/>
          <w:szCs w:val="24"/>
        </w:rPr>
      </w:pPr>
      <w:r w:rsidRPr="00951B14">
        <w:rPr>
          <w:b/>
          <w:sz w:val="24"/>
          <w:szCs w:val="24"/>
        </w:rPr>
        <w:lastRenderedPageBreak/>
        <w:t>VII</w:t>
      </w:r>
      <w:r w:rsidRPr="00951B14">
        <w:rPr>
          <w:sz w:val="24"/>
          <w:szCs w:val="24"/>
        </w:rPr>
        <w:tab/>
        <w:t>Pozivaju se dužnici stečajnog dužnika svoje obveze bez odgode ispuniti stečajnom upravitelju za stečajnog dužnika.</w:t>
      </w:r>
    </w:p>
    <w:p w:rsidRDefault="00B5410F" w:rsidP="00B5410F" w:rsidR="00B5410F" w:rsidRPr="00951B14">
      <w:pPr>
        <w:pStyle w:val="Tijeloteksta"/>
        <w:numPr>
          <w:ilvl w:val="12"/>
          <w:numId w:val="0"/>
        </w:numPr>
        <w:ind w:hanging="720" w:left="720"/>
        <w:rPr>
          <w:szCs w:val="24"/>
        </w:rPr>
      </w:pPr>
      <w:r w:rsidRPr="00951B14">
        <w:rPr>
          <w:b/>
          <w:szCs w:val="24"/>
        </w:rPr>
        <w:t>VIII</w:t>
      </w:r>
      <w:r w:rsidRPr="00951B14">
        <w:rPr>
          <w:szCs w:val="24"/>
        </w:rPr>
        <w:tab/>
        <w:t xml:space="preserve">Rješenje o otvaranju stečajnog postupka upisat će se u sudskom registru ovog suda, </w:t>
      </w:r>
      <w:r w:rsidR="00283D83">
        <w:rPr>
          <w:szCs w:val="24"/>
        </w:rPr>
        <w:t>te</w:t>
      </w:r>
      <w:r w:rsidRPr="00951B14">
        <w:rPr>
          <w:szCs w:val="24"/>
        </w:rPr>
        <w:t xml:space="preserve"> </w:t>
      </w:r>
      <w:r w:rsidR="00283D83">
        <w:rPr>
          <w:szCs w:val="24"/>
        </w:rPr>
        <w:t>objaviti na e-</w:t>
      </w:r>
      <w:r w:rsidRPr="00951B14">
        <w:rPr>
          <w:szCs w:val="24"/>
        </w:rPr>
        <w:t>oglasnoj ploči suda.</w:t>
      </w:r>
    </w:p>
    <w:p w:rsidRDefault="00B5410F" w:rsidP="00B5410F" w:rsidR="00B5410F" w:rsidRPr="00951B14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951B14">
        <w:rPr>
          <w:b/>
          <w:sz w:val="24"/>
          <w:szCs w:val="24"/>
        </w:rPr>
        <w:t>IX</w:t>
      </w:r>
      <w:r w:rsidRPr="00951B14">
        <w:rPr>
          <w:sz w:val="24"/>
          <w:szCs w:val="24"/>
        </w:rPr>
        <w:tab/>
        <w:t xml:space="preserve">Određuje se ročište vjerovnika na kojem će se ispitati prijavljene tražbine (opće ispitno ročište) za dan </w:t>
      </w:r>
      <w:r w:rsidR="00283D83">
        <w:rPr>
          <w:b/>
          <w:sz w:val="24"/>
          <w:szCs w:val="24"/>
        </w:rPr>
        <w:t>5</w:t>
      </w:r>
      <w:r w:rsidR="000C0D78">
        <w:rPr>
          <w:b/>
          <w:sz w:val="24"/>
          <w:szCs w:val="24"/>
        </w:rPr>
        <w:t>.</w:t>
      </w:r>
      <w:r w:rsidR="00283D83">
        <w:rPr>
          <w:b/>
          <w:sz w:val="24"/>
          <w:szCs w:val="24"/>
        </w:rPr>
        <w:t xml:space="preserve"> studenog</w:t>
      </w:r>
      <w:r w:rsidRPr="00951B14">
        <w:rPr>
          <w:b/>
          <w:sz w:val="24"/>
          <w:szCs w:val="24"/>
        </w:rPr>
        <w:t xml:space="preserve"> 201</w:t>
      </w:r>
      <w:r w:rsidR="00951B14">
        <w:rPr>
          <w:b/>
          <w:sz w:val="24"/>
          <w:szCs w:val="24"/>
        </w:rPr>
        <w:t>5</w:t>
      </w:r>
      <w:r w:rsidRPr="00951B14">
        <w:rPr>
          <w:b/>
          <w:sz w:val="24"/>
          <w:szCs w:val="24"/>
        </w:rPr>
        <w:t>. u 1</w:t>
      </w:r>
      <w:r w:rsidR="00F00B0A">
        <w:rPr>
          <w:b/>
          <w:sz w:val="24"/>
          <w:szCs w:val="24"/>
        </w:rPr>
        <w:t>0</w:t>
      </w:r>
      <w:r w:rsidRPr="00951B14">
        <w:rPr>
          <w:b/>
          <w:sz w:val="24"/>
          <w:szCs w:val="24"/>
        </w:rPr>
        <w:t>,</w:t>
      </w:r>
      <w:r w:rsidR="00283D83">
        <w:rPr>
          <w:b/>
          <w:sz w:val="24"/>
          <w:szCs w:val="24"/>
        </w:rPr>
        <w:t>0</w:t>
      </w:r>
      <w:r w:rsidRPr="00951B14">
        <w:rPr>
          <w:b/>
          <w:sz w:val="24"/>
          <w:szCs w:val="24"/>
        </w:rPr>
        <w:t>0 sati</w:t>
      </w:r>
      <w:r w:rsidRPr="00951B14">
        <w:rPr>
          <w:sz w:val="24"/>
          <w:szCs w:val="24"/>
        </w:rPr>
        <w:t xml:space="preserve">, u prostorijama Trgovačkog suda u Zagrebu, Zagreb, Petrinjska 8, soba </w:t>
      </w:r>
      <w:r w:rsidR="006B398B" w:rsidRPr="00951B14">
        <w:rPr>
          <w:b/>
          <w:sz w:val="24"/>
          <w:szCs w:val="24"/>
        </w:rPr>
        <w:t>88</w:t>
      </w:r>
      <w:r w:rsidRPr="00951B14">
        <w:rPr>
          <w:sz w:val="24"/>
          <w:szCs w:val="24"/>
        </w:rPr>
        <w:t xml:space="preserve">/II ulična zgrada. </w:t>
      </w:r>
    </w:p>
    <w:p w:rsidRDefault="00B5410F" w:rsidP="00B5410F" w:rsidR="005779C4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951B14">
        <w:rPr>
          <w:b/>
          <w:sz w:val="24"/>
          <w:szCs w:val="24"/>
        </w:rPr>
        <w:t>X</w:t>
      </w:r>
      <w:r w:rsidRPr="00951B14">
        <w:rPr>
          <w:b/>
          <w:sz w:val="24"/>
          <w:szCs w:val="24"/>
        </w:rPr>
        <w:tab/>
      </w:r>
      <w:r w:rsidRPr="00951B14">
        <w:rPr>
          <w:sz w:val="24"/>
          <w:szCs w:val="24"/>
        </w:rPr>
        <w:t xml:space="preserve">Ročište vjerovnika na kojem će se na temelju izvješća stečajnog upravitelja odlučivati o daljnjem tijeku postupka (izvještajno ročište) određuje se </w:t>
      </w:r>
      <w:r w:rsidRPr="00951B14">
        <w:rPr>
          <w:b/>
          <w:sz w:val="24"/>
          <w:szCs w:val="24"/>
        </w:rPr>
        <w:t>za isti dan i na istom mjestu u 1</w:t>
      </w:r>
      <w:r w:rsidR="00F00B0A">
        <w:rPr>
          <w:b/>
          <w:sz w:val="24"/>
          <w:szCs w:val="24"/>
        </w:rPr>
        <w:t>0</w:t>
      </w:r>
      <w:r w:rsidR="00B8351B" w:rsidRPr="00951B14">
        <w:rPr>
          <w:b/>
          <w:sz w:val="24"/>
          <w:szCs w:val="24"/>
        </w:rPr>
        <w:t>,</w:t>
      </w:r>
      <w:r w:rsidR="00283D83">
        <w:rPr>
          <w:b/>
          <w:sz w:val="24"/>
          <w:szCs w:val="24"/>
        </w:rPr>
        <w:t>20</w:t>
      </w:r>
      <w:r w:rsidRPr="00951B14">
        <w:rPr>
          <w:b/>
          <w:sz w:val="24"/>
          <w:szCs w:val="24"/>
        </w:rPr>
        <w:t xml:space="preserve"> sati</w:t>
      </w:r>
      <w:r w:rsidRPr="00951B14">
        <w:rPr>
          <w:sz w:val="24"/>
          <w:szCs w:val="24"/>
        </w:rPr>
        <w:t>.</w:t>
      </w:r>
    </w:p>
    <w:p w:rsidRDefault="003B5AC8" w:rsidP="008E36DD" w:rsidR="003B5AC8" w:rsidRPr="008E36DD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</w:p>
    <w:p w:rsidRDefault="003B5AC8" w:rsidP="0073469B" w:rsidR="005779C4" w:rsidRPr="00951B14">
      <w:pPr>
        <w:numPr>
          <w:ilvl w:val="12"/>
          <w:numId w:val="0"/>
        </w:numPr>
        <w:ind w:hanging="720" w:left="72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5779C4" w:rsidRPr="00951B14">
        <w:rPr>
          <w:sz w:val="24"/>
          <w:szCs w:val="24"/>
        </w:rPr>
        <w:t>bra</w:t>
      </w:r>
      <w:r w:rsidR="0073469B" w:rsidRPr="00951B14">
        <w:rPr>
          <w:sz w:val="24"/>
          <w:szCs w:val="24"/>
        </w:rPr>
        <w:t>zloženje</w:t>
      </w:r>
    </w:p>
    <w:p w:rsidRDefault="007C4D12" w:rsidP="007C4D12" w:rsidR="007C4D12" w:rsidRPr="007C4D12">
      <w:pPr>
        <w:jc w:val="both"/>
        <w:rPr>
          <w:sz w:val="24"/>
          <w:szCs w:val="24"/>
        </w:rPr>
      </w:pPr>
    </w:p>
    <w:p w:rsidRDefault="000C0D78" w:rsidP="000C0D78" w:rsidR="000C0D78" w:rsidRPr="000C0D78">
      <w:pPr>
        <w:ind w:firstLine="708"/>
        <w:jc w:val="both"/>
        <w:rPr>
          <w:sz w:val="24"/>
          <w:szCs w:val="24"/>
        </w:rPr>
      </w:pPr>
      <w:r w:rsidRPr="000C0D78">
        <w:rPr>
          <w:sz w:val="24"/>
          <w:szCs w:val="24"/>
        </w:rPr>
        <w:t>Predlagatelj je kao vjerovnik podnio ovom Sudu prijedlog za pokretanje stečajnog postupka 22. svibnja 2015. nad predloženim stečajnim dužnikom radi potraživanja u iznosu od 24.200.526,74 kn na dan 20. svibnja 2015., temeljem Ugovora o kreditu 09178020172 od 12. siječnja 2010. i dodataka temeljnom ugovoru od 12. siječnja 2010., 1. veljače 2010. i 12. listopada 2010.</w:t>
      </w:r>
    </w:p>
    <w:p w:rsidRDefault="000C0D78" w:rsidP="000C0D78" w:rsidR="007C4D12">
      <w:pPr>
        <w:ind w:firstLine="708"/>
        <w:jc w:val="both"/>
        <w:rPr>
          <w:sz w:val="24"/>
          <w:szCs w:val="24"/>
        </w:rPr>
      </w:pPr>
      <w:r w:rsidRPr="000C0D78">
        <w:rPr>
          <w:sz w:val="24"/>
          <w:szCs w:val="24"/>
        </w:rPr>
        <w:t>Uz prijedlog je priložena Potvrda o solventnosti dužnika na dan 20. svibnja 2015. sastavljena od strane predlagatelja na temelju podataka FINA-e iz koje proizlazi da je račun dužnika neprekidno u blokadi 297 dana i to za iznos od 1.188.701,78 kn.</w:t>
      </w:r>
    </w:p>
    <w:p w:rsidRDefault="00283D83" w:rsidP="000C0D78" w:rsidR="00283D8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Sud je rješenjem St-359/15 od 14. srpnja 2015. pokrenuo prethodni postupak radi utvrđenja stečajnih uvjeta.</w:t>
      </w:r>
    </w:p>
    <w:p w:rsidRDefault="00695105" w:rsidP="00695105" w:rsidR="00695105" w:rsidRPr="0069510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Privremeni stečajni upravitelj je na ročištu rad</w:t>
      </w:r>
      <w:r w:rsidR="00F9301F">
        <w:rPr>
          <w:sz w:val="24"/>
          <w:szCs w:val="24"/>
        </w:rPr>
        <w:t>i</w:t>
      </w:r>
      <w:r>
        <w:rPr>
          <w:sz w:val="24"/>
          <w:szCs w:val="24"/>
        </w:rPr>
        <w:t xml:space="preserve"> rasprave o uvjetima za otvaranje stečajnog postupka nad dužnikom podnio izvješće </w:t>
      </w:r>
      <w:r w:rsidR="00283D83">
        <w:rPr>
          <w:sz w:val="24"/>
          <w:szCs w:val="24"/>
        </w:rPr>
        <w:t xml:space="preserve">o gospodarsko financijskom stanju stečajnog dužnika </w:t>
      </w:r>
      <w:r>
        <w:rPr>
          <w:sz w:val="24"/>
          <w:szCs w:val="24"/>
        </w:rPr>
        <w:t>kako slijedi:</w:t>
      </w:r>
      <w:r w:rsidRPr="00695105">
        <w:rPr>
          <w:sz w:val="24"/>
          <w:szCs w:val="24"/>
        </w:rPr>
        <w:t xml:space="preserve"> </w:t>
      </w:r>
      <w:r w:rsidR="00283D83">
        <w:rPr>
          <w:sz w:val="24"/>
          <w:szCs w:val="24"/>
        </w:rPr>
        <w:t>O</w:t>
      </w:r>
      <w:r w:rsidRPr="00695105">
        <w:rPr>
          <w:sz w:val="24"/>
          <w:szCs w:val="24"/>
        </w:rPr>
        <w:t>snovna djelatnost stečajnog dužnika bila je iznajmljivanje automobila. Zakonski zastupnik društva je Anica Pekić iz Brčkog, Bosna i Hercegovina, Ulice bb, OIB:41007812290 koja zastupa društvo od 02.02.2015.g. Direktor društva do veljače 2015.g. bio je Ivan Penava iz Zagreba, Mrzlopoljska 7, OIB:35774204621. Poslovnu godinu 2014. društvo je završilo sa financijskim gubitkom u iznosu od 4.689.787,70 kn. Na današnji dan dužnik u radnom odnosu nema zaposlenika.</w:t>
      </w:r>
    </w:p>
    <w:p w:rsidRDefault="00695105" w:rsidP="00695105" w:rsidR="00695105" w:rsidRPr="00695105">
      <w:pPr>
        <w:ind w:firstLine="708"/>
        <w:jc w:val="both"/>
        <w:rPr>
          <w:sz w:val="24"/>
          <w:szCs w:val="24"/>
        </w:rPr>
      </w:pPr>
      <w:r w:rsidRPr="00695105">
        <w:rPr>
          <w:sz w:val="24"/>
          <w:szCs w:val="24"/>
        </w:rPr>
        <w:t>U nastavku donosim pregled imovine dužnika evidentirane u financijskom izvještaju porezne uprave na dan 31.12.2014.g. te imovine evidentirane kod nadležnih upisnika u RH, no u ovom trenutku ne mogu jamčiti da dužnik u vlasništvu nema i neku drugu imovinu o kojoj u ovom trenutku nemam sa</w:t>
      </w:r>
      <w:r>
        <w:rPr>
          <w:sz w:val="24"/>
          <w:szCs w:val="24"/>
        </w:rPr>
        <w:t>z</w:t>
      </w:r>
      <w:r w:rsidRPr="00695105">
        <w:rPr>
          <w:sz w:val="24"/>
          <w:szCs w:val="24"/>
        </w:rPr>
        <w:t xml:space="preserve">nanja.  </w:t>
      </w:r>
    </w:p>
    <w:p w:rsidRDefault="00695105" w:rsidP="00695105" w:rsidR="00695105" w:rsidRPr="00695105">
      <w:pPr>
        <w:ind w:firstLine="708"/>
        <w:jc w:val="both"/>
        <w:rPr>
          <w:sz w:val="24"/>
          <w:szCs w:val="24"/>
        </w:rPr>
      </w:pPr>
      <w:r w:rsidRPr="00695105">
        <w:rPr>
          <w:sz w:val="24"/>
          <w:szCs w:val="24"/>
        </w:rPr>
        <w:t>Prema mojim dosadašnjim saznanjima, dužnik u vlasništvu nema nekretnina.</w:t>
      </w:r>
    </w:p>
    <w:p w:rsidRDefault="00695105" w:rsidP="00695105" w:rsidR="00695105" w:rsidRPr="00695105">
      <w:pPr>
        <w:ind w:firstLine="708"/>
        <w:jc w:val="both"/>
        <w:rPr>
          <w:sz w:val="24"/>
          <w:szCs w:val="24"/>
        </w:rPr>
      </w:pPr>
      <w:r w:rsidRPr="00695105">
        <w:rPr>
          <w:sz w:val="24"/>
          <w:szCs w:val="24"/>
        </w:rPr>
        <w:t>Pokretna imovina na dan 31.12.2014.g. vodila se po ukupnoj knjigovodstvenoj vrijednosti od 503.097,00 kn.</w:t>
      </w:r>
    </w:p>
    <w:p w:rsidRDefault="00695105" w:rsidP="00695105" w:rsidR="00695105" w:rsidRPr="00695105">
      <w:pPr>
        <w:ind w:firstLine="708"/>
        <w:jc w:val="both"/>
        <w:rPr>
          <w:sz w:val="24"/>
          <w:szCs w:val="24"/>
        </w:rPr>
      </w:pPr>
      <w:r w:rsidRPr="00695105">
        <w:rPr>
          <w:sz w:val="24"/>
          <w:szCs w:val="24"/>
        </w:rPr>
        <w:t>Prema službenoj evidenciji Policijske uprave Zagrebačke, dužnik je evidentiran kao vlasnik ukupno 98 motrornih vozila, uglavnom luksuznih automobila Za sva vozila evidentirana je zabrana otuđenja. Razlučni vjerovnici su Ministarstvo financija-Porezna uprava te Raiffeisenbank Austria d.d.</w:t>
      </w:r>
    </w:p>
    <w:p w:rsidRDefault="00695105" w:rsidP="00695105" w:rsidR="00695105" w:rsidRPr="00695105">
      <w:pPr>
        <w:ind w:firstLine="708"/>
        <w:jc w:val="both"/>
        <w:rPr>
          <w:sz w:val="24"/>
          <w:szCs w:val="24"/>
        </w:rPr>
      </w:pPr>
      <w:r w:rsidRPr="00695105">
        <w:rPr>
          <w:sz w:val="24"/>
          <w:szCs w:val="24"/>
        </w:rPr>
        <w:t>Stečajni dužnik prema mojim dosadašnjim saznanjima nije vlasnik poslovnih udjela u drugim društvima niti dionica.</w:t>
      </w:r>
    </w:p>
    <w:p w:rsidRDefault="00695105" w:rsidP="00695105" w:rsidR="00695105" w:rsidRPr="00695105">
      <w:pPr>
        <w:ind w:firstLine="708"/>
        <w:jc w:val="both"/>
        <w:rPr>
          <w:sz w:val="24"/>
          <w:szCs w:val="24"/>
        </w:rPr>
      </w:pPr>
      <w:r w:rsidRPr="00695105">
        <w:rPr>
          <w:sz w:val="24"/>
          <w:szCs w:val="24"/>
        </w:rPr>
        <w:t xml:space="preserve">Potraživanja na dan 31.12.2014.g. iznosila su 2.145.168,00 kn. Obzirom da mi nije dostavljena poslovna dokumentacija, nije bilo moguće utvrditi koji su to dužnikovi dužnici i da li je nešto od tih potraživanja naplativo. </w:t>
      </w:r>
    </w:p>
    <w:p w:rsidRDefault="00695105" w:rsidP="00695105" w:rsidR="00695105" w:rsidRPr="00695105">
      <w:pPr>
        <w:ind w:firstLine="708"/>
        <w:jc w:val="both"/>
        <w:rPr>
          <w:sz w:val="24"/>
          <w:szCs w:val="24"/>
        </w:rPr>
      </w:pPr>
      <w:r w:rsidRPr="00695105">
        <w:rPr>
          <w:sz w:val="24"/>
          <w:szCs w:val="24"/>
        </w:rPr>
        <w:t>Ukupne obveze prema knjigovodstvenoj evidenciji na dan 31.12.2014.g. iznosile su 20.269.076,00 kn.</w:t>
      </w:r>
    </w:p>
    <w:p w:rsidRDefault="00695105" w:rsidP="00695105" w:rsidR="00695105" w:rsidRPr="00695105">
      <w:pPr>
        <w:ind w:firstLine="708"/>
        <w:jc w:val="both"/>
        <w:rPr>
          <w:sz w:val="24"/>
          <w:szCs w:val="24"/>
        </w:rPr>
      </w:pPr>
      <w:r w:rsidRPr="00695105">
        <w:rPr>
          <w:sz w:val="24"/>
          <w:szCs w:val="24"/>
        </w:rPr>
        <w:t>Dužnik na dan 08. rujna 2015.g. ima otvorene sljedeće poslovne račune;</w:t>
      </w:r>
    </w:p>
    <w:p w:rsidRDefault="00695105" w:rsidP="00695105" w:rsidR="00695105" w:rsidRPr="00695105">
      <w:pPr>
        <w:ind w:firstLine="708"/>
        <w:jc w:val="both"/>
        <w:rPr>
          <w:sz w:val="24"/>
          <w:szCs w:val="24"/>
        </w:rPr>
      </w:pPr>
      <w:r w:rsidRPr="00695105">
        <w:rPr>
          <w:sz w:val="24"/>
          <w:szCs w:val="24"/>
        </w:rPr>
        <w:t>-</w:t>
      </w:r>
      <w:r w:rsidRPr="00695105">
        <w:rPr>
          <w:sz w:val="24"/>
          <w:szCs w:val="24"/>
        </w:rPr>
        <w:tab/>
        <w:t>račun broj HR7741240031126000078 otvoren kod Kent bank d.d.</w:t>
      </w:r>
    </w:p>
    <w:p w:rsidRDefault="00695105" w:rsidP="00695105" w:rsidR="00695105" w:rsidRPr="00695105">
      <w:pPr>
        <w:ind w:firstLine="708"/>
        <w:jc w:val="both"/>
        <w:rPr>
          <w:sz w:val="24"/>
          <w:szCs w:val="24"/>
        </w:rPr>
      </w:pPr>
      <w:r w:rsidRPr="00695105">
        <w:rPr>
          <w:sz w:val="24"/>
          <w:szCs w:val="24"/>
        </w:rPr>
        <w:lastRenderedPageBreak/>
        <w:t>-</w:t>
      </w:r>
      <w:r w:rsidRPr="00695105">
        <w:rPr>
          <w:sz w:val="24"/>
          <w:szCs w:val="24"/>
        </w:rPr>
        <w:tab/>
        <w:t>račun broj HR3124840081103992584 otvoren kod Raiffeisenbank Austria d.d.</w:t>
      </w:r>
    </w:p>
    <w:p w:rsidRDefault="00695105" w:rsidP="00695105" w:rsidR="00695105" w:rsidRPr="00695105">
      <w:pPr>
        <w:ind w:firstLine="708"/>
        <w:jc w:val="both"/>
        <w:rPr>
          <w:sz w:val="24"/>
          <w:szCs w:val="24"/>
        </w:rPr>
      </w:pPr>
      <w:r w:rsidRPr="00695105">
        <w:rPr>
          <w:sz w:val="24"/>
          <w:szCs w:val="24"/>
        </w:rPr>
        <w:t>-</w:t>
      </w:r>
      <w:r w:rsidRPr="00695105">
        <w:rPr>
          <w:sz w:val="24"/>
          <w:szCs w:val="24"/>
        </w:rPr>
        <w:tab/>
        <w:t>račun broj HR2525000091101163495 otvoren kod Hypo Alpe-Adria-Bank d.d.</w:t>
      </w:r>
    </w:p>
    <w:p w:rsidRDefault="00695105" w:rsidP="00695105" w:rsidR="00B72CD9">
      <w:pPr>
        <w:ind w:firstLine="708"/>
        <w:jc w:val="both"/>
        <w:rPr>
          <w:sz w:val="24"/>
          <w:szCs w:val="24"/>
        </w:rPr>
      </w:pPr>
      <w:r w:rsidRPr="00695105">
        <w:rPr>
          <w:sz w:val="24"/>
          <w:szCs w:val="24"/>
        </w:rPr>
        <w:t>Iz potvrde o blokadi računa FINA-e Zagreb od 07.09.2015.g. proizlazi da dužnik na dan 07.09.2015.g. ima evidentirane neizvršene osnove za plaćanje u iznosu od 1.221.427,71 kn, a račun mu je u neprekidnoj blokadi 406 dana.</w:t>
      </w:r>
    </w:p>
    <w:p w:rsidRDefault="00B72CD9" w:rsidP="00695105" w:rsidR="00695105" w:rsidRPr="0069510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 zaključio je da je</w:t>
      </w:r>
      <w:r w:rsidR="00695105" w:rsidRPr="00695105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695105" w:rsidRPr="00695105">
        <w:rPr>
          <w:sz w:val="24"/>
          <w:szCs w:val="24"/>
        </w:rPr>
        <w:t xml:space="preserve">ukladno članku 4. stavku 7. Stečajnog zakona, dužnik nesposoban za plaćanje. </w:t>
      </w:r>
    </w:p>
    <w:p w:rsidRDefault="00695105" w:rsidP="00695105" w:rsidR="00695105" w:rsidRPr="00695105">
      <w:pPr>
        <w:ind w:firstLine="708"/>
        <w:jc w:val="both"/>
        <w:rPr>
          <w:sz w:val="24"/>
          <w:szCs w:val="24"/>
        </w:rPr>
      </w:pPr>
      <w:r w:rsidRPr="00695105">
        <w:rPr>
          <w:sz w:val="24"/>
          <w:szCs w:val="24"/>
        </w:rPr>
        <w:t>Prema podacima iz bilance na dan 31.12.2014.g. proizlazi da dužnik ima pokretne imovine u iznosu od 503.097,00 kn te potraživanja u iznosu od 2.145.168,00 kn. Također, prema službenoj evidenciji Policijske uprave Zagrebačke, dužnik je nesporni vlasnik ukupno 98 luksuznih motornih vozila.</w:t>
      </w:r>
    </w:p>
    <w:p w:rsidRDefault="00695105" w:rsidP="00695105" w:rsidR="000C0D78" w:rsidRPr="00E611CB">
      <w:pPr>
        <w:ind w:firstLine="708"/>
        <w:jc w:val="both"/>
        <w:rPr>
          <w:sz w:val="24"/>
          <w:szCs w:val="24"/>
        </w:rPr>
      </w:pPr>
      <w:r w:rsidRPr="00695105">
        <w:rPr>
          <w:sz w:val="24"/>
          <w:szCs w:val="24"/>
        </w:rPr>
        <w:t>Sukladno iznesenom, predmnijevam da je stečajna masa dostatna za podmirenje troškova stečajnog postupka te predlažem da sud donese rješenje o otvaranju stečajnog postupka nad dužnikom IB-INTERNATIONAL d.o.o. iz Zagreba.</w:t>
      </w:r>
    </w:p>
    <w:p w:rsidRDefault="00E611CB" w:rsidP="00E611CB" w:rsidR="009B6563">
      <w:pPr>
        <w:jc w:val="both"/>
        <w:rPr>
          <w:sz w:val="24"/>
          <w:szCs w:val="24"/>
        </w:rPr>
      </w:pPr>
      <w:r w:rsidRPr="00E611CB">
        <w:rPr>
          <w:sz w:val="24"/>
          <w:szCs w:val="24"/>
        </w:rPr>
        <w:tab/>
        <w:t xml:space="preserve">Temeljem </w:t>
      </w:r>
      <w:r w:rsidR="007C4D12">
        <w:rPr>
          <w:sz w:val="24"/>
          <w:szCs w:val="24"/>
        </w:rPr>
        <w:t xml:space="preserve">dokumentacije priložene spisu predmeta </w:t>
      </w:r>
      <w:r w:rsidR="00695105">
        <w:rPr>
          <w:sz w:val="24"/>
          <w:szCs w:val="24"/>
        </w:rPr>
        <w:t xml:space="preserve">te izvješća stečajnog upravitelja </w:t>
      </w:r>
      <w:r w:rsidR="007C4D12">
        <w:rPr>
          <w:sz w:val="24"/>
          <w:szCs w:val="24"/>
        </w:rPr>
        <w:t xml:space="preserve">utvrđeno je da </w:t>
      </w:r>
      <w:r w:rsidRPr="00E611CB">
        <w:rPr>
          <w:sz w:val="24"/>
          <w:szCs w:val="24"/>
        </w:rPr>
        <w:t xml:space="preserve">su se kod dužnika stekli uvjeti za otvaranjem stečajnog postupka te je odlučeno kao u izreci </w:t>
      </w:r>
      <w:r w:rsidR="00CF283B">
        <w:rPr>
          <w:sz w:val="24"/>
          <w:szCs w:val="24"/>
        </w:rPr>
        <w:t xml:space="preserve">rješenja </w:t>
      </w:r>
      <w:r w:rsidRPr="00E611CB">
        <w:rPr>
          <w:sz w:val="24"/>
          <w:szCs w:val="24"/>
        </w:rPr>
        <w:t xml:space="preserve">sukladno </w:t>
      </w:r>
      <w:r w:rsidR="00CF283B">
        <w:rPr>
          <w:sz w:val="24"/>
          <w:szCs w:val="24"/>
        </w:rPr>
        <w:t xml:space="preserve">odredbi </w:t>
      </w:r>
      <w:r w:rsidRPr="00E611CB">
        <w:rPr>
          <w:sz w:val="24"/>
          <w:szCs w:val="24"/>
        </w:rPr>
        <w:t>članku 4.</w:t>
      </w:r>
      <w:r w:rsidR="00CF283B">
        <w:rPr>
          <w:sz w:val="24"/>
          <w:szCs w:val="24"/>
        </w:rPr>
        <w:t>, 53. i 54.</w:t>
      </w:r>
      <w:r w:rsidRPr="00E611CB">
        <w:rPr>
          <w:sz w:val="24"/>
          <w:szCs w:val="24"/>
        </w:rPr>
        <w:t xml:space="preserve"> </w:t>
      </w:r>
      <w:r w:rsidR="002F5CD9" w:rsidRPr="002F5CD9">
        <w:rPr>
          <w:sz w:val="24"/>
          <w:szCs w:val="24"/>
        </w:rPr>
        <w:t>Stečajnog zakona (NN 44/96, 29/99, 129/00, 123/03, 197/03, 187/04, 82/06, 116/10, 25/12 i 133/12 - dalje SZ)</w:t>
      </w:r>
      <w:r w:rsidR="002F5CD9">
        <w:rPr>
          <w:sz w:val="24"/>
          <w:szCs w:val="24"/>
        </w:rPr>
        <w:t>.</w:t>
      </w:r>
    </w:p>
    <w:p w:rsidRDefault="009B6563" w:rsidP="00B5410F" w:rsidR="0073469B" w:rsidRPr="00951B14">
      <w:pPr>
        <w:numPr>
          <w:ilvl w:val="12"/>
          <w:numId w:val="0"/>
        </w:numPr>
        <w:jc w:val="both"/>
        <w:rPr>
          <w:sz w:val="24"/>
          <w:szCs w:val="24"/>
        </w:rPr>
      </w:pPr>
      <w:r w:rsidRPr="00951B14">
        <w:rPr>
          <w:sz w:val="24"/>
          <w:szCs w:val="24"/>
        </w:rPr>
        <w:tab/>
      </w:r>
    </w:p>
    <w:p w:rsidRDefault="00E25F87" w:rsidP="000965EC" w:rsidR="00227382">
      <w:pPr>
        <w:jc w:val="center"/>
        <w:rPr>
          <w:sz w:val="24"/>
          <w:szCs w:val="24"/>
        </w:rPr>
      </w:pPr>
      <w:r w:rsidRPr="00951B14">
        <w:rPr>
          <w:sz w:val="24"/>
          <w:szCs w:val="24"/>
        </w:rPr>
        <w:t>U Zagrebu</w:t>
      </w:r>
      <w:r w:rsidR="009C14A0" w:rsidRPr="00951B14">
        <w:rPr>
          <w:sz w:val="24"/>
          <w:szCs w:val="24"/>
        </w:rPr>
        <w:t xml:space="preserve"> </w:t>
      </w:r>
      <w:r w:rsidR="000C0D78">
        <w:rPr>
          <w:sz w:val="24"/>
          <w:szCs w:val="24"/>
        </w:rPr>
        <w:t>15</w:t>
      </w:r>
      <w:r w:rsidRPr="00951B14">
        <w:rPr>
          <w:sz w:val="24"/>
          <w:szCs w:val="24"/>
        </w:rPr>
        <w:t xml:space="preserve">. </w:t>
      </w:r>
      <w:r w:rsidR="000C0D78">
        <w:rPr>
          <w:sz w:val="24"/>
          <w:szCs w:val="24"/>
        </w:rPr>
        <w:t>rujna</w:t>
      </w:r>
      <w:r w:rsidRPr="00951B14">
        <w:rPr>
          <w:sz w:val="24"/>
          <w:szCs w:val="24"/>
        </w:rPr>
        <w:t xml:space="preserve"> 201</w:t>
      </w:r>
      <w:r w:rsidR="00F00B0A">
        <w:rPr>
          <w:sz w:val="24"/>
          <w:szCs w:val="24"/>
        </w:rPr>
        <w:t>5</w:t>
      </w:r>
      <w:r w:rsidRPr="00951B14">
        <w:rPr>
          <w:sz w:val="24"/>
          <w:szCs w:val="24"/>
        </w:rPr>
        <w:t>.</w:t>
      </w:r>
    </w:p>
    <w:p w:rsidRDefault="003B5AC8" w:rsidP="000965EC" w:rsidR="003B5AC8" w:rsidRPr="00951B14">
      <w:pPr>
        <w:jc w:val="center"/>
        <w:rPr>
          <w:sz w:val="24"/>
          <w:szCs w:val="24"/>
        </w:rPr>
      </w:pPr>
    </w:p>
    <w:p w:rsidRDefault="00B5410F" w:rsidP="00B5410F" w:rsidR="00B5410F" w:rsidRPr="00951B14">
      <w:pPr>
        <w:pStyle w:val="Tijeloteksta"/>
        <w:ind w:left="5760"/>
        <w:rPr>
          <w:szCs w:val="24"/>
        </w:rPr>
      </w:pPr>
      <w:r w:rsidRPr="00951B14">
        <w:rPr>
          <w:szCs w:val="24"/>
        </w:rPr>
        <w:tab/>
        <w:t>SUDAC:</w:t>
      </w:r>
    </w:p>
    <w:p w:rsidRDefault="00B5410F" w:rsidP="00B5410F" w:rsidR="00227382" w:rsidRPr="00951B14">
      <w:pPr>
        <w:pStyle w:val="Tijeloteksta"/>
        <w:ind w:left="5760"/>
        <w:rPr>
          <w:szCs w:val="24"/>
        </w:rPr>
      </w:pPr>
      <w:r w:rsidRPr="00951B14">
        <w:rPr>
          <w:szCs w:val="24"/>
        </w:rPr>
        <w:tab/>
        <w:t>Mislav Kolakušić</w:t>
      </w:r>
      <w:r w:rsidR="003435C1" w:rsidRPr="00951B14">
        <w:rPr>
          <w:szCs w:val="24"/>
        </w:rPr>
        <w:tab/>
      </w:r>
    </w:p>
    <w:p w:rsidRDefault="000965EC" w:rsidP="00B5410F" w:rsidR="000965EC" w:rsidRPr="00951B14">
      <w:pPr>
        <w:pStyle w:val="Tijeloteksta"/>
        <w:ind w:left="5760"/>
        <w:rPr>
          <w:szCs w:val="24"/>
        </w:rPr>
      </w:pPr>
    </w:p>
    <w:p w:rsidRDefault="009B6563" w:rsidP="009B6563" w:rsidR="009B6563" w:rsidRPr="00951B14">
      <w:pPr>
        <w:numPr>
          <w:ilvl w:val="12"/>
          <w:numId w:val="0"/>
        </w:numPr>
        <w:jc w:val="both"/>
        <w:rPr>
          <w:sz w:val="24"/>
          <w:szCs w:val="24"/>
        </w:rPr>
      </w:pPr>
      <w:r w:rsidRPr="00951B14">
        <w:rPr>
          <w:sz w:val="24"/>
          <w:szCs w:val="24"/>
        </w:rPr>
        <w:t>UPUTA O PRAVNOM LIJEKU:</w:t>
      </w:r>
    </w:p>
    <w:p w:rsidRDefault="008B2D76" w:rsidP="000965EC" w:rsidR="006B398B" w:rsidRPr="00951B14">
      <w:pPr>
        <w:numPr>
          <w:ilvl w:val="12"/>
          <w:numId w:val="0"/>
        </w:numPr>
        <w:jc w:val="both"/>
        <w:rPr>
          <w:sz w:val="24"/>
          <w:szCs w:val="24"/>
        </w:rPr>
      </w:pPr>
      <w:r w:rsidRPr="00951B14">
        <w:rPr>
          <w:sz w:val="24"/>
          <w:szCs w:val="24"/>
        </w:rPr>
        <w:t>P</w:t>
      </w:r>
      <w:r w:rsidR="009B6563" w:rsidRPr="00951B14">
        <w:rPr>
          <w:sz w:val="24"/>
          <w:szCs w:val="24"/>
        </w:rPr>
        <w:t xml:space="preserve">rotiv ovog rješenja </w:t>
      </w:r>
      <w:r w:rsidRPr="00951B14">
        <w:rPr>
          <w:sz w:val="24"/>
          <w:szCs w:val="24"/>
        </w:rPr>
        <w:t xml:space="preserve">dopušteno je izjaviti pravni lijek </w:t>
      </w:r>
      <w:r w:rsidR="009B6563" w:rsidRPr="00951B14">
        <w:rPr>
          <w:sz w:val="24"/>
          <w:szCs w:val="24"/>
        </w:rPr>
        <w:t>u roku od 8 dana od dana primitka</w:t>
      </w:r>
      <w:r w:rsidRPr="00951B14">
        <w:rPr>
          <w:sz w:val="24"/>
          <w:szCs w:val="24"/>
        </w:rPr>
        <w:t xml:space="preserve"> rješenja</w:t>
      </w:r>
      <w:r w:rsidR="009B6563" w:rsidRPr="00951B14">
        <w:rPr>
          <w:sz w:val="24"/>
          <w:szCs w:val="24"/>
        </w:rPr>
        <w:t>. Žalba se ulaže putem ovog suda Visokom trgovačkom sudu Republike Hrvatske u 2 primjerka.</w:t>
      </w:r>
    </w:p>
    <w:p w:rsidRDefault="00B97DD0" w:rsidP="000965EC" w:rsidR="00B97DD0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227382" w:rsidP="000965EC" w:rsidR="00227382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3B5AC8" w:rsidP="000965EC" w:rsidR="003B5AC8" w:rsidRPr="00951B14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9B6563" w:rsidR="00F852D4" w:rsidRPr="00951B14">
      <w:pPr>
        <w:rPr>
          <w:sz w:val="24"/>
          <w:szCs w:val="24"/>
        </w:rPr>
      </w:pPr>
      <w:r w:rsidRPr="00951B14">
        <w:rPr>
          <w:sz w:val="24"/>
          <w:szCs w:val="24"/>
        </w:rPr>
        <w:t>Dna:</w:t>
      </w:r>
    </w:p>
    <w:p w:rsidRDefault="00DB5CCD" w:rsidP="00B45363" w:rsidR="00DB5CCD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Podnositelju prijedloga </w:t>
      </w:r>
    </w:p>
    <w:p w:rsidRDefault="006315C4" w:rsidP="00B45363" w:rsidR="008B2D76" w:rsidRPr="00951B14">
      <w:pPr>
        <w:numPr>
          <w:ilvl w:val="0"/>
          <w:numId w:val="4"/>
        </w:numPr>
        <w:jc w:val="both"/>
        <w:rPr>
          <w:sz w:val="24"/>
          <w:szCs w:val="24"/>
        </w:rPr>
      </w:pPr>
      <w:r w:rsidRPr="00951B14">
        <w:rPr>
          <w:sz w:val="24"/>
          <w:szCs w:val="24"/>
        </w:rPr>
        <w:t>Dužniku</w:t>
      </w:r>
      <w:r w:rsidR="00BB0CA7" w:rsidRPr="00951B14">
        <w:rPr>
          <w:sz w:val="24"/>
          <w:szCs w:val="24"/>
        </w:rPr>
        <w:t xml:space="preserve"> </w:t>
      </w:r>
    </w:p>
    <w:p w:rsidRDefault="00B45363" w:rsidP="00E611CB" w:rsidR="00B45363" w:rsidRPr="00E611CB">
      <w:pPr>
        <w:numPr>
          <w:ilvl w:val="0"/>
          <w:numId w:val="4"/>
        </w:numPr>
        <w:jc w:val="both"/>
        <w:rPr>
          <w:sz w:val="24"/>
          <w:szCs w:val="24"/>
        </w:rPr>
      </w:pPr>
      <w:r w:rsidRPr="00E611CB">
        <w:rPr>
          <w:sz w:val="24"/>
          <w:szCs w:val="24"/>
        </w:rPr>
        <w:t>Fina</w:t>
      </w:r>
      <w:r w:rsidR="000C0D78">
        <w:rPr>
          <w:sz w:val="24"/>
          <w:szCs w:val="24"/>
        </w:rPr>
        <w:t xml:space="preserve"> - email</w:t>
      </w:r>
    </w:p>
    <w:p w:rsidRDefault="00B45363" w:rsidP="00B45363" w:rsidR="00B45363" w:rsidRPr="00951B14">
      <w:pPr>
        <w:numPr>
          <w:ilvl w:val="0"/>
          <w:numId w:val="4"/>
        </w:numPr>
        <w:jc w:val="both"/>
        <w:rPr>
          <w:sz w:val="24"/>
          <w:szCs w:val="24"/>
        </w:rPr>
      </w:pPr>
      <w:r w:rsidRPr="00951B14">
        <w:rPr>
          <w:sz w:val="24"/>
          <w:szCs w:val="24"/>
        </w:rPr>
        <w:t>Porezna uprava Zagreb</w:t>
      </w:r>
    </w:p>
    <w:p w:rsidRDefault="00B45363" w:rsidP="00B45363" w:rsidR="00B45363" w:rsidRPr="00951B14">
      <w:pPr>
        <w:numPr>
          <w:ilvl w:val="0"/>
          <w:numId w:val="4"/>
        </w:numPr>
        <w:jc w:val="both"/>
        <w:rPr>
          <w:sz w:val="24"/>
          <w:szCs w:val="24"/>
        </w:rPr>
      </w:pPr>
      <w:r w:rsidRPr="00951B14">
        <w:rPr>
          <w:sz w:val="24"/>
          <w:szCs w:val="24"/>
        </w:rPr>
        <w:t>steč.</w:t>
      </w:r>
      <w:r w:rsidR="009E75D8" w:rsidRPr="00951B14">
        <w:rPr>
          <w:sz w:val="24"/>
          <w:szCs w:val="24"/>
        </w:rPr>
        <w:t xml:space="preserve"> </w:t>
      </w:r>
      <w:r w:rsidRPr="00951B14">
        <w:rPr>
          <w:sz w:val="24"/>
          <w:szCs w:val="24"/>
        </w:rPr>
        <w:t xml:space="preserve">upravitelju </w:t>
      </w:r>
    </w:p>
    <w:p w:rsidRDefault="00B45363" w:rsidP="00B45363" w:rsidR="00B45363" w:rsidRPr="00951B14">
      <w:pPr>
        <w:numPr>
          <w:ilvl w:val="0"/>
          <w:numId w:val="4"/>
        </w:numPr>
        <w:jc w:val="both"/>
        <w:rPr>
          <w:sz w:val="24"/>
          <w:szCs w:val="24"/>
        </w:rPr>
      </w:pPr>
      <w:r w:rsidRPr="00951B14">
        <w:rPr>
          <w:sz w:val="24"/>
          <w:szCs w:val="24"/>
        </w:rPr>
        <w:t>sudski registar</w:t>
      </w:r>
      <w:r w:rsidR="00AE5095">
        <w:rPr>
          <w:sz w:val="24"/>
          <w:szCs w:val="24"/>
        </w:rPr>
        <w:t xml:space="preserve"> - elektronski</w:t>
      </w:r>
    </w:p>
    <w:p w:rsidRDefault="00A046F8" w:rsidP="00B45363" w:rsidR="00B45363" w:rsidRPr="00951B14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</w:t>
      </w:r>
      <w:r w:rsidR="00B45363" w:rsidRPr="00951B14">
        <w:rPr>
          <w:sz w:val="24"/>
          <w:szCs w:val="24"/>
        </w:rPr>
        <w:t>oglasna ploča suda</w:t>
      </w:r>
      <w:r w:rsidR="00AE5095">
        <w:rPr>
          <w:sz w:val="24"/>
          <w:szCs w:val="24"/>
        </w:rPr>
        <w:t xml:space="preserve"> - </w:t>
      </w:r>
      <w:r>
        <w:rPr>
          <w:sz w:val="24"/>
          <w:szCs w:val="24"/>
        </w:rPr>
        <w:t>8</w:t>
      </w:r>
      <w:r w:rsidR="00AE5095">
        <w:rPr>
          <w:sz w:val="24"/>
          <w:szCs w:val="24"/>
        </w:rPr>
        <w:t xml:space="preserve"> dana</w:t>
      </w:r>
    </w:p>
    <w:p w:rsidRDefault="00DB5CCD" w:rsidP="000965EC" w:rsidR="009B6563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ŽDO</w:t>
      </w:r>
    </w:p>
    <w:sectPr w:rsidSect="006B398B" w:rsidR="009B6563">
      <w:headerReference w:type="default" r:id="rId10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315C" w:rsidP="009C14A0" w:rsidR="00A1315C">
      <w:r>
        <w:separator/>
      </w:r>
    </w:p>
  </w:endnote>
  <w:endnote w:id="0" w:type="continuationSeparator">
    <w:p w:rsidRDefault="00A1315C" w:rsidP="009C14A0" w:rsidR="00A13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315C" w:rsidP="009C14A0" w:rsidR="00A1315C">
      <w:r>
        <w:separator/>
      </w:r>
    </w:p>
  </w:footnote>
  <w:footnote w:id="0" w:type="continuationSeparator">
    <w:p w:rsidRDefault="00A1315C" w:rsidP="009C14A0" w:rsidR="00A131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EB3" w:rsidR="00535EB3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65BEC">
      <w:rPr>
        <w:noProof/>
      </w:rPr>
      <w:t>3</w:t>
    </w:r>
    <w:r>
      <w:fldChar w:fldCharType="end"/>
    </w:r>
    <w:r>
      <w:t xml:space="preserve">                                               </w:t>
    </w:r>
  </w:p>
  <w:p w:rsidRDefault="00535EB3" w:rsidR="00535EB3">
    <w:pPr>
      <w:pStyle w:val="Zaglavlje"/>
      <w:jc w:val="center"/>
    </w:pPr>
    <w:r>
      <w:tab/>
    </w:r>
    <w:r>
      <w:tab/>
      <w:t>St-</w:t>
    </w:r>
    <w:r w:rsidR="00A046F8">
      <w:t>359</w:t>
    </w:r>
    <w:r>
      <w:t>/1</w:t>
    </w:r>
    <w:r w:rsidR="007C4D12">
      <w:t>5</w:t>
    </w:r>
  </w:p>
  <w:p w:rsidRDefault="00535EB3" w:rsidR="00535EB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2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hAnsi="Tahoma" w:ascii="Tahoma"/>
      </w:rPr>
    </w:lvl>
  </w:abstractNum>
  <w:abstractNum w:abstractNumId="1">
    <w:nsid w:val="00000002"/>
    <w:multiLevelType w:val="singleLevel"/>
    <w:tmpl w:val="00000002"/>
    <w:name w:val="WW8Num1"/>
    <w:lvl w:ilvl="0">
      <w:start w:val="66"/>
      <w:numFmt w:val="bullet"/>
      <w:lvlText w:val="-"/>
      <w:lvlJc w:val="left"/>
      <w:pPr>
        <w:tabs>
          <w:tab w:pos="0" w:val="num"/>
        </w:tabs>
        <w:ind w:hanging="360" w:left="615"/>
      </w:pPr>
      <w:rPr>
        <w:rFonts w:hAnsi="Sylfaen" w:ascii="Sylfaen"/>
      </w:rPr>
    </w:lvl>
  </w:abstractNum>
  <w:abstractNum w:abstractNumId="2">
    <w:nsid w:val="638D5A9F"/>
    <w:multiLevelType w:val="hybridMultilevel"/>
    <w:tmpl w:val="6F6622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021A77"/>
    <w:multiLevelType w:val="hybridMultilevel"/>
    <w:tmpl w:val="56E4F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410F"/>
    <w:rsid w:val="00090F80"/>
    <w:rsid w:val="000965EC"/>
    <w:rsid w:val="000C0D78"/>
    <w:rsid w:val="000D66C4"/>
    <w:rsid w:val="000D7233"/>
    <w:rsid w:val="001166C1"/>
    <w:rsid w:val="00143CD5"/>
    <w:rsid w:val="00145748"/>
    <w:rsid w:val="00151A07"/>
    <w:rsid w:val="001743BD"/>
    <w:rsid w:val="001B6085"/>
    <w:rsid w:val="001D0714"/>
    <w:rsid w:val="00227382"/>
    <w:rsid w:val="00244E45"/>
    <w:rsid w:val="0024780A"/>
    <w:rsid w:val="00257C67"/>
    <w:rsid w:val="00283D83"/>
    <w:rsid w:val="00291F78"/>
    <w:rsid w:val="002F111F"/>
    <w:rsid w:val="002F5CD9"/>
    <w:rsid w:val="00305BCA"/>
    <w:rsid w:val="003279ED"/>
    <w:rsid w:val="00334F11"/>
    <w:rsid w:val="003435C1"/>
    <w:rsid w:val="00351000"/>
    <w:rsid w:val="00354B70"/>
    <w:rsid w:val="003A46A4"/>
    <w:rsid w:val="003B5AC8"/>
    <w:rsid w:val="00412549"/>
    <w:rsid w:val="00435EEE"/>
    <w:rsid w:val="00464763"/>
    <w:rsid w:val="0047275C"/>
    <w:rsid w:val="00497ADF"/>
    <w:rsid w:val="004B4986"/>
    <w:rsid w:val="004C5524"/>
    <w:rsid w:val="00535EB3"/>
    <w:rsid w:val="005779C4"/>
    <w:rsid w:val="005922D8"/>
    <w:rsid w:val="005E2F37"/>
    <w:rsid w:val="006315C4"/>
    <w:rsid w:val="00637E27"/>
    <w:rsid w:val="0064213A"/>
    <w:rsid w:val="00656885"/>
    <w:rsid w:val="00687299"/>
    <w:rsid w:val="00695105"/>
    <w:rsid w:val="006B398B"/>
    <w:rsid w:val="006C7A35"/>
    <w:rsid w:val="006D4D6A"/>
    <w:rsid w:val="006F3F2A"/>
    <w:rsid w:val="006F5CD4"/>
    <w:rsid w:val="00733A1E"/>
    <w:rsid w:val="0073469B"/>
    <w:rsid w:val="007365C6"/>
    <w:rsid w:val="00740241"/>
    <w:rsid w:val="00742F48"/>
    <w:rsid w:val="00747DB1"/>
    <w:rsid w:val="007A20B5"/>
    <w:rsid w:val="007C4D12"/>
    <w:rsid w:val="007E711F"/>
    <w:rsid w:val="00821F72"/>
    <w:rsid w:val="00827D7A"/>
    <w:rsid w:val="00840605"/>
    <w:rsid w:val="008A3B35"/>
    <w:rsid w:val="008B2D76"/>
    <w:rsid w:val="008C6733"/>
    <w:rsid w:val="008E1B7E"/>
    <w:rsid w:val="008E36DD"/>
    <w:rsid w:val="008E5020"/>
    <w:rsid w:val="00946B93"/>
    <w:rsid w:val="00951B14"/>
    <w:rsid w:val="00955365"/>
    <w:rsid w:val="00971C05"/>
    <w:rsid w:val="009824AF"/>
    <w:rsid w:val="00985BE0"/>
    <w:rsid w:val="009A037F"/>
    <w:rsid w:val="009B6563"/>
    <w:rsid w:val="009B7E58"/>
    <w:rsid w:val="009C14A0"/>
    <w:rsid w:val="009E75D8"/>
    <w:rsid w:val="00A046F8"/>
    <w:rsid w:val="00A1315C"/>
    <w:rsid w:val="00AE5095"/>
    <w:rsid w:val="00B45363"/>
    <w:rsid w:val="00B50C40"/>
    <w:rsid w:val="00B5400C"/>
    <w:rsid w:val="00B5410F"/>
    <w:rsid w:val="00B55C84"/>
    <w:rsid w:val="00B72CD9"/>
    <w:rsid w:val="00B8063B"/>
    <w:rsid w:val="00B8351B"/>
    <w:rsid w:val="00B97DD0"/>
    <w:rsid w:val="00BA0F32"/>
    <w:rsid w:val="00BA546A"/>
    <w:rsid w:val="00BB0CA7"/>
    <w:rsid w:val="00BB1F8E"/>
    <w:rsid w:val="00C13BB9"/>
    <w:rsid w:val="00C33B0D"/>
    <w:rsid w:val="00C65BEC"/>
    <w:rsid w:val="00CD6758"/>
    <w:rsid w:val="00CF283B"/>
    <w:rsid w:val="00D01D94"/>
    <w:rsid w:val="00D03041"/>
    <w:rsid w:val="00D35B99"/>
    <w:rsid w:val="00DB5CCD"/>
    <w:rsid w:val="00DD6B63"/>
    <w:rsid w:val="00E044AC"/>
    <w:rsid w:val="00E117C5"/>
    <w:rsid w:val="00E25F87"/>
    <w:rsid w:val="00E2644E"/>
    <w:rsid w:val="00E611CB"/>
    <w:rsid w:val="00EE4B3C"/>
    <w:rsid w:val="00F00B0A"/>
    <w:rsid w:val="00F06235"/>
    <w:rsid w:val="00F23C39"/>
    <w:rsid w:val="00F45B56"/>
    <w:rsid w:val="00F82BEE"/>
    <w:rsid w:val="00F84EA6"/>
    <w:rsid w:val="00F852D4"/>
    <w:rsid w:val="00F9301F"/>
    <w:rsid w:val="00FD15E9"/>
    <w:rsid w:val="00FD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5410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5410F"/>
    <w:pPr>
      <w:overflowPunct w:val="false"/>
      <w:autoSpaceDE w:val="false"/>
      <w:autoSpaceDN w:val="false"/>
      <w:adjustRightInd w:val="false"/>
      <w:jc w:val="both"/>
      <w:textAlignment w:val="baseline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9C14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14A0"/>
  </w:style>
  <w:style w:styleId="Podnoje" w:type="paragraph">
    <w:name w:val="footer"/>
    <w:basedOn w:val="Normal"/>
    <w:link w:val="PodnojeChar"/>
    <w:rsid w:val="009C14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14A0"/>
  </w:style>
  <w:style w:styleId="Tekstbalonia" w:type="paragraph">
    <w:name w:val="Balloon Text"/>
    <w:basedOn w:val="Normal"/>
    <w:link w:val="TekstbaloniaChar"/>
    <w:rsid w:val="009E75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E75D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611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B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B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B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B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B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5410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5410F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9C14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14A0"/>
  </w:style>
  <w:style w:styleId="Podnoje" w:type="paragraph">
    <w:name w:val="footer"/>
    <w:basedOn w:val="Normal"/>
    <w:link w:val="PodnojeChar"/>
    <w:rsid w:val="009C14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14A0"/>
  </w:style>
  <w:style w:styleId="Tekstbalonia" w:type="paragraph">
    <w:name w:val="Balloon Text"/>
    <w:basedOn w:val="Normal"/>
    <w:link w:val="TekstbaloniaChar"/>
    <w:rsid w:val="009E75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E75D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611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B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B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B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B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B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979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2015.</izvorni_sadrzaj>
    <derivirana_varijabla naziv="DomainObject.Predmet.DatumOsnivanja_1">22.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St-359/2015</izvorni_sadrzaj>
    <derivirana_varijabla naziv="DomainObject.Predmet.OznakaBroj_1">St-359/2015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IB-INTERNATIONAL d.o.o.</izvorni_sadrzaj>
    <derivirana_varijabla naziv="DomainObject.Predmet.ProtustrankaFormated_1">  IB-INTERNATIONAL d.o.o.</derivirana_varijabla>
  </DomainObject.Predmet.ProtustrankaFormated>
  <DomainObject.Predmet.ProtustrankaFormatedOIB>
    <izvorni_sadrzaj>  IB-INTERNATIONAL d.o.o., OIB 99347964396</izvorni_sadrzaj>
    <derivirana_varijabla naziv="DomainObject.Predmet.ProtustrankaFormatedOIB_1">  IB-INTERNATIONAL d.o.o., OIB 99347964396</derivirana_varijabla>
  </DomainObject.Predmet.ProtustrankaFormatedOIB>
  <DomainObject.Predmet.ProtustrankaFormatedWithAdress>
    <izvorni_sadrzaj> IB-INTERNATIONAL d.o.o., Dubrava 170 B, Zagreb</izvorni_sadrzaj>
    <derivirana_varijabla naziv="DomainObject.Predmet.ProtustrankaFormatedWithAdress_1"> IB-INTERNATIONAL d.o.o., Dubrava 170 B, Zagreb</derivirana_varijabla>
  </DomainObject.Predmet.ProtustrankaFormatedWithAdress>
  <DomainObject.Predmet.ProtustrankaFormatedWithAdressOIB>
    <izvorni_sadrzaj> IB-INTERNATIONAL d.o.o., OIB 99347964396, Dubrava 170 B, Zagreb</izvorni_sadrzaj>
    <derivirana_varijabla naziv="DomainObject.Predmet.ProtustrankaFormatedWithAdressOIB_1"> IB-INTERNATIONAL d.o.o., OIB 99347964396, Dubrava 170 B, Zagreb</derivirana_varijabla>
  </DomainObject.Predmet.ProtustrankaFormatedWithAdressOIB>
  <DomainObject.Predmet.ProtustrankaWithAdress>
    <izvorni_sadrzaj>IB-INTERNATIONAL d.o.o. Dubrava 170 B, Zagreb</izvorni_sadrzaj>
    <derivirana_varijabla naziv="DomainObject.Predmet.ProtustrankaWithAdress_1">IB-INTERNATIONAL d.o.o. Dubrava 170 B, Zagreb</derivirana_varijabla>
  </DomainObject.Predmet.ProtustrankaWithAdress>
  <DomainObject.Predmet.ProtustrankaWithAdressOIB>
    <izvorni_sadrzaj>IB-INTERNATIONAL d.o.o., OIB 99347964396, Dubrava 170 B, Zagreb</izvorni_sadrzaj>
    <derivirana_varijabla naziv="DomainObject.Predmet.ProtustrankaWithAdressOIB_1">IB-INTERNATIONAL d.o.o., OIB 99347964396, Dubrava 170 B, Zagreb</derivirana_varijabla>
  </DomainObject.Predmet.ProtustrankaWithAdressOIB>
  <DomainObject.Predmet.ProtustrankaNazivFormated>
    <izvorni_sadrzaj>IB-INTERNATIONAL d.o.o.</izvorni_sadrzaj>
    <derivirana_varijabla naziv="DomainObject.Predmet.ProtustrankaNazivFormated_1">IB-INTERNATIONAL d.o.o.</derivirana_varijabla>
  </DomainObject.Predmet.ProtustrankaNazivFormated>
  <DomainObject.Predmet.ProtustrankaNazivFormatedOIB>
    <izvorni_sadrzaj>IB-INTERNATIONAL d.o.o., OIB 99347964396</izvorni_sadrzaj>
    <derivirana_varijabla naziv="DomainObject.Predmet.ProtustrankaNazivFormatedOIB_1">IB-INTERNATIONAL d.o.o., OIB 99347964396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Zagreb</izvorni_sadrzaj>
    <derivirana_varijabla naziv="DomainObject.Predmet.StrankaFormatedWithAdress_1"> Raiffeisenbank Austria d.d., Petrinjska 59, Zagreb</derivirana_varijabla>
  </DomainObject.Predmet.StrankaFormatedWithAdress>
  <DomainObject.Predmet.StrankaFormatedWithAdressOIB>
    <izvorni_sadrzaj> Raiffeisenbank Austria d.d., OIB 53056966535, Petrinjska 59, Zagreb</izvorni_sadrzaj>
    <derivirana_varijabla naziv="DomainObject.Predmet.StrankaFormatedWithAdressOIB_1"> Raiffeisenbank Austria d.d., OIB 53056966535, Petrinjska 59, Zagreb</derivirana_varijabla>
  </DomainObject.Predmet.StrankaFormatedWithAdressOIB>
  <DomainObject.Predmet.StrankaWithAdress>
    <izvorni_sadrzaj>Raiffeisenbank Austria d.d. Petrinjska 59,Zagreb</izvorni_sadrzaj>
    <derivirana_varijabla naziv="DomainObject.Predmet.StrankaWithAdress_1">Raiffeisenbank Austria d.d. Petrinjska 59,Zagreb</derivirana_varijabla>
  </DomainObject.Predmet.StrankaWithAdress>
  <DomainObject.Predmet.StrankaWithAdressOIB>
    <izvorni_sadrzaj>Raiffeisenbank Austria d.d., OIB 53056966535, Petrinjska 59,Zagreb</izvorni_sadrzaj>
    <derivirana_varijabla naziv="DomainObject.Predmet.StrankaWithAdressOIB_1">Raiffeisenbank Austria d.d., OIB 53056966535, Petrinjska 59,Zagreb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Zagreb</item>
    </izvorni_sadrzaj>
    <derivirana_varijabla naziv="DomainObject.Predmet.StrankaListFormatedWithAdress_1">
      <item>Raiffeisenbank Austria d.d., Petrinjska 59, Zagreb</item>
    </derivirana_varijabla>
  </DomainObject.Predmet.StrankaListFormatedWithAdress>
  <DomainObject.Predmet.StrankaListFormatedWithAdressOIB>
    <izvorni_sadrzaj>
      <item>Raiffeisenbank Austria d.d., OIB 53056966535, Petrinjska 59, Zagreb</item>
    </izvorni_sadrzaj>
    <derivirana_varijabla naziv="DomainObject.Predmet.StrankaListFormatedWithAdressOIB_1">
      <item>Raiffeisenbank Austria d.d., OIB 53056966535, Petrinjska 59,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IB-INTERNATIONAL d.o.o.</item>
    </izvorni_sadrzaj>
    <derivirana_varijabla naziv="DomainObject.Predmet.ProtuStrankaListFormated_1">
      <item>IB-INTERNATIONAL d.o.o.</item>
    </derivirana_varijabla>
  </DomainObject.Predmet.ProtuStrankaListFormated>
  <DomainObject.Predmet.ProtuStrankaListFormatedOIB>
    <izvorni_sadrzaj>
      <item>IB-INTERNATIONAL d.o.o., OIB 99347964396</item>
    </izvorni_sadrzaj>
    <derivirana_varijabla naziv="DomainObject.Predmet.ProtuStrankaListFormatedOIB_1">
      <item>IB-INTERNATIONAL d.o.o., OIB 99347964396</item>
    </derivirana_varijabla>
  </DomainObject.Predmet.ProtuStrankaListFormatedOIB>
  <DomainObject.Predmet.ProtuStrankaListFormatedWithAdress>
    <izvorni_sadrzaj>
      <item>IB-INTERNATIONAL d.o.o., Dubrava 170 B, Zagreb</item>
    </izvorni_sadrzaj>
    <derivirana_varijabla naziv="DomainObject.Predmet.ProtuStrankaListFormatedWithAdress_1">
      <item>IB-INTERNATIONAL d.o.o., Dubrava 170 B, Zagreb</item>
    </derivirana_varijabla>
  </DomainObject.Predmet.ProtuStrankaListFormatedWithAdress>
  <DomainObject.Predmet.ProtuStrankaListFormatedWithAdressOIB>
    <izvorni_sadrzaj>
      <item>IB-INTERNATIONAL d.o.o., OIB 99347964396, Dubrava 170 B, Zagreb</item>
    </izvorni_sadrzaj>
    <derivirana_varijabla naziv="DomainObject.Predmet.ProtuStrankaListFormatedWithAdressOIB_1">
      <item>IB-INTERNATIONAL d.o.o., OIB 99347964396, Dubrava 170 B, Zagreb</item>
    </derivirana_varijabla>
  </DomainObject.Predmet.ProtuStrankaListFormatedWithAdressOIB>
  <DomainObject.Predmet.ProtuStrankaListNazivFormated>
    <izvorni_sadrzaj>
      <item>IB-INTERNATIONAL d.o.o.</item>
    </izvorni_sadrzaj>
    <derivirana_varijabla naziv="DomainObject.Predmet.ProtuStrankaListNazivFormated_1">
      <item>IB-INTERNATIONAL d.o.o.</item>
    </derivirana_varijabla>
  </DomainObject.Predmet.ProtuStrankaListNazivFormated>
  <DomainObject.Predmet.ProtuStrankaListNazivFormatedOIB>
    <izvorni_sadrzaj>
      <item>IB-INTERNATIONAL d.o.o., OIB 99347964396</item>
    </izvorni_sadrzaj>
    <derivirana_varijabla naziv="DomainObject.Predmet.ProtuStrankaListNazivFormatedOIB_1">
      <item>IB-INTERNATIONAL d.o.o., OIB 99347964396</item>
    </derivirana_varijabla>
  </DomainObject.Predmet.ProtuStrankaListNazivFormatedOIB>
  <DomainObject.Predmet.OstaliListFormated>
    <izvorni_sadrzaj>
      <item>MAROJE STJEPOVIĆ</item>
    </izvorni_sadrzaj>
    <derivirana_varijabla naziv="DomainObject.Predmet.OstaliListFormated_1">
      <item>MAROJE STJEPOVIĆ</item>
    </derivirana_varijabla>
  </DomainObject.Predmet.OstaliListFormated>
  <DomainObject.Predmet.OstaliListFormatedOIB>
    <izvorni_sadrzaj>
      <item>MAROJE STJEPOVIĆ, OIB 57640555089</item>
    </izvorni_sadrzaj>
    <derivirana_varijabla naziv="DomainObject.Predmet.OstaliListFormatedOIB_1">
      <item>MAROJE STJEPOVIĆ, OIB 57640555089</item>
    </derivirana_varijabla>
  </DomainObject.Predmet.OstaliListFormatedOIB>
  <DomainObject.Predmet.OstaliListFormatedWithAdress>
    <izvorni_sadrzaj>
      <item>MAROJE STJEPOVIĆ, Nikole Pavića 26, 10000 Zagreb</item>
    </izvorni_sadrzaj>
    <derivirana_varijabla naziv="DomainObject.Predmet.OstaliListFormatedWithAdress_1">
      <item>MAROJE STJEPOVIĆ, Nikole Pavića 26, 10000 Zagreb</item>
    </derivirana_varijabla>
  </DomainObject.Predmet.OstaliListFormatedWithAdress>
  <DomainObject.Predmet.OstaliListFormatedWithAdressOIB>
    <izvorni_sadrzaj>
      <item>MAROJE STJEPOVIĆ, OIB 57640555089, Nikole Pavića 26, 10000 Zagreb</item>
    </izvorni_sadrzaj>
    <derivirana_varijabla naziv="DomainObject.Predmet.OstaliListFormatedWithAdressOIB_1">
      <item>MAROJE STJEPOVIĆ, OIB 57640555089, Nikole Pavića 26, 10000 Zagreb</item>
    </derivirana_varijabla>
  </DomainObject.Predmet.OstaliListFormatedWithAdressOIB>
  <DomainObject.Predmet.OstaliListNazivFormated>
    <izvorni_sadrzaj>
      <item>MAROJE STJEPOVIĆ</item>
    </izvorni_sadrzaj>
    <derivirana_varijabla naziv="DomainObject.Predmet.OstaliListNazivFormated_1">
      <item>MAROJE STJEPOVIĆ</item>
    </derivirana_varijabla>
  </DomainObject.Predmet.OstaliListNazivFormated>
  <DomainObject.Predmet.OstaliListNazivFormatedOIB>
    <izvorni_sadrzaj>
      <item>MAROJE STJEPOVIĆ, OIB 57640555089</item>
    </izvorni_sadrzaj>
    <derivirana_varijabla naziv="DomainObject.Predmet.OstaliListNazivFormatedOIB_1"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IB-INTERNATIONAL d.o.o.</izvorni_sadrzaj>
    <derivirana_varijabla naziv="DomainObject.Predmet.ProtustrankaIDrugi_1">IB-INTERNATIONAL d.o.o.</derivirana_varijabla>
  </DomainObject.Predmet.ProtustrankaIDrugi>
  <DomainObject.Predmet.StrankaIDrugiAdressOIB>
    <izvorni_sadrzaj>Raiffeisenbank Austria d.d., OIB 53056966535, Petrinjska 59, Zagreb</izvorni_sadrzaj>
    <derivirana_varijabla naziv="DomainObject.Predmet.StrankaIDrugiAdressOIB_1">Raiffeisenbank Austria d.d., OIB 53056966535, Petrinjska 59, Zagreb</derivirana_varijabla>
  </DomainObject.Predmet.StrankaIDrugiAdressOIB>
  <DomainObject.Predmet.ProtustrankaIDrugiAdressOIB>
    <izvorni_sadrzaj>IB-INTERNATIONAL d.o.o., OIB 99347964396, Dubrava 170 B, Zagreb</izvorni_sadrzaj>
    <derivirana_varijabla naziv="DomainObject.Predmet.ProtustrankaIDrugiAdressOIB_1">IB-INTERNATIONAL d.o.o., OIB 99347964396, Dubrava 170 B,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IB-INTERNATIONAL d.o.o.</item>
      <item>MAROJE STJEPOVIĆ</item>
    </izvorni_sadrzaj>
    <derivirana_varijabla naziv="DomainObject.Predmet.SudioniciListNaziv_1">
      <item>Raiffeisenbank Austria d.d.</item>
      <item>IB-INTERNATIONAL d.o.o.</item>
      <item>MAROJE STJEPOVIĆ</item>
    </derivirana_varijabla>
  </DomainObject.Predmet.SudioniciListNaziv>
  <DomainObject.Predmet.SudioniciListAdressOIB>
    <izvorni_sadrzaj>
      <item>Raiffeisenbank Austria d.d., OIB 53056966535, Petrinjska 59,Zagreb</item>
      <item>IB-INTERNATIONAL d.o.o., OIB 99347964396, Dubrava 170 B,Zagreb</item>
      <item>MAROJE STJEPOVIĆ, OIB 57640555089, Nikole Pavića 26,10000 Zagreb</item>
    </izvorni_sadrzaj>
    <derivirana_varijabla naziv="DomainObject.Predmet.SudioniciListAdressOIB_1">
      <item>Raiffeisenbank Austria d.d., OIB 53056966535, Petrinjska 59,Zagreb</item>
      <item>IB-INTERNATIONAL d.o.o., OIB 99347964396, Dubrava 170 B,Zagreb</item>
      <item>MAROJE STJEPOVIĆ, OIB 57640555089, Nikole Pavića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99347964396</item>
      <item>, OIB 57640555089</item>
    </izvorni_sadrzaj>
    <derivirana_varijabla naziv="DomainObject.Predmet.SudioniciListNazivOIB_1">
      <item>, OIB 53056966535</item>
      <item>, OIB 99347964396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1185</properties:Words>
  <properties:Characters>6720</properties:Characters>
  <properties:Lines>137</properties:Lines>
  <properties:Paragraphs>55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2015-09-15T07:51:00Z</dcterms:created>
  <dc:creator>mkolakusic</dc:creator>
  <cp:lastModifiedBy>Ivana Stampf</cp:lastModifiedBy>
  <cp:lastPrinted>2013-07-10T07:13:00Z</cp:lastPrinted>
  <dcterms:modified xmlns:xsi="http://www.w3.org/2001/XMLSchema-instance" xsi:type="dcterms:W3CDTF">2015-09-15T09:45:00Z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