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e9d9" w14:paraId="832e9d9" w:rsidRDefault="00743C46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507365</wp:posOffset>
            </wp:positionH>
            <wp:positionV relativeFrom="paragraph">
              <wp:posOffset>-595630</wp:posOffset>
            </wp:positionV>
            <wp:extent cy="716280" cx="550545"/>
            <wp:effectExtent b="7620" r="190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45949" w:rsidP="00345949" w:rsidR="00345949" w:rsidRPr="00345949">
      <w:pPr>
        <w:tabs>
          <w:tab w:pos="2189" w:val="left"/>
          <w:tab w:pos="4535" w:val="center"/>
        </w:tabs>
        <w:rPr>
          <w:rFonts w:hAnsi="Times New Roman" w:ascii="Times New Roman"/>
        </w:rPr>
      </w:pPr>
      <w:r w:rsidRPr="00345949">
        <w:rPr>
          <w:rFonts w:hAnsi="Times New Roman" w:ascii="Times New Roman"/>
        </w:rPr>
        <w:t>REPUBLIKA HRVATSKA</w:t>
      </w:r>
    </w:p>
    <w:p w:rsidRDefault="00345949" w:rsidP="00345949" w:rsidR="00345949" w:rsidRPr="00345949">
      <w:pPr>
        <w:tabs>
          <w:tab w:pos="2189" w:val="left"/>
          <w:tab w:pos="4535" w:val="center"/>
        </w:tabs>
        <w:rPr>
          <w:rFonts w:hAnsi="Times New Roman" w:ascii="Times New Roman"/>
        </w:rPr>
      </w:pPr>
      <w:r w:rsidRPr="00345949">
        <w:rPr>
          <w:rFonts w:hAnsi="Times New Roman" w:ascii="Times New Roman"/>
        </w:rPr>
        <w:t>Trgovački sud u Zagrebu</w:t>
      </w:r>
    </w:p>
    <w:p w:rsidRDefault="00345949" w:rsidP="00345949" w:rsidR="00345949">
      <w:pPr>
        <w:tabs>
          <w:tab w:pos="2189" w:val="left"/>
          <w:tab w:pos="4535" w:val="center"/>
        </w:tabs>
        <w:rPr>
          <w:rFonts w:hAnsi="Times New Roman" w:ascii="Times New Roman"/>
        </w:rPr>
      </w:pPr>
      <w:r w:rsidRPr="00345949">
        <w:rPr>
          <w:rFonts w:hAnsi="Times New Roman" w:ascii="Times New Roman"/>
        </w:rPr>
        <w:t xml:space="preserve">Zagreb, </w:t>
      </w:r>
      <w:proofErr w:type="spellStart"/>
      <w:r w:rsidRPr="00345949">
        <w:rPr>
          <w:rFonts w:hAnsi="Times New Roman" w:ascii="Times New Roman"/>
        </w:rPr>
        <w:t>Amruševa</w:t>
      </w:r>
      <w:proofErr w:type="spellEnd"/>
      <w:r w:rsidRPr="00345949">
        <w:rPr>
          <w:rFonts w:hAnsi="Times New Roman" w:ascii="Times New Roman"/>
        </w:rPr>
        <w:t xml:space="preserve"> 2/II, desno (p.p. 432)</w:t>
      </w:r>
      <w:r>
        <w:rPr>
          <w:rFonts w:hAnsi="Times New Roman" w:ascii="Times New Roman"/>
        </w:rPr>
        <w:tab/>
      </w:r>
    </w:p>
    <w:p w:rsidRDefault="00345949" w:rsidP="00345949" w:rsidR="00345949">
      <w:pPr>
        <w:tabs>
          <w:tab w:pos="2189" w:val="left"/>
          <w:tab w:pos="4535" w:val="center"/>
        </w:tabs>
        <w:rPr>
          <w:rFonts w:hAnsi="Times New Roman" w:ascii="Times New Roman"/>
        </w:rPr>
      </w:pPr>
    </w:p>
    <w:p w:rsidRDefault="00921B1D" w:rsidP="00345949" w:rsidR="00482ACC" w:rsidRPr="00921B1D">
      <w:pPr>
        <w:tabs>
          <w:tab w:pos="2189" w:val="left"/>
          <w:tab w:pos="4535" w:val="center"/>
        </w:tabs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</w:t>
      </w:r>
      <w:r w:rsidR="00741D7F">
        <w:rPr>
          <w:rFonts w:cs="Times New Roman" w:hAnsi="Times New Roman" w:ascii="Times New Roman"/>
        </w:rPr>
        <w:t xml:space="preserve">nastavljenom </w:t>
      </w:r>
      <w:r w:rsidRPr="00FA2362">
        <w:rPr>
          <w:rFonts w:cs="Times New Roman" w:hAnsi="Times New Roman" w:ascii="Times New Roman"/>
        </w:rPr>
        <w:t xml:space="preserve">stečajnom postupku nad </w:t>
      </w:r>
      <w:r w:rsidR="00D62614">
        <w:rPr>
          <w:rFonts w:hAnsi="Times New Roman" w:ascii="Times New Roman"/>
        </w:rPr>
        <w:t>stečajnom masom</w:t>
      </w:r>
      <w:r w:rsidR="00741D7F" w:rsidRPr="00741D7F">
        <w:rPr>
          <w:rFonts w:hAnsi="Times New Roman" w:ascii="Times New Roman"/>
        </w:rPr>
        <w:t xml:space="preserve"> STAKLO Z</w:t>
      </w:r>
      <w:r w:rsidR="00741D7F">
        <w:rPr>
          <w:rFonts w:hAnsi="Times New Roman" w:ascii="Times New Roman"/>
        </w:rPr>
        <w:t xml:space="preserve">AGREB d.d.,Sesvete, </w:t>
      </w:r>
      <w:proofErr w:type="spellStart"/>
      <w:r w:rsidR="00741D7F">
        <w:rPr>
          <w:rFonts w:hAnsi="Times New Roman" w:ascii="Times New Roman"/>
        </w:rPr>
        <w:t>Kelekova</w:t>
      </w:r>
      <w:proofErr w:type="spellEnd"/>
      <w:r w:rsidR="00741D7F">
        <w:rPr>
          <w:rFonts w:hAnsi="Times New Roman" w:ascii="Times New Roman"/>
        </w:rPr>
        <w:t xml:space="preserve"> 15</w:t>
      </w:r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</w:t>
      </w:r>
      <w:r w:rsidR="00041C34" w:rsidRPr="00490622">
        <w:rPr>
          <w:rFonts w:cs="Times New Roman" w:hAnsi="Times New Roman" w:ascii="Times New Roman"/>
        </w:rPr>
        <w:t>dana</w:t>
      </w:r>
      <w:r w:rsidR="00C96CCC" w:rsidRPr="00490622">
        <w:rPr>
          <w:rFonts w:cs="Times New Roman" w:hAnsi="Times New Roman" w:ascii="Times New Roman"/>
        </w:rPr>
        <w:t xml:space="preserve"> </w:t>
      </w:r>
      <w:r w:rsidR="00345949">
        <w:rPr>
          <w:rFonts w:cs="Times New Roman" w:hAnsi="Times New Roman" w:ascii="Times New Roman"/>
        </w:rPr>
        <w:t>3</w:t>
      </w:r>
      <w:r w:rsidR="008A118D" w:rsidRPr="00490622">
        <w:rPr>
          <w:rFonts w:cs="Times New Roman" w:hAnsi="Times New Roman" w:ascii="Times New Roman"/>
        </w:rPr>
        <w:t xml:space="preserve">. </w:t>
      </w:r>
      <w:r w:rsidR="00345949">
        <w:rPr>
          <w:rFonts w:cs="Times New Roman" w:hAnsi="Times New Roman" w:ascii="Times New Roman"/>
        </w:rPr>
        <w:t>studenog</w:t>
      </w:r>
      <w:r w:rsidR="001153E2" w:rsidRPr="00490622">
        <w:rPr>
          <w:rFonts w:cs="Times New Roman" w:hAnsi="Times New Roman" w:ascii="Times New Roman"/>
        </w:rPr>
        <w:t xml:space="preserve"> 2017</w:t>
      </w:r>
      <w:r w:rsidRPr="00EE24D3">
        <w:rPr>
          <w:rFonts w:cs="Times New Roman" w:hAnsi="Times New Roman" w:ascii="Times New Roman"/>
          <w:color w:val="FF0000"/>
        </w:rPr>
        <w:t>.</w:t>
      </w:r>
      <w:r w:rsidR="0060276C" w:rsidRPr="00EE24D3">
        <w:rPr>
          <w:rFonts w:cs="Times New Roman" w:hAnsi="Times New Roman" w:ascii="Times New Roman"/>
          <w:color w:val="FF0000"/>
        </w:rPr>
        <w:t xml:space="preserve"> </w:t>
      </w:r>
      <w:r w:rsidR="0060276C" w:rsidRPr="00490622">
        <w:rPr>
          <w:rFonts w:cs="Times New Roman" w:hAnsi="Times New Roman" w:ascii="Times New Roman"/>
        </w:rPr>
        <w:t>godine</w:t>
      </w:r>
      <w:r w:rsidRPr="00490622">
        <w:rPr>
          <w:rFonts w:cs="Times New Roman" w:hAnsi="Times New Roman" w:ascii="Times New Roman"/>
        </w:rPr>
        <w:t xml:space="preserve"> </w:t>
      </w:r>
      <w:r w:rsidRPr="00EE24D3">
        <w:rPr>
          <w:rFonts w:cs="Times New Roman" w:hAnsi="Times New Roman" w:ascii="Times New Roman"/>
          <w:color w:val="FF0000"/>
        </w:rPr>
        <w:t xml:space="preserve"> </w:t>
      </w: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8308DD" w:rsidR="008308DD" w:rsidRPr="00EF0B51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 xml:space="preserve">U </w:t>
      </w:r>
      <w:r w:rsidR="00741D7F">
        <w:rPr>
          <w:rFonts w:cs="Times New Roman" w:hAnsi="Times New Roman" w:ascii="Times New Roman"/>
        </w:rPr>
        <w:t xml:space="preserve">nastavljenom </w:t>
      </w:r>
      <w:r w:rsidR="001153E2" w:rsidRPr="008308DD">
        <w:rPr>
          <w:rFonts w:cs="Times New Roman" w:hAnsi="Times New Roman" w:ascii="Times New Roman"/>
        </w:rPr>
        <w:t>stečajnom postupku</w:t>
      </w:r>
      <w:r w:rsidR="003339A4" w:rsidRPr="008308DD">
        <w:rPr>
          <w:rFonts w:cs="Times New Roman" w:hAnsi="Times New Roman" w:ascii="Times New Roman"/>
        </w:rPr>
        <w:t xml:space="preserve"> nad </w:t>
      </w:r>
      <w:r w:rsidR="00D62614">
        <w:rPr>
          <w:rFonts w:hAnsi="Times New Roman" w:ascii="Times New Roman"/>
        </w:rPr>
        <w:t>stečajnom masom</w:t>
      </w:r>
      <w:r w:rsidR="00741D7F" w:rsidRPr="00741D7F">
        <w:rPr>
          <w:rFonts w:hAnsi="Times New Roman" w:ascii="Times New Roman"/>
        </w:rPr>
        <w:t xml:space="preserve"> STAKLO Z</w:t>
      </w:r>
      <w:r w:rsidR="00741D7F">
        <w:rPr>
          <w:rFonts w:hAnsi="Times New Roman" w:ascii="Times New Roman"/>
        </w:rPr>
        <w:t>AGREB d.d.,</w:t>
      </w:r>
      <w:r w:rsidR="00D62614">
        <w:rPr>
          <w:rFonts w:hAnsi="Times New Roman" w:ascii="Times New Roman"/>
        </w:rPr>
        <w:t xml:space="preserve"> </w:t>
      </w:r>
      <w:r w:rsidR="00741D7F">
        <w:rPr>
          <w:rFonts w:hAnsi="Times New Roman" w:ascii="Times New Roman"/>
        </w:rPr>
        <w:t xml:space="preserve">Sesvete, </w:t>
      </w:r>
      <w:proofErr w:type="spellStart"/>
      <w:r w:rsidR="00741D7F">
        <w:rPr>
          <w:rFonts w:hAnsi="Times New Roman" w:ascii="Times New Roman"/>
        </w:rPr>
        <w:t>Kelekova</w:t>
      </w:r>
      <w:proofErr w:type="spellEnd"/>
      <w:r w:rsidR="00741D7F">
        <w:rPr>
          <w:rFonts w:hAnsi="Times New Roman" w:ascii="Times New Roman"/>
        </w:rPr>
        <w:t xml:space="preserve"> 15</w:t>
      </w:r>
      <w:r w:rsidR="003339A4" w:rsidRPr="008308DD">
        <w:rPr>
          <w:rFonts w:cs="Times New Roman" w:hAnsi="Times New Roman" w:ascii="Times New Roman"/>
        </w:rPr>
        <w:t>,</w:t>
      </w:r>
      <w:r w:rsidR="001153E2" w:rsidRPr="008308DD">
        <w:rPr>
          <w:rFonts w:cs="Times New Roman" w:hAnsi="Times New Roman" w:ascii="Times New Roman"/>
        </w:rPr>
        <w:t xml:space="preserve"> </w:t>
      </w:r>
      <w:r w:rsidR="00741D7F">
        <w:rPr>
          <w:rFonts w:cs="Times New Roman" w:hAnsi="Times New Roman" w:ascii="Times New Roman"/>
        </w:rPr>
        <w:t>o</w:t>
      </w:r>
      <w:r w:rsidR="004C4FBD" w:rsidRPr="008308DD">
        <w:rPr>
          <w:rFonts w:cs="Times New Roman" w:hAnsi="Times New Roman" w:ascii="Times New Roman"/>
        </w:rPr>
        <w:t xml:space="preserve">dređuje se </w:t>
      </w:r>
      <w:r w:rsidR="0001753D" w:rsidRPr="008308DD">
        <w:rPr>
          <w:rFonts w:cs="Times New Roman" w:hAnsi="Times New Roman" w:ascii="Times New Roman"/>
        </w:rPr>
        <w:t xml:space="preserve">Ročište </w:t>
      </w:r>
      <w:r w:rsidR="004C4FBD" w:rsidRPr="008308DD">
        <w:rPr>
          <w:rFonts w:cs="Times New Roman" w:hAnsi="Times New Roman" w:ascii="Times New Roman"/>
        </w:rPr>
        <w:t xml:space="preserve">vjerovnika </w:t>
      </w:r>
      <w:r w:rsidR="00206D73" w:rsidRPr="008308DD">
        <w:rPr>
          <w:rFonts w:cs="Times New Roman" w:hAnsi="Times New Roman" w:ascii="Times New Roman"/>
        </w:rPr>
        <w:t xml:space="preserve">za </w:t>
      </w:r>
      <w:r w:rsidR="00206D73" w:rsidRPr="008308DD">
        <w:rPr>
          <w:rFonts w:cs="Times New Roman" w:hAnsi="Times New Roman" w:ascii="Times New Roman"/>
          <w:b/>
          <w:u w:val="single"/>
        </w:rPr>
        <w:t>dan</w:t>
      </w:r>
      <w:r w:rsidR="008F56E2" w:rsidRPr="008308DD">
        <w:rPr>
          <w:rFonts w:cs="Times New Roman" w:hAnsi="Times New Roman" w:ascii="Times New Roman"/>
          <w:b/>
          <w:u w:val="single"/>
        </w:rPr>
        <w:t xml:space="preserve"> </w:t>
      </w:r>
      <w:r w:rsidR="00741D7F">
        <w:rPr>
          <w:rFonts w:cs="Times New Roman" w:hAnsi="Times New Roman" w:ascii="Times New Roman"/>
          <w:b/>
          <w:u w:val="single"/>
        </w:rPr>
        <w:t>30</w:t>
      </w:r>
      <w:r w:rsidR="00A77E08" w:rsidRPr="008308DD">
        <w:rPr>
          <w:rFonts w:cs="Times New Roman" w:hAnsi="Times New Roman" w:ascii="Times New Roman"/>
          <w:b/>
          <w:u w:val="single"/>
        </w:rPr>
        <w:t xml:space="preserve">. </w:t>
      </w:r>
      <w:r w:rsidR="00741D7F">
        <w:rPr>
          <w:rFonts w:cs="Times New Roman" w:hAnsi="Times New Roman" w:ascii="Times New Roman"/>
          <w:b/>
          <w:u w:val="single"/>
        </w:rPr>
        <w:t>siječnja</w:t>
      </w:r>
      <w:r w:rsidR="00A77E08" w:rsidRPr="008308DD">
        <w:rPr>
          <w:rFonts w:cs="Times New Roman" w:hAnsi="Times New Roman" w:ascii="Times New Roman"/>
          <w:b/>
          <w:u w:val="single"/>
        </w:rPr>
        <w:t xml:space="preserve"> </w:t>
      </w:r>
      <w:r w:rsidR="00BE6526">
        <w:rPr>
          <w:rFonts w:cs="Times New Roman" w:hAnsi="Times New Roman" w:ascii="Times New Roman"/>
          <w:b/>
          <w:u w:val="single"/>
        </w:rPr>
        <w:t>2018</w:t>
      </w:r>
      <w:r w:rsidR="008F56E2" w:rsidRPr="008308DD">
        <w:rPr>
          <w:rFonts w:cs="Times New Roman" w:hAnsi="Times New Roman" w:ascii="Times New Roman"/>
          <w:b/>
          <w:u w:val="single"/>
        </w:rPr>
        <w:t xml:space="preserve">. godine u </w:t>
      </w:r>
      <w:r w:rsidR="00741D7F">
        <w:rPr>
          <w:rFonts w:cs="Times New Roman" w:hAnsi="Times New Roman" w:ascii="Times New Roman"/>
          <w:b/>
          <w:u w:val="single"/>
        </w:rPr>
        <w:t>11</w:t>
      </w:r>
      <w:r w:rsidR="00A77E08" w:rsidRPr="008308DD">
        <w:rPr>
          <w:rFonts w:cs="Times New Roman" w:hAnsi="Times New Roman" w:ascii="Times New Roman"/>
          <w:b/>
          <w:u w:val="single"/>
        </w:rPr>
        <w:t>,</w:t>
      </w:r>
      <w:r w:rsidR="00741D7F">
        <w:rPr>
          <w:rFonts w:cs="Times New Roman" w:hAnsi="Times New Roman" w:ascii="Times New Roman"/>
          <w:b/>
          <w:u w:val="single"/>
        </w:rPr>
        <w:t>0</w:t>
      </w:r>
      <w:r w:rsidR="008A118D" w:rsidRPr="008308DD">
        <w:rPr>
          <w:rFonts w:cs="Times New Roman" w:hAnsi="Times New Roman" w:ascii="Times New Roman"/>
          <w:b/>
          <w:u w:val="single"/>
        </w:rPr>
        <w:t>0</w:t>
      </w:r>
      <w:r w:rsidR="00CE338E" w:rsidRPr="008308DD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8308DD">
        <w:rPr>
          <w:rFonts w:cs="Times New Roman" w:hAnsi="Times New Roman" w:ascii="Times New Roman"/>
          <w:b/>
          <w:u w:val="single"/>
        </w:rPr>
        <w:t>sati</w:t>
      </w:r>
      <w:r w:rsidR="00206D73" w:rsidRPr="008308DD">
        <w:rPr>
          <w:rFonts w:cs="Times New Roman" w:hAnsi="Times New Roman" w:ascii="Times New Roman"/>
        </w:rPr>
        <w:t xml:space="preserve"> na Trgovač</w:t>
      </w:r>
      <w:r w:rsidR="00A77E08" w:rsidRPr="008308DD">
        <w:rPr>
          <w:rFonts w:cs="Times New Roman" w:hAnsi="Times New Roman" w:ascii="Times New Roman"/>
        </w:rPr>
        <w:t>kom sudu u Zagrebu, soba 94</w:t>
      </w:r>
      <w:r w:rsidR="00DA7F55" w:rsidRPr="008308DD">
        <w:rPr>
          <w:rFonts w:cs="Times New Roman" w:hAnsi="Times New Roman" w:ascii="Times New Roman"/>
        </w:rPr>
        <w:t xml:space="preserve">/II </w:t>
      </w:r>
      <w:r w:rsidR="004C4FBD" w:rsidRPr="008308DD">
        <w:rPr>
          <w:rFonts w:cs="Times New Roman" w:hAnsi="Times New Roman" w:ascii="Times New Roman"/>
        </w:rPr>
        <w:t xml:space="preserve"> </w:t>
      </w:r>
      <w:r w:rsidR="00DA7F55" w:rsidRPr="008308DD">
        <w:rPr>
          <w:rFonts w:cs="Times New Roman" w:hAnsi="Times New Roman" w:ascii="Times New Roman"/>
        </w:rPr>
        <w:t>(ulična zgrada</w:t>
      </w:r>
      <w:r w:rsidR="00741D7F">
        <w:rPr>
          <w:rFonts w:cs="Times New Roman" w:hAnsi="Times New Roman" w:ascii="Times New Roman"/>
        </w:rPr>
        <w:t>).</w:t>
      </w:r>
    </w:p>
    <w:p w:rsidRDefault="00EF0B51" w:rsidP="00EF0B51" w:rsidR="00EF0B51" w:rsidRPr="008308DD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B1B8F" w:rsidP="008308DD" w:rsidR="00206D73" w:rsidRPr="00400A3B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P</w:t>
      </w:r>
      <w:r w:rsidR="00206D73" w:rsidRPr="008308DD">
        <w:rPr>
          <w:rFonts w:cs="Times New Roman" w:hAnsi="Times New Roman" w:ascii="Times New Roman"/>
        </w:rPr>
        <w:t>ozivaju se</w:t>
      </w:r>
      <w:r w:rsidR="0001753D" w:rsidRPr="008308DD">
        <w:rPr>
          <w:rFonts w:cs="Times New Roman" w:hAnsi="Times New Roman" w:ascii="Times New Roman"/>
        </w:rPr>
        <w:t xml:space="preserve"> vjerovnici stečaj</w:t>
      </w:r>
      <w:r w:rsidR="00EA0A02" w:rsidRPr="008308DD">
        <w:rPr>
          <w:rFonts w:cs="Times New Roman" w:hAnsi="Times New Roman" w:ascii="Times New Roman"/>
        </w:rPr>
        <w:t>ne mase, stečajni upravitelj i S</w:t>
      </w:r>
      <w:r w:rsidR="0001753D" w:rsidRPr="008308D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da pristupe na navedeno ročište</w:t>
      </w:r>
      <w:r w:rsidR="0001753D" w:rsidRPr="008308DD">
        <w:rPr>
          <w:rFonts w:cs="Times New Roman" w:hAnsi="Times New Roman" w:ascii="Times New Roman"/>
        </w:rPr>
        <w:t xml:space="preserve"> </w:t>
      </w:r>
      <w:r w:rsidR="00671958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radi davanja</w:t>
      </w:r>
      <w:r w:rsidR="00206D73" w:rsidRPr="008308DD">
        <w:rPr>
          <w:rFonts w:cs="Times New Roman" w:hAnsi="Times New Roman" w:ascii="Times New Roman"/>
        </w:rPr>
        <w:t xml:space="preserve"> mi</w:t>
      </w:r>
      <w:r w:rsidR="00671958" w:rsidRPr="008308DD">
        <w:rPr>
          <w:rFonts w:cs="Times New Roman" w:hAnsi="Times New Roman" w:ascii="Times New Roman"/>
        </w:rPr>
        <w:t xml:space="preserve">šljenja </w:t>
      </w:r>
      <w:r w:rsidR="00741D7F">
        <w:rPr>
          <w:rFonts w:cs="Times New Roman" w:hAnsi="Times New Roman" w:ascii="Times New Roman"/>
        </w:rPr>
        <w:t>o obustavi i zaključenju stečajnog postupka budući da stečajna masa nije dostatna niti za zaključenje troškova stečajnog postupka.</w:t>
      </w:r>
    </w:p>
    <w:p w:rsidRDefault="00400A3B" w:rsidP="00400A3B" w:rsidR="00400A3B" w:rsidRPr="00400A3B">
      <w:pPr>
        <w:pStyle w:val="Odlomakpopisa"/>
        <w:rPr>
          <w:rFonts w:hAnsi="Times New Roman" w:ascii="Times New Roman"/>
        </w:rPr>
      </w:pPr>
    </w:p>
    <w:p w:rsidRDefault="00741D7F" w:rsidP="00400A3B" w:rsidR="00741D7F" w:rsidRPr="00400A3B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400A3B">
        <w:rPr>
          <w:rFonts w:hAnsi="Times New Roman" w:ascii="Times New Roman"/>
        </w:rPr>
        <w:t xml:space="preserve">Nalaže se stečajnom upravitelju Damiru Šoštar, odvjetniku iz Zagreba, Kneza Ljudevita Posavskog 34a, </w:t>
      </w:r>
      <w:r w:rsidR="00F81B0C" w:rsidRPr="00400A3B">
        <w:rPr>
          <w:rFonts w:hAnsi="Times New Roman" w:ascii="Times New Roman"/>
        </w:rPr>
        <w:t xml:space="preserve">da 15 dana prije navedenog Ročišta vjerovnika dostavi na </w:t>
      </w:r>
      <w:proofErr w:type="spellStart"/>
      <w:r w:rsidR="00F81B0C" w:rsidRPr="00400A3B">
        <w:rPr>
          <w:rFonts w:hAnsi="Times New Roman" w:ascii="Times New Roman"/>
        </w:rPr>
        <w:t>ovosudni</w:t>
      </w:r>
      <w:proofErr w:type="spellEnd"/>
      <w:r w:rsidR="00F81B0C" w:rsidRPr="00400A3B">
        <w:rPr>
          <w:rFonts w:hAnsi="Times New Roman" w:ascii="Times New Roman"/>
        </w:rPr>
        <w:t xml:space="preserve"> spis završni račun (pregled imovine i obveza, prihoda i rashoda, te završno izvješće).</w:t>
      </w:r>
    </w:p>
    <w:p w:rsidRDefault="00741D7F" w:rsidP="00741D7F" w:rsidR="00741D7F" w:rsidRPr="00741D7F">
      <w:pPr>
        <w:pStyle w:val="Odlomakpopisa"/>
        <w:rPr>
          <w:rFonts w:hAnsi="Times New Roman" w:ascii="Times New Roman"/>
        </w:rPr>
      </w:pPr>
    </w:p>
    <w:p w:rsidRDefault="00741D7F" w:rsidP="00741D7F" w:rsidR="00741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741D7F" w:rsidP="00741D7F" w:rsidR="00741D7F">
      <w:pPr>
        <w:jc w:val="both"/>
        <w:rPr>
          <w:rFonts w:hAnsi="Times New Roman" w:ascii="Times New Roman"/>
        </w:rPr>
      </w:pPr>
    </w:p>
    <w:p w:rsidRDefault="00741D7F" w:rsidP="00A54833" w:rsidR="00741D7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Kao u izreci ovog zaključka odlučeno je temeljem odredbe 203. Stečajnog zakona (</w:t>
      </w:r>
      <w:r w:rsidRPr="00741D7F">
        <w:rPr>
          <w:rFonts w:hAnsi="Times New Roman" w:ascii="Times New Roman"/>
        </w:rPr>
        <w:t xml:space="preserve">NN 44/96, 29/99, 129/00, 123/03, 197/03, 187/04, 82/06, 116/10, 25/12 i 133/12; dalje u tekstu </w:t>
      </w:r>
      <w:r w:rsidR="00A54833">
        <w:rPr>
          <w:rFonts w:hAnsi="Times New Roman" w:ascii="Times New Roman"/>
        </w:rPr>
        <w:t xml:space="preserve">stari </w:t>
      </w:r>
      <w:r w:rsidRPr="00741D7F">
        <w:rPr>
          <w:rFonts w:hAnsi="Times New Roman" w:ascii="Times New Roman"/>
        </w:rPr>
        <w:t>SZ)</w:t>
      </w:r>
      <w:r>
        <w:rPr>
          <w:rFonts w:hAnsi="Times New Roman" w:ascii="Times New Roman"/>
        </w:rPr>
        <w:t xml:space="preserve"> koji se u ovom slučaju primjenjuje temeljem odredbe čl. 441. St.1 Stečajnog zakona (NN 71/15</w:t>
      </w:r>
      <w:r w:rsidR="00A54833">
        <w:rPr>
          <w:rFonts w:hAnsi="Times New Roman" w:ascii="Times New Roman"/>
        </w:rPr>
        <w:t>, dalje SZ</w:t>
      </w:r>
      <w:r>
        <w:rPr>
          <w:rFonts w:hAnsi="Times New Roman" w:ascii="Times New Roman"/>
        </w:rPr>
        <w:t>), budući da je sam sud temeljem stanja spisa utvrdio da postoje uvjeti za navedeno postupanje</w:t>
      </w:r>
      <w:r w:rsidR="00A54833">
        <w:rPr>
          <w:rFonts w:hAnsi="Times New Roman" w:ascii="Times New Roman"/>
        </w:rPr>
        <w:t>, a koji stav je potvrđen i od strane Visokog trgovačkog suda RH, sve iz razloga što stečajni upravitelj ne dostavlja redovna izvješća na koje je obvezan odredbama SZ-a.</w:t>
      </w:r>
    </w:p>
    <w:p w:rsidRDefault="00A54833" w:rsidP="00A54833" w:rsidR="00A54833" w:rsidRPr="00741D7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Gore navedena stečajna masa i nastavak stečajnog postupka vodi se po odredbama starog SZ-a, a stečajni upravitelj niti itko od vjerovnika nije tražio niti predlagao OIB stečajnoj masi.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490622">
        <w:rPr>
          <w:rFonts w:cs="Times New Roman" w:hAnsi="Times New Roman" w:ascii="Times New Roman"/>
        </w:rPr>
        <w:t>,</w:t>
      </w:r>
      <w:r w:rsidR="0027338C" w:rsidRPr="00490622">
        <w:rPr>
          <w:rFonts w:cs="Times New Roman" w:hAnsi="Times New Roman" w:ascii="Times New Roman"/>
        </w:rPr>
        <w:t xml:space="preserve"> </w:t>
      </w:r>
      <w:r w:rsidR="00741D7F">
        <w:rPr>
          <w:rFonts w:cs="Times New Roman" w:hAnsi="Times New Roman" w:ascii="Times New Roman"/>
        </w:rPr>
        <w:t>3</w:t>
      </w:r>
      <w:r w:rsidR="008A118D" w:rsidRPr="00490622">
        <w:rPr>
          <w:rFonts w:cs="Times New Roman" w:hAnsi="Times New Roman" w:ascii="Times New Roman"/>
        </w:rPr>
        <w:t xml:space="preserve">. </w:t>
      </w:r>
      <w:r w:rsidR="00741D7F">
        <w:rPr>
          <w:rFonts w:cs="Times New Roman" w:hAnsi="Times New Roman" w:ascii="Times New Roman"/>
        </w:rPr>
        <w:t>studenog</w:t>
      </w:r>
      <w:r w:rsidR="008508B2" w:rsidRPr="00490622">
        <w:rPr>
          <w:rFonts w:cs="Times New Roman" w:hAnsi="Times New Roman" w:ascii="Times New Roman"/>
        </w:rPr>
        <w:t xml:space="preserve"> </w:t>
      </w:r>
      <w:r w:rsidR="001153E2" w:rsidRPr="00490622">
        <w:rPr>
          <w:rFonts w:cs="Times New Roman" w:hAnsi="Times New Roman" w:ascii="Times New Roman"/>
        </w:rPr>
        <w:t>2017</w:t>
      </w:r>
      <w:r w:rsidR="00206D73" w:rsidRPr="00490622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1F25C2">
        <w:rPr>
          <w:rFonts w:cs="Times New Roman" w:hAnsi="Times New Roman" w:ascii="Times New Roman"/>
        </w:rPr>
        <w:t>,v.r.</w:t>
      </w:r>
    </w:p>
    <w:p w:rsidRDefault="00400A3B" w:rsidP="0086691F" w:rsidR="00400A3B">
      <w:pPr>
        <w:rPr>
          <w:rFonts w:cs="Times New Roman" w:hAnsi="Times New Roman" w:ascii="Times New Roman"/>
          <w:i/>
        </w:rPr>
      </w:pPr>
    </w:p>
    <w:p w:rsidRDefault="00400A3B" w:rsidP="0086691F" w:rsidR="00400A3B">
      <w:pPr>
        <w:rPr>
          <w:rFonts w:cs="Times New Roman" w:hAnsi="Times New Roman" w:ascii="Times New Roman"/>
          <w:i/>
        </w:rPr>
      </w:pP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lastRenderedPageBreak/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272B4B" w:rsidP="0086691F" w:rsidR="00272B4B">
      <w:pPr>
        <w:jc w:val="both"/>
        <w:rPr>
          <w:rFonts w:cs="Times New Roman" w:hAnsi="Times New Roman" w:ascii="Times New Roman"/>
        </w:rPr>
      </w:pPr>
    </w:p>
    <w:p w:rsidRDefault="001F25C2" w:rsidP="001F25C2" w:rsidR="001F25C2">
      <w:pPr>
        <w:ind w:left="284"/>
        <w:jc w:val="both"/>
        <w:rPr>
          <w:rFonts w:hAnsi="Times New Roman" w:ascii="Times New Roman"/>
        </w:rPr>
      </w:pPr>
    </w:p>
    <w:p w:rsidRDefault="001F25C2" w:rsidP="001F25C2" w:rsidR="001F25C2">
      <w:pPr>
        <w:ind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ovlašteni službenik</w:t>
      </w:r>
    </w:p>
    <w:p w:rsidRDefault="001F25C2" w:rsidP="001F25C2" w:rsidR="001F25C2" w:rsidRPr="00E1441B">
      <w:pPr>
        <w:ind w:firstLine="436" w:left="100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Monika Grbac </w:t>
      </w:r>
    </w:p>
    <w:sectPr w:rsidSect="000C4733" w:rsidR="001F25C2" w:rsidRPr="00E1441B">
      <w:headerReference w:type="default" r:id="rId11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94414D" w:rsidR="002B2038">
    <w:pPr>
      <w:pStyle w:val="Zaglavlje"/>
      <w:tabs>
        <w:tab w:pos="3940" w:val="left"/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r w:rsidR="00741D7F">
      <w:rPr>
        <w:rFonts w:hAnsi="Times New Roman" w:ascii="Times New Roman"/>
      </w:rPr>
      <w:t>356</w:t>
    </w:r>
    <w:r w:rsidR="008308DD">
      <w:rPr>
        <w:rFonts w:hAnsi="Times New Roman" w:ascii="Times New Roman"/>
      </w:rPr>
      <w:t>/1</w:t>
    </w:r>
    <w:r w:rsidR="00BE6526">
      <w:rPr>
        <w:rFonts w:hAnsi="Times New Roman" w:ascii="Times New Roman"/>
      </w:rPr>
      <w:t>4</w:t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1129"/>
    <w:rsid w:val="000F28F0"/>
    <w:rsid w:val="001153E2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25C2"/>
    <w:rsid w:val="001F287F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339A4"/>
    <w:rsid w:val="00341655"/>
    <w:rsid w:val="00345949"/>
    <w:rsid w:val="00351D2A"/>
    <w:rsid w:val="003657F1"/>
    <w:rsid w:val="00395FC8"/>
    <w:rsid w:val="003B1B8F"/>
    <w:rsid w:val="003D151A"/>
    <w:rsid w:val="00400A3B"/>
    <w:rsid w:val="004025AF"/>
    <w:rsid w:val="00412DD0"/>
    <w:rsid w:val="00422E4B"/>
    <w:rsid w:val="004407C5"/>
    <w:rsid w:val="004453CD"/>
    <w:rsid w:val="00457C3C"/>
    <w:rsid w:val="00482ACC"/>
    <w:rsid w:val="00487ECA"/>
    <w:rsid w:val="00490622"/>
    <w:rsid w:val="0049292E"/>
    <w:rsid w:val="004C4FBD"/>
    <w:rsid w:val="004F39FD"/>
    <w:rsid w:val="00505AB5"/>
    <w:rsid w:val="0050746B"/>
    <w:rsid w:val="005225AD"/>
    <w:rsid w:val="005548AF"/>
    <w:rsid w:val="005673B1"/>
    <w:rsid w:val="0059193F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41D7F"/>
    <w:rsid w:val="00743C46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308DD"/>
    <w:rsid w:val="008508B2"/>
    <w:rsid w:val="0086691F"/>
    <w:rsid w:val="0089430B"/>
    <w:rsid w:val="008A118D"/>
    <w:rsid w:val="008A5B02"/>
    <w:rsid w:val="008B6064"/>
    <w:rsid w:val="008C530C"/>
    <w:rsid w:val="008C5F87"/>
    <w:rsid w:val="008D6186"/>
    <w:rsid w:val="008F2718"/>
    <w:rsid w:val="008F56E2"/>
    <w:rsid w:val="009036D3"/>
    <w:rsid w:val="00921B1D"/>
    <w:rsid w:val="0092328D"/>
    <w:rsid w:val="0094414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36899"/>
    <w:rsid w:val="00A54833"/>
    <w:rsid w:val="00A57F05"/>
    <w:rsid w:val="00A77E08"/>
    <w:rsid w:val="00A9172C"/>
    <w:rsid w:val="00A95258"/>
    <w:rsid w:val="00AA254F"/>
    <w:rsid w:val="00AB40DA"/>
    <w:rsid w:val="00AB76CE"/>
    <w:rsid w:val="00AC5CE5"/>
    <w:rsid w:val="00AF0022"/>
    <w:rsid w:val="00B0484F"/>
    <w:rsid w:val="00B76819"/>
    <w:rsid w:val="00B83B9E"/>
    <w:rsid w:val="00BA4269"/>
    <w:rsid w:val="00BA52B3"/>
    <w:rsid w:val="00BC39D7"/>
    <w:rsid w:val="00BE6526"/>
    <w:rsid w:val="00C30E5A"/>
    <w:rsid w:val="00C32B85"/>
    <w:rsid w:val="00C35CA6"/>
    <w:rsid w:val="00C42AA9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62614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23FC"/>
    <w:rsid w:val="00E35436"/>
    <w:rsid w:val="00E400CB"/>
    <w:rsid w:val="00E558C0"/>
    <w:rsid w:val="00E932D7"/>
    <w:rsid w:val="00EA0A02"/>
    <w:rsid w:val="00EA2D1E"/>
    <w:rsid w:val="00EA3102"/>
    <w:rsid w:val="00EA4043"/>
    <w:rsid w:val="00EC00C6"/>
    <w:rsid w:val="00EE24D3"/>
    <w:rsid w:val="00EE5609"/>
    <w:rsid w:val="00EE6233"/>
    <w:rsid w:val="00EF0B51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81B0C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2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5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5C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5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5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2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5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5C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5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5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2014.</izvorni_sadrzaj>
    <derivirana_varijabla naziv="DomainObject.Predmet.DatumOsnivanja_1">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2004-06-08 PREDMET Arhiva predana Gradskom uredu za opću upravu Područni ured Sesvete IN2 napomene: 2004-12-23 PREDMET Spis na uvid u ref sudske savjetnice Orešković,28.12.2004. AA IN2 napomene: 2005-02-25 PREDMET Spis na uvid u ref sudske savjetnice Orešković,17.03.05. AA IN2 napomene: 2005-08-01 PREDMET spis + podnesak u ref. sudske savjetnice Orešković,28.09.2005. AA IN2 napomene: 2005-10-10 PREDMET Spis+podnesak u ref sudske savjetnice Orešković,aa 11.04.2006. IN2 napomene: 2007-02-13 PREDMET spis na uvid u ref. sutkinje Rstić IN2 napomene: 2007-03-27 PREDMET ODREĐUJE SE NASTAVAK POSTUPKA RADI NAKNADNE DIOBE IN2 napomene: 2008-06-27 PREDMET ogl.ploča od 18.06.2008. IN2 napomene: 2008-06-30 PREDMET ogl.ploča od 20.06.2008. Povijest stečajnih upravitelja: 20.03.2001.- DAMIR ŠOŠTAR;</izvorni_sadrzaj>
    <derivirana_varijabla naziv="DomainObject.Predmet.Opis_1">MIGRIRANO IZ IN2 IN2 napomene: 2004-06-08 PREDMET Arhiva predana Gradskom uredu za opću upravu Područni ured Sesvete IN2 napomene: 2004-12-23 PREDMET Spis na uvid u ref sudske savjetnice Orešković,28.12.2004. AA IN2 napomene: 2005-02-25 PREDMET Spis na uvid u ref sudske savjetnice Orešković,17.03.05. AA IN2 napomene: 2005-08-01 PREDMET spis + podnesak u ref. sudske savjetnice Orešković,28.09.2005. AA IN2 napomene: 2005-10-10 PREDMET Spis+podnesak u ref sudske savjetnice Orešković,aa 11.04.2006. IN2 napomene: 2007-02-13 PREDMET spis na uvid u ref. sutkinje Rstić IN2 napomene: 2007-03-27 PREDMET ODREĐUJE SE NASTAVAK POSTUPKA RADI NAKNADNE DIOBE IN2 napomene: 2008-06-27 PREDMET ogl.ploča od 18.06.2008. IN2 napomene: 2008-06-30 PREDMET ogl.ploča od 20.06.2008. Povijest stečajnih upravitelja: 20.03.2001.- DAMIR ŠOŠTAR;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St-356/2014</izvorni_sadrzaj>
    <derivirana_varijabla naziv="DomainObject.Predmet.OznakaBroj_1">St-356/2014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STAKLO ZAGREB d.d.</izvorni_sadrzaj>
    <derivirana_varijabla naziv="DomainObject.Predmet.ProtustrankaFormated_1">  Stečajna masa STAKLO ZAGREB d.d.</derivirana_varijabla>
  </DomainObject.Predmet.ProtustrankaFormated>
  <DomainObject.Predmet.ProtustrankaFormatedOIB>
    <izvorni_sadrzaj>  Stečajna masa STAKLO ZAGREB d.d., OIB 00000000001</izvorni_sadrzaj>
    <derivirana_varijabla naziv="DomainObject.Predmet.ProtustrankaFormatedOIB_1">  Stečajna masa STAKLO ZAGREB d.d., OIB 00000000001</derivirana_varijabla>
  </DomainObject.Predmet.ProtustrankaFormatedOIB>
  <DomainObject.Predmet.ProtustrankaFormatedWithAdress>
    <izvorni_sadrzaj> Stečajna masa STAKLO ZAGREB d.d., Kelekova 15, 10000 Zagreb</izvorni_sadrzaj>
    <derivirana_varijabla naziv="DomainObject.Predmet.ProtustrankaFormatedWithAdress_1"> Stečajna masa STAKLO ZAGREB d.d., Kelekova 15, 10000 Zagreb</derivirana_varijabla>
  </DomainObject.Predmet.ProtustrankaFormatedWithAdress>
  <DomainObject.Predmet.ProtustrankaFormatedWithAdressOIB>
    <izvorni_sadrzaj> Stečajna masa STAKLO ZAGREB d.d., OIB 00000000001, Kelekova 15, 10000 Zagreb</izvorni_sadrzaj>
    <derivirana_varijabla naziv="DomainObject.Predmet.ProtustrankaFormatedWithAdressOIB_1"> Stečajna masa STAKLO ZAGREB d.d., OIB 00000000001, Kelekova 15, 10000 Zagreb</derivirana_varijabla>
  </DomainObject.Predmet.ProtustrankaFormatedWithAdressOIB>
  <DomainObject.Predmet.ProtustrankaWithAdress>
    <izvorni_sadrzaj>Stečajna masa STAKLO ZAGREB d.d. Kelekova 15, 10000 Zagreb</izvorni_sadrzaj>
    <derivirana_varijabla naziv="DomainObject.Predmet.ProtustrankaWithAdress_1">Stečajna masa STAKLO ZAGREB d.d. Kelekova 15, 10000 Zagreb</derivirana_varijabla>
  </DomainObject.Predmet.ProtustrankaWithAdress>
  <DomainObject.Predmet.ProtustrankaWithAdressOIB>
    <izvorni_sadrzaj>Stečajna masa STAKLO ZAGREB d.d., OIB 00000000001, Kelekova 15, 10000 Zagreb</izvorni_sadrzaj>
    <derivirana_varijabla naziv="DomainObject.Predmet.ProtustrankaWithAdressOIB_1">Stečajna masa STAKLO ZAGREB d.d., OIB 00000000001, Kelekova 15, 10000 Zagreb</derivirana_varijabla>
  </DomainObject.Predmet.ProtustrankaWithAdressOIB>
  <DomainObject.Predmet.ProtustrankaNazivFormated>
    <izvorni_sadrzaj>Stečajna masa STAKLO ZAGREB d.d.</izvorni_sadrzaj>
    <derivirana_varijabla naziv="DomainObject.Predmet.ProtustrankaNazivFormated_1">Stečajna masa STAKLO ZAGREB d.d.</derivirana_varijabla>
  </DomainObject.Predmet.ProtustrankaNazivFormated>
  <DomainObject.Predmet.ProtustrankaNazivFormatedOIB>
    <izvorni_sadrzaj>Stečajna masa STAKLO ZAGREB d.d., OIB 00000000001</izvorni_sadrzaj>
    <derivirana_varijabla naziv="DomainObject.Predmet.ProtustrankaNazivFormatedOIB_1">Stečajna masa STAKLO ZAGREB d.d.,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SLAVONSKA BANKA d.d.; AD PLASTIK</izvorni_sadrzaj>
    <derivirana_varijabla naziv="DomainObject.Predmet.StrankaFormated_1">  SLAVONSKA BANKA d.d.; AD PLASTIK</derivirana_varijabla>
  </DomainObject.Predmet.StrankaFormated>
  <DomainObject.Predmet.StrankaFormatedOIB>
    <izvorni_sadrzaj>  SLAVONSKA BANKA d.d., OIB 23501189286; AD PLASTIK, OIB 48351740621</izvorni_sadrzaj>
    <derivirana_varijabla naziv="DomainObject.Predmet.StrankaFormatedOIB_1">  SLAVONSKA BANKA d.d., OIB 23501189286; AD PLASTIK, OIB 48351740621</derivirana_varijabla>
  </DomainObject.Predmet.StrankaFormatedOIB>
  <DomainObject.Predmet.StrankaFormatedWithAdress>
    <izvorni_sadrzaj> SLAVONSKA BANKA d.d., Kapucinska Ulica 29, 31000 Osijek; AD PLASTIK</izvorni_sadrzaj>
    <derivirana_varijabla naziv="DomainObject.Predmet.StrankaFormatedWithAdress_1"> SLAVONSKA BANKA d.d., Kapucinska Ulica 29, 31000 Osijek; AD PLASTIK</derivirana_varijabla>
  </DomainObject.Predmet.StrankaFormatedWithAdress>
  <DomainObject.Predmet.StrankaFormatedWithAdressOIB>
    <izvorni_sadrzaj> SLAVONSKA BANKA d.d., OIB 23501189286, Kapucinska Ulica 29, 31000 Osijek; AD PLASTIK, OIB 48351740621</izvorni_sadrzaj>
    <derivirana_varijabla naziv="DomainObject.Predmet.StrankaFormatedWithAdressOIB_1"> SLAVONSKA BANKA d.d., OIB 23501189286, Kapucinska Ulica 29, 31000 Osijek; AD PLASTIK, OIB 48351740621</derivirana_varijabla>
  </DomainObject.Predmet.StrankaFormatedWithAdressOIB>
  <DomainObject.Predmet.StrankaWithAdress>
    <izvorni_sadrzaj>SLAVONSKA BANKA d.d. Kapucinska Ulica 29,31000 Osijek,AD PLASTIK </izvorni_sadrzaj>
    <derivirana_varijabla naziv="DomainObject.Predmet.StrankaWithAdress_1">SLAVONSKA BANKA d.d. Kapucinska Ulica 29,31000 Osijek,AD PLASTIK </derivirana_varijabla>
  </DomainObject.Predmet.StrankaWithAdress>
  <DomainObject.Predmet.StrankaWithAdressOIB>
    <izvorni_sadrzaj>SLAVONSKA BANKA d.d., OIB 23501189286, Kapucinska Ulica 29,31000 Osijek,AD PLASTIK, OIB 48351740621</izvorni_sadrzaj>
    <derivirana_varijabla naziv="DomainObject.Predmet.StrankaWithAdressOIB_1">SLAVONSKA BANKA d.d., OIB 23501189286, Kapucinska Ulica 29,31000 Osijek,AD PLASTIK, OIB 48351740621</derivirana_varijabla>
  </DomainObject.Predmet.StrankaWithAdressOIB>
  <DomainObject.Predmet.StrankaNazivFormated>
    <izvorni_sadrzaj>SLAVONSKA BANKA d.d.,AD PLASTIK</izvorni_sadrzaj>
    <derivirana_varijabla naziv="DomainObject.Predmet.StrankaNazivFormated_1">SLAVONSKA BANKA d.d.,AD PLASTIK</derivirana_varijabla>
  </DomainObject.Predmet.StrankaNazivFormated>
  <DomainObject.Predmet.StrankaNazivFormatedOIB>
    <izvorni_sadrzaj>SLAVONSKA BANKA d.d., OIB 23501189286,AD PLASTIK, OIB 48351740621</izvorni_sadrzaj>
    <derivirana_varijabla naziv="DomainObject.Predmet.StrankaNazivFormatedOIB_1">SLAVONSKA BANKA d.d., OIB 23501189286,AD PLASTIK, OIB 48351740621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SLAVONSKA BANKA d.d.</item>
      <item>AD PLASTIK</item>
    </izvorni_sadrzaj>
    <derivirana_varijabla naziv="DomainObject.Predmet.StrankaListFormated_1">
      <item>SLAVONSKA BANKA d.d.</item>
      <item>AD PLASTIK</item>
    </derivirana_varijabla>
  </DomainObject.Predmet.StrankaListFormated>
  <DomainObject.Predmet.StrankaListFormatedOIB>
    <izvorni_sadrzaj>
      <item>SLAVONSKA BANKA d.d., OIB 23501189286</item>
      <item>AD PLASTIK, OIB 48351740621</item>
    </izvorni_sadrzaj>
    <derivirana_varijabla naziv="DomainObject.Predmet.StrankaListFormatedOIB_1">
      <item>SLAVONSKA BANKA d.d., OIB 23501189286</item>
      <item>AD PLASTIK, OIB 48351740621</item>
    </derivirana_varijabla>
  </DomainObject.Predmet.StrankaListFormatedOIB>
  <DomainObject.Predmet.StrankaListFormatedWithAdress>
    <izvorni_sadrzaj>
      <item>SLAVONSKA BANKA d.d., Kapucinska Ulica 29, 31000 Osijek</item>
      <item>AD PLASTIK</item>
    </izvorni_sadrzaj>
    <derivirana_varijabla naziv="DomainObject.Predmet.StrankaListFormatedWithAdress_1">
      <item>SLAVONSKA BANKA d.d., Kapucinska Ulica 29, 31000 Osijek</item>
      <item>AD PLASTIK</item>
    </derivirana_varijabla>
  </DomainObject.Predmet.StrankaListFormatedWithAdress>
  <DomainObject.Predmet.StrankaListFormatedWithAdressOIB>
    <izvorni_sadrzaj>
      <item>SLAVONSKA BANKA d.d., OIB 23501189286, Kapucinska Ulica 29, 31000 Osijek</item>
      <item>AD PLASTIK, OIB 48351740621</item>
    </izvorni_sadrzaj>
    <derivirana_varijabla naziv="DomainObject.Predmet.StrankaListFormatedWithAdressOIB_1">
      <item>SLAVONSKA BANKA d.d., OIB 23501189286, Kapucinska Ulica 29, 31000 Osijek</item>
      <item>AD PLASTIK, OIB 48351740621</item>
    </derivirana_varijabla>
  </DomainObject.Predmet.StrankaListFormatedWithAdressOIB>
  <DomainObject.Predmet.StrankaListNazivFormated>
    <izvorni_sadrzaj>
      <item>SLAVONSKA BANKA d.d.</item>
      <item>AD PLASTIK</item>
    </izvorni_sadrzaj>
    <derivirana_varijabla naziv="DomainObject.Predmet.StrankaListNazivFormated_1">
      <item>SLAVONSKA BANKA d.d.</item>
      <item>AD PLASTIK</item>
    </derivirana_varijabla>
  </DomainObject.Predmet.StrankaListNazivFormated>
  <DomainObject.Predmet.StrankaListNazivFormatedOIB>
    <izvorni_sadrzaj>
      <item>SLAVONSKA BANKA d.d., OIB 23501189286</item>
      <item>AD PLASTIK, OIB 48351740621</item>
    </izvorni_sadrzaj>
    <derivirana_varijabla naziv="DomainObject.Predmet.StrankaListNazivFormatedOIB_1">
      <item>SLAVONSKA BANKA d.d., OIB 23501189286</item>
      <item>AD PLASTIK, OIB 48351740621</item>
    </derivirana_varijabla>
  </DomainObject.Predmet.StrankaListNazivFormatedOIB>
  <DomainObject.Predmet.ProtuStrankaListFormated>
    <izvorni_sadrzaj>
      <item>Stečajna masa STAKLO ZAGREB d.d.</item>
    </izvorni_sadrzaj>
    <derivirana_varijabla naziv="DomainObject.Predmet.ProtuStrankaListFormated_1">
      <item>Stečajna masa STAKLO ZAGREB d.d.</item>
    </derivirana_varijabla>
  </DomainObject.Predmet.ProtuStrankaListFormated>
  <DomainObject.Predmet.ProtuStrankaListFormatedOIB>
    <izvorni_sadrzaj>
      <item>Stečajna masa STAKLO ZAGREB d.d., OIB 00000000001</item>
    </izvorni_sadrzaj>
    <derivirana_varijabla naziv="DomainObject.Predmet.ProtuStrankaListFormatedOIB_1">
      <item>Stečajna masa STAKLO ZAGREB d.d., OIB 00000000001</item>
    </derivirana_varijabla>
  </DomainObject.Predmet.ProtuStrankaListFormatedOIB>
  <DomainObject.Predmet.ProtuStrankaListFormatedWithAdress>
    <izvorni_sadrzaj>
      <item>Stečajna masa STAKLO ZAGREB d.d., Kelekova 15, 10000 Zagreb</item>
    </izvorni_sadrzaj>
    <derivirana_varijabla naziv="DomainObject.Predmet.ProtuStrankaListFormatedWithAdress_1">
      <item>Stečajna masa STAKLO ZAGREB d.d., Kelekova 15, 10000 Zagreb</item>
    </derivirana_varijabla>
  </DomainObject.Predmet.ProtuStrankaListFormatedWithAdress>
  <DomainObject.Predmet.ProtuStrankaListFormatedWithAdressOIB>
    <izvorni_sadrzaj>
      <item>Stečajna masa STAKLO ZAGREB d.d., OIB 00000000001, Kelekova 15, 10000 Zagreb</item>
    </izvorni_sadrzaj>
    <derivirana_varijabla naziv="DomainObject.Predmet.ProtuStrankaListFormatedWithAdressOIB_1">
      <item>Stečajna masa STAKLO ZAGREB d.d., OIB 00000000001, Kelekova 15, 10000 Zagreb</item>
    </derivirana_varijabla>
  </DomainObject.Predmet.ProtuStrankaListFormatedWithAdressOIB>
  <DomainObject.Predmet.ProtuStrankaListNazivFormated>
    <izvorni_sadrzaj>
      <item>Stečajna masa STAKLO ZAGREB d.d.</item>
    </izvorni_sadrzaj>
    <derivirana_varijabla naziv="DomainObject.Predmet.ProtuStrankaListNazivFormated_1">
      <item>Stečajna masa STAKLO ZAGREB d.d.</item>
    </derivirana_varijabla>
  </DomainObject.Predmet.ProtuStrankaListNazivFormated>
  <DomainObject.Predmet.ProtuStrankaListNazivFormatedOIB>
    <izvorni_sadrzaj>
      <item>Stečajna masa STAKLO ZAGREB d.d., OIB 00000000001</item>
    </izvorni_sadrzaj>
    <derivirana_varijabla naziv="DomainObject.Predmet.ProtuStrankaListNazivFormatedOIB_1">
      <item>Stečajna masa STAKLO ZAGREB d.d., OIB 00000000001</item>
    </derivirana_varijabla>
  </DomainObject.Predmet.ProtuStrankaListNazivFormatedOIB>
  <DomainObject.Predmet.OstaliListFormated>
    <izvorni_sadrzaj>
      <item>Damir Šoštar</item>
    </izvorni_sadrzaj>
    <derivirana_varijabla naziv="DomainObject.Predmet.OstaliListFormated_1">
      <item>Damir Šoštar</item>
    </derivirana_varijabla>
  </DomainObject.Predmet.OstaliListFormated>
  <DomainObject.Predmet.OstaliListFormatedOIB>
    <izvorni_sadrzaj>
      <item>Damir Šoštar, OIB 00126567200</item>
    </izvorni_sadrzaj>
    <derivirana_varijabla naziv="DomainObject.Predmet.OstaliListFormatedOIB_1">
      <item>Damir Šoštar, OIB 00126567200</item>
    </derivirana_varijabla>
  </DomainObject.Predmet.OstaliListFormatedOIB>
  <DomainObject.Predmet.OstaliListFormatedWithAdress>
    <izvorni_sadrzaj>
      <item>Damir Šoštar, Kneza Ljudevita Posavskog 34a, 10000 Zagreb</item>
    </izvorni_sadrzaj>
    <derivirana_varijabla naziv="DomainObject.Predmet.OstaliListFormatedWithAdress_1">
      <item>Damir Šoštar, Kneza Ljudevita Posavskog 34a, 10000 Zagreb</item>
    </derivirana_varijabla>
  </DomainObject.Predmet.OstaliListFormatedWithAdress>
  <DomainObject.Predmet.OstaliListFormatedWithAdressOIB>
    <izvorni_sadrzaj>
      <item>Damir Šoštar, OIB 00126567200, Kneza Ljudevita Posavskog 34a, 10000 Zagreb</item>
    </izvorni_sadrzaj>
    <derivirana_varijabla naziv="DomainObject.Predmet.OstaliListFormatedWithAdressOIB_1">
      <item>Damir Šoštar, OIB 00126567200, Kneza Ljudevita Posavskog 34a, 10000 Zagreb</item>
    </derivirana_varijabla>
  </DomainObject.Predmet.OstaliListFormatedWithAdressOIB>
  <DomainObject.Predmet.OstaliListNazivFormated>
    <izvorni_sadrzaj>
      <item>Damir Šoštar</item>
    </izvorni_sadrzaj>
    <derivirana_varijabla naziv="DomainObject.Predmet.OstaliListNazivFormated_1">
      <item>Damir Šoštar</item>
    </derivirana_varijabla>
  </DomainObject.Predmet.OstaliListNazivFormated>
  <DomainObject.Predmet.OstaliListNazivFormatedOIB>
    <izvorni_sadrzaj>
      <item>Damir Šoštar, OIB 00126567200</item>
    </izvorni_sadrzaj>
    <derivirana_varijabla naziv="DomainObject.Predmet.OstaliListNazivFormatedOIB_1">
      <item>Damir Šoštar, OIB 00126567200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SLAVONSKA BANKA d.d. i dr.</izvorni_sadrzaj>
    <derivirana_varijabla naziv="DomainObject.Predmet.StrankaIDrugi_1">SLAVONSKA BANKA d.d. i dr.</derivirana_varijabla>
  </DomainObject.Predmet.StrankaIDrugi>
  <DomainObject.Predmet.ProtustrankaIDrugi>
    <izvorni_sadrzaj>Stečajna masa STAKLO ZAGREB d.d.</izvorni_sadrzaj>
    <derivirana_varijabla naziv="DomainObject.Predmet.ProtustrankaIDrugi_1">Stečajna masa STAKLO ZAGREB d.d.</derivirana_varijabla>
  </DomainObject.Predmet.ProtustrankaIDrugi>
  <DomainObject.Predmet.StrankaIDrugiAdressOIB>
    <izvorni_sadrzaj>SLAVONSKA BANKA d.d., OIB 23501189286, Kapucinska Ulica 29, 31000 Osijek i dr.</izvorni_sadrzaj>
    <derivirana_varijabla naziv="DomainObject.Predmet.StrankaIDrugiAdressOIB_1">SLAVONSKA BANKA d.d., OIB 23501189286, Kapucinska Ulica 29, 31000 Osijek i dr.</derivirana_varijabla>
  </DomainObject.Predmet.StrankaIDrugiAdressOIB>
  <DomainObject.Predmet.ProtustrankaIDrugiAdressOIB>
    <izvorni_sadrzaj>Stečajna masa STAKLO ZAGREB d.d., OIB 00000000001, Kelekova 15, 10000 Zagreb</izvorni_sadrzaj>
    <derivirana_varijabla naziv="DomainObject.Predmet.ProtustrankaIDrugiAdressOIB_1">Stečajna masa STAKLO ZAGREB d.d., OIB 00000000001, Kelekova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SLAVONSKA BANKA d.d.</item>
      <item>Stečajna masa STAKLO ZAGREB d.d.</item>
      <item>AD PLASTIK</item>
      <item>Damir Šoštar</item>
    </izvorni_sadrzaj>
    <derivirana_varijabla naziv="DomainObject.Predmet.SudioniciListNaziv_1">
      <item>SLAVONSKA BANKA d.d.</item>
      <item>Stečajna masa STAKLO ZAGREB d.d.</item>
      <item>AD PLASTIK</item>
      <item>Damir Šoštar</item>
    </derivirana_varijabla>
  </DomainObject.Predmet.SudioniciListNaziv>
  <DomainObject.Predmet.SudioniciListAdressOIB>
    <izvorni_sadrzaj>
      <item>SLAVONSKA BANKA d.d., OIB 23501189286, Kapucinska Ulica 29,31000 Osijek</item>
      <item>Stečajna masa STAKLO ZAGREB d.d., OIB 00000000001, Kelekova 15,10000 Zagreb</item>
      <item>AD PLASTIK, OIB 48351740621</item>
      <item>Damir Šoštar, OIB 00126567200, Kneza Ljudevita Posavskog 34a,10000 Zagreb</item>
    </izvorni_sadrzaj>
    <derivirana_varijabla naziv="DomainObject.Predmet.SudioniciListAdressOIB_1">
      <item>SLAVONSKA BANKA d.d., OIB 23501189286, Kapucinska Ulica 29,31000 Osijek</item>
      <item>Stečajna masa STAKLO ZAGREB d.d., OIB 00000000001, Kelekova 15,10000 Zagreb</item>
      <item>AD PLASTIK, OIB 48351740621</item>
      <item>Damir Šoštar, OIB 00126567200, Kneza Ljudevita Posavskog 34a,10000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23501189286</item>
      <item>, OIB 00000000001</item>
      <item>, OIB 48351740621</item>
      <item>, OIB 00126567200</item>
    </izvorni_sadrzaj>
    <derivirana_varijabla naziv="DomainObject.Predmet.SudioniciListNazivOIB_1">
      <item>, OIB 23501189286</item>
      <item>, OIB 00000000001</item>
      <item>, OIB 48351740621</item>
      <item>, OIB 00126567200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BAE03-3CB8-4FAE-8320-2A0A6DB6742C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344</properties:Words>
  <properties:Characters>1789</properties:Characters>
  <properties:Lines>54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2017-11-03T10:03:00Z</dcterms:created>
  <dc:creator>KDS - 8</dc:creator>
  <cp:lastModifiedBy>Monika Grbac</cp:lastModifiedBy>
  <cp:lastPrinted>2017-11-03T10:31:00Z</cp:lastPrinted>
  <dcterms:modified xmlns:xsi="http://www.w3.org/2001/XMLSchema-instance" xsi:type="dcterms:W3CDTF">2017-11-03T10:31:00Z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