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6abe" w14:paraId="dd96abe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831EAE">
        <w:t>2</w:t>
      </w:r>
      <w:r w:rsidR="007A67F4">
        <w:t>8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5845D3">
        <w:t>13</w:t>
      </w:r>
      <w:r>
        <w:t xml:space="preserve">. </w:t>
      </w:r>
      <w:r w:rsidR="005845D3">
        <w:t>sr</w:t>
      </w:r>
      <w:r w:rsidR="00FA119B">
        <w:t>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52008A" w:rsidP="0002572A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714C6F">
        <w:t>u</w:t>
      </w:r>
      <w:r>
        <w:t xml:space="preserve"> </w:t>
      </w:r>
      <w:r w:rsidR="0002572A" w:rsidRPr="0002572A">
        <w:rPr>
          <w:bCs/>
        </w:rPr>
        <w:t>Josip</w:t>
      </w:r>
      <w:r w:rsidR="0002572A">
        <w:rPr>
          <w:bCs/>
        </w:rPr>
        <w:t>u</w:t>
      </w:r>
      <w:r w:rsidR="0002572A" w:rsidRPr="0002572A">
        <w:rPr>
          <w:bCs/>
        </w:rPr>
        <w:t xml:space="preserve"> Grlić, Tovarnik, Vrljevac 26 B, OIB 96800813663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02572A">
        <w:t>9660 k.o. Vukovar, kč.br. 1619/2, kuća br. 33, tri pomoćne zgrade i dvorište ul K. A. Stepinca, površine 578 m</w:t>
      </w:r>
      <w:r w:rsidR="0002572A" w:rsidRPr="005A410F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02572A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1. Vlasnički dio: 1/1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VUKOVIĆ COMPANY D.O.O., OIB: 08199614791, VUKOVAR, J. J. STROSSMAYERA 21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Upisi koji vrijede za sve udjele na B listu: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1.1</w:t>
      </w:r>
      <w:r w:rsidR="00A13A91">
        <w:t xml:space="preserve"> </w:t>
      </w:r>
      <w:r>
        <w:t>Zaprimljeno 02.05.2013. broj Z-2305/13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Financijske agencije, Regionalni centar Zagreb od 24. travnja 2013. godine zabilježuje se otvaranje postupka predstečajne nagodbe na nekretnine u A.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2.1</w:t>
      </w:r>
      <w:r w:rsidR="00A13A91">
        <w:t xml:space="preserve"> </w:t>
      </w:r>
      <w:r>
        <w:t>Zaprimljeno 16.06.2014. broj Z-1845/14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poslovni broj: St-350/12-6 od 31. listopada 2012. godine zabilježuje se otvaranje stečajnog postupka na nekretnine Vuković - Company d.o.o. Vukovar.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A13A91">
        <w:t xml:space="preserve"> </w:t>
      </w:r>
      <w:r>
        <w:t>Zaprimljeno 23.09.2014. broj Z-2844/14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St-114/14-40 od 17. rujna 2014.g., zabilježuje se sudska prodaja na nekretnine u A.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lastRenderedPageBreak/>
        <w:t>4.1</w:t>
      </w:r>
      <w:r w:rsidR="00A13A91">
        <w:t xml:space="preserve"> </w:t>
      </w:r>
      <w:r>
        <w:t>Zaprimljeno 04.11.2014. broj Z-3264/14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 od 28. listopada 2014. godine, zabilježuje se sudska prodaja nekretnina u A.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5.1</w:t>
      </w:r>
      <w:r w:rsidR="00A13A91">
        <w:t xml:space="preserve"> </w:t>
      </w:r>
      <w:r>
        <w:t>Zaprimljeno 20.11.2014. broj Z-3448/14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St-114/14-85 od 18. studenoga 2014. godine, zabilježuje se sudska prodaja na nekretnine u A.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A13A91">
        <w:t xml:space="preserve"> </w:t>
      </w:r>
      <w:r>
        <w:t>Zaprimljeno 30.12.2014. broj Z-3888/14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St-114/14-155 od 23. prosinca 2014. godine zabilježuje se treća sudska prodaja na nekretnine u A.</w:t>
      </w:r>
    </w:p>
    <w:p w:rsidRDefault="00A13A91" w:rsidP="00635671" w:rsidR="00A13A91">
      <w:pPr>
        <w:tabs>
          <w:tab w:pos="1418" w:val="left"/>
          <w:tab w:pos="1701" w:val="left"/>
        </w:tabs>
        <w:ind w:left="1418"/>
        <w:jc w:val="both"/>
      </w:pPr>
    </w:p>
    <w:p w:rsidRDefault="00A13A9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635671">
        <w:t>C</w:t>
      </w:r>
      <w:r>
        <w:t xml:space="preserve">" - </w:t>
      </w:r>
      <w:r w:rsidR="00635671">
        <w:t>Teretovnica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 xml:space="preserve">1. 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1.1</w:t>
      </w:r>
      <w:r w:rsidR="00A13A91">
        <w:t xml:space="preserve"> </w:t>
      </w:r>
      <w:r>
        <w:t>Zaprimljeno 23.12.2008. broj Z-4960/08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Temeljem ugovora o okvirnom iznosu zaduženja i osiguranja br. ES 1201/081 od 22. prosinca 2008. godine uknjižuje se pravo zaloga na nekretnine u A za iznos kredita od 800.000,00 EUR-a ( slovima: osamsto tisuća eura) u kunskoj protuvrijednosti, uvećano za ugovorene kamate, kamate korisnika garancije, ugovorene kamate za zakašnjenje u plaćanju odnosno zakonske zatezne kamate ukoliko bude veće, te naknade i troškove prisilne naplate bilo sudske i izvan sudske prirode, za korist.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B2 KAPITAL D.O.O., OIB: 57509775367, ZAGREB, RADNIČKA CESTA 41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1.2</w:t>
      </w:r>
      <w:r w:rsidR="0040704A">
        <w:t xml:space="preserve"> </w:t>
      </w:r>
      <w:r>
        <w:t>zabilježuje se da je glavna hipoteka u zk.ul.br. 9660 k.o. Vukovar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 xml:space="preserve">5. 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5.1</w:t>
      </w:r>
      <w:r w:rsidR="0040704A">
        <w:t xml:space="preserve"> </w:t>
      </w:r>
      <w:r>
        <w:t>Zaprimljeno: 29. ožujka 2013. broj: Z-1639/13.</w:t>
      </w:r>
    </w:p>
    <w:p w:rsidRDefault="00635671" w:rsidP="00635671" w:rsidR="00635671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635671" w:rsidP="00635671" w:rsidR="00DD3BCA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  <w:r w:rsidR="00200E65">
        <w:t>.</w:t>
      </w:r>
    </w:p>
    <w:p w:rsidRDefault="00200E65" w:rsidP="00A13C55" w:rsidR="00200E65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40704A" w:rsidRPr="001D3059">
        <w:t>41.241,58</w:t>
      </w:r>
      <w:r w:rsidR="0040704A"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40704A" w:rsidP="003C3419" w:rsidR="0040704A">
      <w:pPr>
        <w:jc w:val="both"/>
        <w:rPr>
          <w:bCs/>
        </w:rPr>
      </w:pPr>
    </w:p>
    <w:p w:rsidRDefault="0040704A" w:rsidP="003C3419" w:rsidR="0040704A" w:rsidRPr="003F44FC">
      <w:pPr>
        <w:jc w:val="both"/>
        <w:rPr>
          <w:bCs/>
        </w:rPr>
      </w:pPr>
    </w:p>
    <w:p w:rsidRDefault="0025773B" w:rsidP="00EC34B8" w:rsidR="00D20CE3" w:rsidRPr="00EC34B8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714C6F" w:rsidP="0025773B" w:rsidR="00714C6F">
      <w:pPr>
        <w:jc w:val="both"/>
      </w:pPr>
    </w:p>
    <w:p w:rsidRDefault="0040704A" w:rsidP="0025773B" w:rsidR="0040704A">
      <w:pPr>
        <w:jc w:val="both"/>
      </w:pPr>
    </w:p>
    <w:p w:rsidRDefault="0040704A" w:rsidP="0025773B" w:rsidR="0040704A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D20CE3">
        <w:t>4</w:t>
      </w:r>
      <w:r w:rsidR="00E25BC3">
        <w:t>9</w:t>
      </w:r>
      <w:r w:rsidR="0040704A">
        <w:t>7</w:t>
      </w:r>
      <w:r w:rsidR="00071835" w:rsidRPr="00071835">
        <w:t xml:space="preserve"> od </w:t>
      </w:r>
      <w:r w:rsidR="00E25BC3">
        <w:t>4</w:t>
      </w:r>
      <w:r w:rsidR="00071835" w:rsidRPr="00071835">
        <w:t>.</w:t>
      </w:r>
      <w:r w:rsidR="00E25BC3">
        <w:t>05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935E65">
        <w:t>2</w:t>
      </w:r>
      <w:r w:rsidR="00071835" w:rsidRPr="00071835">
        <w:t>.</w:t>
      </w:r>
      <w:r w:rsidR="00A40054">
        <w:t>0</w:t>
      </w:r>
      <w:r w:rsidR="001B1EF1">
        <w:t>6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1B1EF1" w:rsidRPr="001B1EF1">
        <w:t xml:space="preserve">41.241,58 </w:t>
      </w:r>
      <w:r w:rsidR="00A01778" w:rsidRPr="00A01778">
        <w:t xml:space="preserve">kn i to iznos od </w:t>
      </w:r>
      <w:r w:rsidR="001B1EF1">
        <w:t>1.379,47 kn, 1.379,47 kn i 4.124,16</w:t>
      </w:r>
      <w:r w:rsidR="00A01778" w:rsidRPr="00A01778">
        <w:t xml:space="preserve"> kn dana </w:t>
      </w:r>
      <w:r w:rsidR="00935E65">
        <w:t>2</w:t>
      </w:r>
      <w:r w:rsidR="00B23130">
        <w:t>9</w:t>
      </w:r>
      <w:r w:rsidR="00A01778" w:rsidRPr="00A01778">
        <w:t>.</w:t>
      </w:r>
      <w:r w:rsidR="00935E65">
        <w:t>04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3D26E1">
        <w:t xml:space="preserve"> i</w:t>
      </w:r>
      <w:r w:rsidR="00A01778" w:rsidRPr="00A01778">
        <w:t xml:space="preserve"> iznos od </w:t>
      </w:r>
      <w:r w:rsidR="001B1EF1">
        <w:t>34.358,48</w:t>
      </w:r>
      <w:r w:rsidR="00EC34B8">
        <w:t xml:space="preserve"> </w:t>
      </w:r>
      <w:r w:rsidR="00A01778" w:rsidRPr="00A01778">
        <w:t xml:space="preserve">kn dana </w:t>
      </w:r>
      <w:r w:rsidR="007A67F4">
        <w:t>27</w:t>
      </w:r>
      <w:r w:rsidR="00A01778" w:rsidRPr="00A01778">
        <w:t>.</w:t>
      </w:r>
      <w:r w:rsidR="00A40054">
        <w:t>0</w:t>
      </w:r>
      <w:r w:rsidR="007A67F4">
        <w:t>6</w:t>
      </w:r>
      <w:r w:rsidR="00A01778" w:rsidRPr="00A01778">
        <w:t>.201</w:t>
      </w:r>
      <w:r w:rsidR="00A40054">
        <w:t>6</w:t>
      </w:r>
      <w:r w:rsidR="00A01778" w:rsidRPr="00A01778">
        <w:t xml:space="preserve">, odlučeno je kao u izreci zaključka, a temeljem čl. 107. 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7A67F4">
        <w:rPr>
          <w:bCs/>
        </w:rPr>
        <w:t>13</w:t>
      </w:r>
      <w:r w:rsidRPr="004948B8">
        <w:rPr>
          <w:bCs/>
        </w:rPr>
        <w:t xml:space="preserve">. </w:t>
      </w:r>
      <w:r w:rsidR="007A67F4">
        <w:rPr>
          <w:bCs/>
        </w:rPr>
        <w:t>sr</w:t>
      </w:r>
      <w:r w:rsidR="00935E65">
        <w:rPr>
          <w:bCs/>
        </w:rPr>
        <w:t>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7A67F4" w:rsidP="00AF61CB" w:rsidR="00795F5B" w:rsidRPr="00795F5B">
      <w:pPr>
        <w:pStyle w:val="Tijeloteksta"/>
        <w:numPr>
          <w:ilvl w:val="0"/>
          <w:numId w:val="7"/>
        </w:numPr>
      </w:pPr>
      <w:r w:rsidRPr="0002572A">
        <w:rPr>
          <w:bCs/>
        </w:rPr>
        <w:t>Josip Grlić, Tovarnik, Vrljevac 26 B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7A67F4">
        <w:t>Vukovar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7A67F4">
        <w:t>Vukovar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9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831EAE">
      <w:t>2</w:t>
    </w:r>
    <w:r w:rsidR="007A67F4">
      <w:t>8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2572A"/>
    <w:rsid w:val="00030487"/>
    <w:rsid w:val="00071835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B1EF1"/>
    <w:rsid w:val="001E0D31"/>
    <w:rsid w:val="001E45EE"/>
    <w:rsid w:val="001F26E0"/>
    <w:rsid w:val="00200E65"/>
    <w:rsid w:val="0021403D"/>
    <w:rsid w:val="0022794F"/>
    <w:rsid w:val="002519B9"/>
    <w:rsid w:val="0025773B"/>
    <w:rsid w:val="00270225"/>
    <w:rsid w:val="002726A2"/>
    <w:rsid w:val="002B3EAF"/>
    <w:rsid w:val="002C4FF6"/>
    <w:rsid w:val="002C767F"/>
    <w:rsid w:val="002D68D9"/>
    <w:rsid w:val="00304D4D"/>
    <w:rsid w:val="00323BEB"/>
    <w:rsid w:val="003251A7"/>
    <w:rsid w:val="00326AEC"/>
    <w:rsid w:val="003305EF"/>
    <w:rsid w:val="0035017C"/>
    <w:rsid w:val="003716AD"/>
    <w:rsid w:val="00377BD5"/>
    <w:rsid w:val="003845E5"/>
    <w:rsid w:val="003A1746"/>
    <w:rsid w:val="003A6EC0"/>
    <w:rsid w:val="003A7D1A"/>
    <w:rsid w:val="003A7EC8"/>
    <w:rsid w:val="003C3419"/>
    <w:rsid w:val="003C5D3B"/>
    <w:rsid w:val="003D02ED"/>
    <w:rsid w:val="003D26E1"/>
    <w:rsid w:val="003D64F0"/>
    <w:rsid w:val="003E3F57"/>
    <w:rsid w:val="003F05FD"/>
    <w:rsid w:val="003F44FC"/>
    <w:rsid w:val="00402A0B"/>
    <w:rsid w:val="0040662F"/>
    <w:rsid w:val="0040704A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B6AED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45D3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5671"/>
    <w:rsid w:val="0063711C"/>
    <w:rsid w:val="006479B6"/>
    <w:rsid w:val="0066173B"/>
    <w:rsid w:val="00670BD7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00CAE"/>
    <w:rsid w:val="00714C6F"/>
    <w:rsid w:val="00715072"/>
    <w:rsid w:val="00726E14"/>
    <w:rsid w:val="00730472"/>
    <w:rsid w:val="0073489B"/>
    <w:rsid w:val="00741FBF"/>
    <w:rsid w:val="007439E7"/>
    <w:rsid w:val="007676F8"/>
    <w:rsid w:val="00795F5B"/>
    <w:rsid w:val="007A3E58"/>
    <w:rsid w:val="007A425F"/>
    <w:rsid w:val="007A67C1"/>
    <w:rsid w:val="007A67F4"/>
    <w:rsid w:val="007B3EF6"/>
    <w:rsid w:val="007C7AD7"/>
    <w:rsid w:val="007E073A"/>
    <w:rsid w:val="008029F9"/>
    <w:rsid w:val="008222C7"/>
    <w:rsid w:val="00824173"/>
    <w:rsid w:val="00831EAE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3339"/>
    <w:rsid w:val="0091682C"/>
    <w:rsid w:val="009207B3"/>
    <w:rsid w:val="00925046"/>
    <w:rsid w:val="00926749"/>
    <w:rsid w:val="00935E65"/>
    <w:rsid w:val="009434A9"/>
    <w:rsid w:val="00952367"/>
    <w:rsid w:val="009947CA"/>
    <w:rsid w:val="009E1755"/>
    <w:rsid w:val="009E4A10"/>
    <w:rsid w:val="009E57D7"/>
    <w:rsid w:val="00A01778"/>
    <w:rsid w:val="00A11F8F"/>
    <w:rsid w:val="00A13A91"/>
    <w:rsid w:val="00A13C55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61CB"/>
    <w:rsid w:val="00B01843"/>
    <w:rsid w:val="00B23130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1590F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645A"/>
    <w:rsid w:val="00D53A3A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5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59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59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9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9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5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59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59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9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9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4124</properties:Characters>
  <properties:Lines>117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2016-07-13T11:34:00Z</dcterms:created>
  <dc:creator>jbekavac</dc:creator>
  <cp:lastModifiedBy>Elizabeta Đeke</cp:lastModifiedBy>
  <cp:lastPrinted>2016-02-05T11:15:00Z</cp:lastPrinted>
  <dcterms:modified xmlns:xsi="http://www.w3.org/2001/XMLSchema-instance" xsi:type="dcterms:W3CDTF">2016-07-13T12:04:00Z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