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df85" w14:paraId="d8adf85"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80F44">
        <w:rPr>
          <w:rFonts w:hAnsi="Times New Roman" w:ascii="Times New Roman"/>
          <w:szCs w:val="24"/>
          <w:lang w:val="hr-HR"/>
        </w:rPr>
        <w:t>3876</w:t>
      </w:r>
      <w:r w:rsidR="00DE437A">
        <w:rPr>
          <w:rFonts w:hAnsi="Times New Roman" w:ascii="Times New Roman"/>
          <w:szCs w:val="24"/>
          <w:lang w:val="hr-HR"/>
        </w:rPr>
        <w:t>/16</w:t>
      </w:r>
      <w:r w:rsidR="0019131E">
        <w:rPr>
          <w:rFonts w:hAnsi="Times New Roman" w:ascii="Times New Roman"/>
          <w:szCs w:val="24"/>
          <w:lang w:val="hr-HR"/>
        </w:rPr>
        <w:t>-13</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080F44">
      <w:pPr>
        <w:jc w:val="both"/>
        <w:rPr>
          <w:rFonts w:hAnsi="Times New Roman" w:ascii="Times New Roman"/>
          <w:szCs w:val="24"/>
          <w:lang w:val="hr-HR"/>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080F44" w:rsidRPr="00080F44">
        <w:rPr>
          <w:rFonts w:hAnsi="Times New Roman" w:ascii="Times New Roman"/>
          <w:lang w:val="pt-BR"/>
        </w:rPr>
        <w:t>ALPEZA promet j.d.o.o., Zagreb, Lazinska 46, OIB: 37811898192</w:t>
      </w:r>
      <w:r w:rsidR="00D4254F" w:rsidRPr="00080F44">
        <w:rPr>
          <w:rFonts w:hAnsi="Times New Roman" w:ascii="Times New Roman"/>
          <w:lang w:val="hr-HR"/>
        </w:rPr>
        <w:t>,</w:t>
      </w:r>
      <w:r w:rsidR="00464CAD" w:rsidRPr="00080F44">
        <w:rPr>
          <w:rFonts w:hAnsi="Times New Roman" w:ascii="Times New Roman"/>
          <w:szCs w:val="24"/>
          <w:lang w:val="hr-HR"/>
        </w:rPr>
        <w:t xml:space="preserve"> </w:t>
      </w:r>
      <w:r w:rsidR="00EF187B" w:rsidRPr="00080F44">
        <w:rPr>
          <w:rFonts w:hAnsi="Times New Roman" w:ascii="Times New Roman"/>
          <w:szCs w:val="24"/>
          <w:lang w:val="hr-HR"/>
        </w:rPr>
        <w:t>30</w:t>
      </w:r>
      <w:r w:rsidR="00464CAD" w:rsidRPr="00080F44">
        <w:rPr>
          <w:rFonts w:hAnsi="Times New Roman" w:ascii="Times New Roman"/>
          <w:szCs w:val="24"/>
          <w:lang w:val="hr-HR"/>
        </w:rPr>
        <w:t xml:space="preserve">. </w:t>
      </w:r>
      <w:r w:rsidR="00754878" w:rsidRPr="00080F44">
        <w:rPr>
          <w:rFonts w:hAnsi="Times New Roman" w:ascii="Times New Roman"/>
          <w:szCs w:val="24"/>
          <w:lang w:val="hr-HR"/>
        </w:rPr>
        <w:t>svibnja</w:t>
      </w:r>
      <w:r w:rsidR="00464CAD" w:rsidRPr="00080F44">
        <w:rPr>
          <w:rFonts w:hAnsi="Times New Roman" w:ascii="Times New Roman"/>
          <w:szCs w:val="24"/>
          <w:lang w:val="hr-HR"/>
        </w:rPr>
        <w:t xml:space="preserve"> 2017.,</w:t>
      </w:r>
    </w:p>
    <w:p w:rsidRDefault="004B6C33" w:rsidP="00997BA9" w:rsidR="004B6C33" w:rsidRPr="00897A54">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FF5EEF" w:rsidRPr="00080F44">
        <w:rPr>
          <w:rFonts w:hAnsi="Times New Roman" w:ascii="Times New Roman"/>
          <w:lang w:val="pt-BR"/>
        </w:rPr>
        <w:t>ALPEZA promet j.d.o.o., Zagreb, Lazinska 46, OIB: 37811898192</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F187B">
        <w:rPr>
          <w:rFonts w:hAnsi="Times New Roman" w:ascii="Times New Roman"/>
          <w:szCs w:val="24"/>
          <w:lang w:val="hr-HR"/>
        </w:rPr>
        <w:t>30</w:t>
      </w:r>
      <w:r w:rsidR="008C3BC6" w:rsidRPr="00732FFF">
        <w:rPr>
          <w:rFonts w:hAnsi="Times New Roman" w:ascii="Times New Roman"/>
          <w:szCs w:val="24"/>
          <w:lang w:val="hr-HR"/>
        </w:rPr>
        <w:t xml:space="preserve">. svibnja 2017. u </w:t>
      </w:r>
      <w:r w:rsidR="00EF187B">
        <w:rPr>
          <w:rFonts w:hAnsi="Times New Roman" w:ascii="Times New Roman"/>
          <w:szCs w:val="24"/>
          <w:lang w:val="hr-HR"/>
        </w:rPr>
        <w:t>15</w:t>
      </w:r>
      <w:r w:rsidR="008C3BC6" w:rsidRPr="00732FFF">
        <w:rPr>
          <w:rFonts w:hAnsi="Times New Roman" w:ascii="Times New Roman"/>
          <w:szCs w:val="24"/>
          <w:lang w:val="hr-HR"/>
        </w:rPr>
        <w:t>,00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4A554D">
        <w:rPr>
          <w:rFonts w:hAnsi="Times New Roman" w:ascii="Times New Roman"/>
          <w:szCs w:val="24"/>
        </w:rPr>
        <w:t xml:space="preserve">Gordana Štifter Draščić, </w:t>
      </w:r>
      <w:r w:rsidR="00F17423">
        <w:rPr>
          <w:rFonts w:hAnsi="Times New Roman" w:ascii="Times New Roman"/>
          <w:szCs w:val="24"/>
        </w:rPr>
        <w:t>Jurdani, Obadi 90c, OIB: 31023139608</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F05514" w:rsidRPr="00080F44">
        <w:rPr>
          <w:rFonts w:hAnsi="Times New Roman" w:ascii="Times New Roman"/>
          <w:lang w:val="pt-BR"/>
        </w:rPr>
        <w:t>ALPEZA promet j.d.o.o., Zagreb, Lazinska 46, OIB: 37811898192</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C841FF" w:rsidRPr="00DC675D">
      <w:pPr>
        <w:ind w:firstLine="709"/>
        <w:jc w:val="both"/>
        <w:rPr>
          <w:rFonts w:hAnsi="Times New Roman" w:ascii="Times New Roman"/>
          <w:szCs w:val="24"/>
          <w:lang w:val="hr-HR"/>
        </w:rPr>
      </w:pPr>
      <w:r w:rsidRPr="00940579">
        <w:rPr>
          <w:rFonts w:hAnsi="Times New Roman" w:ascii="Times New Roman"/>
          <w:szCs w:val="24"/>
          <w:lang w:val="hr-HR"/>
        </w:rPr>
        <w:t xml:space="preserve">Financijska agencija podnijela je ovom sudu prijedlog za otvaranje stečajnog postupka nad </w:t>
      </w:r>
      <w:r w:rsidRPr="00DC675D">
        <w:rPr>
          <w:rFonts w:hAnsi="Times New Roman" w:ascii="Times New Roman"/>
          <w:szCs w:val="24"/>
          <w:lang w:val="hr-HR"/>
        </w:rPr>
        <w:t xml:space="preserve">dužnikom </w:t>
      </w:r>
      <w:r w:rsidR="00E73E39" w:rsidRPr="00DC675D">
        <w:rPr>
          <w:rFonts w:hAnsi="Times New Roman" w:ascii="Times New Roman"/>
          <w:lang w:val="pt-BR"/>
        </w:rPr>
        <w:t>ALPEZA promet j.d.o.o., Zagreb, Lazinska 46, OIB: 37811898192</w:t>
      </w:r>
      <w:r w:rsidR="00E73E39" w:rsidRPr="00DC675D">
        <w:rPr>
          <w:rFonts w:hAnsi="Times New Roman" w:ascii="Times New Roman"/>
          <w:szCs w:val="24"/>
          <w:lang w:val="hr-HR"/>
        </w:rPr>
        <w:t xml:space="preserve"> </w:t>
      </w:r>
      <w:r w:rsidRPr="00DC675D">
        <w:rPr>
          <w:rFonts w:hAnsi="Times New Roman" w:ascii="Times New Roman"/>
          <w:szCs w:val="24"/>
          <w:lang w:val="hr-HR"/>
        </w:rPr>
        <w:t xml:space="preserve">(dalje: dužnik), na temelju odredbe čl. </w:t>
      </w:r>
      <w:r w:rsidR="00331292" w:rsidRPr="00DC675D">
        <w:rPr>
          <w:rFonts w:hAnsi="Times New Roman" w:ascii="Times New Roman"/>
          <w:szCs w:val="24"/>
          <w:lang w:val="hr-HR"/>
        </w:rPr>
        <w:t>444. st. 2</w:t>
      </w:r>
      <w:r w:rsidRPr="00DC675D">
        <w:rPr>
          <w:rFonts w:hAnsi="Times New Roman" w:ascii="Times New Roman"/>
          <w:szCs w:val="24"/>
          <w:lang w:val="hr-HR"/>
        </w:rPr>
        <w:t xml:space="preserve">. Stečajnog zakona („Narodne novine“ broj 71/15, dalje: SZ). </w:t>
      </w:r>
      <w:r w:rsidR="00DC675D" w:rsidRPr="00DC675D">
        <w:rPr>
          <w:rFonts w:hAnsi="Times New Roman" w:ascii="Times New Roman"/>
          <w:lang w:val="hr-HR"/>
        </w:rPr>
        <w:t>U prijedlogu za otvaranje stečajnog postupka se u bitnome navodi kako je na dan 19. travnja 2016. dužnik u Očevidniku redoslijeda osnova za plaćanje imao evidentirane neizvršene osnove za plaćanje u neprekinutom razdoblju od 120 dana, u ukupnom iznosu od 12.172,83 kn, te je imao 1 zaposlenog.</w:t>
      </w:r>
    </w:p>
    <w:p w:rsidRDefault="003B0BD8" w:rsidP="00C841FF" w:rsidR="003B0BD8" w:rsidRPr="00DC675D">
      <w:pPr>
        <w:ind w:firstLine="709"/>
        <w:jc w:val="both"/>
        <w:rPr>
          <w:rFonts w:hAnsi="Times New Roman" w:ascii="Times New Roman"/>
          <w:szCs w:val="24"/>
          <w:lang w:val="hr-HR"/>
        </w:rPr>
      </w:pPr>
    </w:p>
    <w:p w:rsidRDefault="00271D51" w:rsidP="00271D51" w:rsidR="00271D51">
      <w:pPr>
        <w:pStyle w:val="Tijeloteksta"/>
        <w:ind w:firstLine="708"/>
      </w:pPr>
      <w:r>
        <w:lastRenderedPageBreak/>
        <w:t xml:space="preserve">Rješenjem ovoga suda od 27. veljače 2017. pokrenut je prethodni postupak nad dužnikom u skladu s odredbom čl. 115. st. 1. SZ-a, dok je 6. travnja 2017. održano ročište radi očitovanja o prijedlogu za otvaranje stečajnoga postupka, koje je, u skladu s odredbom čl. 128. st. 5. SZ-a, spojeno s ročištem radi rasprave o pretpostavkama za otvaranje stečajnoga postupka. </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297F0C" w:rsidP="00297F0C" w:rsidR="00297F0C">
      <w:pPr>
        <w:ind w:firstLine="709"/>
        <w:jc w:val="both"/>
        <w:rPr>
          <w:rFonts w:hAnsi="Times New Roman" w:ascii="Times New Roman"/>
          <w:lang w:val="hr-HR"/>
        </w:rPr>
      </w:pPr>
      <w:r w:rsidRPr="00297F0C">
        <w:rPr>
          <w:rFonts w:hAnsi="Times New Roman" w:ascii="Times New Roman"/>
          <w:lang w:val="hr-HR"/>
        </w:rPr>
        <w:t>Iz Potvrde o neizvršenim osnovama za plaćanje (list 4. spisa) proizlazi da dužnik ima evidentirane neizvršene osnove za plaćanje u neprekinutom razdoblju od 422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656019" w:rsidP="00297F0C" w:rsidR="00656019" w:rsidRPr="00297F0C">
      <w:pPr>
        <w:ind w:firstLine="709"/>
        <w:jc w:val="both"/>
        <w:rPr>
          <w:rFonts w:hAnsi="Times New Roman" w:ascii="Times New Roman"/>
          <w:lang w:val="hr-HR"/>
        </w:rPr>
      </w:pPr>
    </w:p>
    <w:p w:rsidRDefault="00297F0C" w:rsidP="00297F0C" w:rsidR="000D18BE">
      <w:pPr>
        <w:ind w:firstLine="708"/>
        <w:jc w:val="both"/>
        <w:rPr>
          <w:rFonts w:hAnsi="Times New Roman" w:ascii="Times New Roman"/>
          <w:lang w:val="hr-HR"/>
        </w:rPr>
      </w:pPr>
      <w:r w:rsidRPr="00297F0C">
        <w:rPr>
          <w:rFonts w:hAnsi="Times New Roman" w:ascii="Times New Roman"/>
          <w:lang w:val="hr-HR"/>
        </w:rPr>
        <w:t xml:space="preserve">Na ročištu održanom 6. travnja 2017. osoba ovlaštena za zastupanje dužnika Andreya Alpeza je izjavila kako se ne protivi da se nad dužnikom otvori stečajni postupak. Osim toga, navedenom ročištu osoba ovlaštena za zastupanje dužnika je izjavila kako dužnik nema nikakve imovine. </w:t>
      </w:r>
      <w:r w:rsidR="009235FC" w:rsidRPr="00297F0C">
        <w:rPr>
          <w:rFonts w:hAnsi="Times New Roman" w:ascii="Times New Roman"/>
          <w:lang w:val="hr-HR"/>
        </w:rPr>
        <w:t xml:space="preserve"> </w:t>
      </w:r>
      <w:r w:rsidR="000D18BE" w:rsidRPr="00297F0C">
        <w:rPr>
          <w:rFonts w:hAnsi="Times New Roman" w:ascii="Times New Roman"/>
          <w:szCs w:val="24"/>
          <w:lang w:val="hr-HR"/>
        </w:rPr>
        <w:t>Zbog toga su</w:t>
      </w:r>
      <w:r w:rsidR="0020659A" w:rsidRPr="00B55EEF">
        <w:rPr>
          <w:rFonts w:hAnsi="Times New Roman" w:ascii="Times New Roman"/>
          <w:szCs w:val="24"/>
          <w:lang w:val="hr-HR"/>
        </w:rPr>
        <w:t xml:space="preserve">, u skladu s odredbom čl. 132. st. 1. SZ-a, </w:t>
      </w:r>
      <w:r w:rsidR="00735268" w:rsidRPr="00B55EEF">
        <w:rPr>
          <w:rFonts w:hAnsi="Times New Roman" w:ascii="Times New Roman"/>
          <w:szCs w:val="24"/>
          <w:lang w:val="hr-HR"/>
        </w:rPr>
        <w:t xml:space="preserve">(pravomoćnim) </w:t>
      </w:r>
      <w:r w:rsidR="000D18BE" w:rsidRPr="00B55EEF">
        <w:rPr>
          <w:rFonts w:hAnsi="Times New Roman" w:ascii="Times New Roman"/>
          <w:szCs w:val="24"/>
          <w:lang w:val="hr-HR"/>
        </w:rPr>
        <w:t xml:space="preserve">rješenjem ovoga suda od </w:t>
      </w:r>
      <w:r w:rsidR="00656019">
        <w:rPr>
          <w:rFonts w:hAnsi="Times New Roman" w:ascii="Times New Roman"/>
          <w:lang w:val="hr-HR"/>
        </w:rPr>
        <w:t>6</w:t>
      </w:r>
      <w:r w:rsidR="000D18BE" w:rsidRPr="00B55EEF">
        <w:rPr>
          <w:rFonts w:hAnsi="Times New Roman" w:ascii="Times New Roman"/>
          <w:lang w:val="hr-HR"/>
        </w:rPr>
        <w:t xml:space="preserve">. </w:t>
      </w:r>
      <w:r w:rsidR="001B104F">
        <w:rPr>
          <w:rFonts w:hAnsi="Times New Roman" w:ascii="Times New Roman"/>
          <w:lang w:val="hr-HR"/>
        </w:rPr>
        <w:t>travnja</w:t>
      </w:r>
      <w:r w:rsidR="000D18BE" w:rsidRPr="00B55EEF">
        <w:rPr>
          <w:rFonts w:hAnsi="Times New Roman" w:ascii="Times New Roman"/>
          <w:lang w:val="hr-HR"/>
        </w:rPr>
        <w:t xml:space="preserve"> 2017. pozvane osobe</w:t>
      </w:r>
      <w:r w:rsidR="000D18BE" w:rsidRPr="000D18BE">
        <w:rPr>
          <w:rFonts w:hAnsi="Times New Roman" w:ascii="Times New Roman"/>
          <w:lang w:val="hr-HR"/>
        </w:rPr>
        <w:t xml:space="preserv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B55EEF">
        <w:rPr>
          <w:rFonts w:hAnsi="Times New Roman" w:ascii="Times New Roman"/>
          <w:lang w:val="hr-HR"/>
        </w:rPr>
        <w:t xml:space="preserve"> </w:t>
      </w:r>
      <w:r w:rsidR="0020659A">
        <w:rPr>
          <w:rFonts w:hAnsi="Times New Roman" w:ascii="Times New Roman"/>
          <w:lang w:val="hr-HR"/>
        </w:rPr>
        <w:t xml:space="preserve">e-oglasna ploča ovoga suda </w:t>
      </w:r>
      <w:r w:rsidR="002B7D29">
        <w:rPr>
          <w:rFonts w:hAnsi="Times New Roman" w:ascii="Times New Roman"/>
          <w:lang w:val="hr-HR"/>
        </w:rPr>
        <w:t>6</w:t>
      </w:r>
      <w:r w:rsidR="0020659A">
        <w:rPr>
          <w:rFonts w:hAnsi="Times New Roman" w:ascii="Times New Roman"/>
          <w:lang w:val="hr-HR"/>
        </w:rPr>
        <w:t>. travnja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E63A7D">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lastRenderedPageBreak/>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EF187B">
        <w:rPr>
          <w:rFonts w:hAnsi="Times New Roman" w:ascii="Times New Roman"/>
          <w:szCs w:val="24"/>
          <w:lang w:val="hr-HR"/>
        </w:rPr>
        <w:t>30</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19131E">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19131E" w:rsidP="0019131E" w:rsidR="0019131E">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19131E" w:rsidP="0019131E"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19131E" w:rsidRPr="0019131E">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80F44">
          <w:rPr>
            <w:rFonts w:hAnsi="Times New Roman" w:ascii="Times New Roman"/>
          </w:rPr>
          <w:t>3876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0F44"/>
    <w:rsid w:val="00082CF7"/>
    <w:rsid w:val="00095C65"/>
    <w:rsid w:val="000A23B5"/>
    <w:rsid w:val="000A3A6E"/>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F5459"/>
    <w:rsid w:val="00101756"/>
    <w:rsid w:val="001062F3"/>
    <w:rsid w:val="00112B50"/>
    <w:rsid w:val="00122ECB"/>
    <w:rsid w:val="00135BF3"/>
    <w:rsid w:val="00137338"/>
    <w:rsid w:val="00147562"/>
    <w:rsid w:val="00151FC8"/>
    <w:rsid w:val="0015560F"/>
    <w:rsid w:val="00182088"/>
    <w:rsid w:val="001849EC"/>
    <w:rsid w:val="0019131E"/>
    <w:rsid w:val="001930AB"/>
    <w:rsid w:val="00197A15"/>
    <w:rsid w:val="001A0ADD"/>
    <w:rsid w:val="001B104F"/>
    <w:rsid w:val="001B3811"/>
    <w:rsid w:val="001D13FF"/>
    <w:rsid w:val="001D40DE"/>
    <w:rsid w:val="001E14AE"/>
    <w:rsid w:val="001E6252"/>
    <w:rsid w:val="001E6FA6"/>
    <w:rsid w:val="001F0873"/>
    <w:rsid w:val="001F7BED"/>
    <w:rsid w:val="0020659A"/>
    <w:rsid w:val="002108B7"/>
    <w:rsid w:val="00217F5D"/>
    <w:rsid w:val="00236AF3"/>
    <w:rsid w:val="002552B7"/>
    <w:rsid w:val="00257C05"/>
    <w:rsid w:val="002712ED"/>
    <w:rsid w:val="00271D51"/>
    <w:rsid w:val="00280A5F"/>
    <w:rsid w:val="00295EEF"/>
    <w:rsid w:val="00297F0C"/>
    <w:rsid w:val="002A2C23"/>
    <w:rsid w:val="002A530D"/>
    <w:rsid w:val="002B3892"/>
    <w:rsid w:val="002B7D29"/>
    <w:rsid w:val="002D3C0F"/>
    <w:rsid w:val="002E1310"/>
    <w:rsid w:val="002F2EAA"/>
    <w:rsid w:val="00314802"/>
    <w:rsid w:val="00325193"/>
    <w:rsid w:val="00325C1E"/>
    <w:rsid w:val="0032654D"/>
    <w:rsid w:val="00331292"/>
    <w:rsid w:val="003340DB"/>
    <w:rsid w:val="0034238D"/>
    <w:rsid w:val="00361624"/>
    <w:rsid w:val="0036343F"/>
    <w:rsid w:val="00366203"/>
    <w:rsid w:val="00390896"/>
    <w:rsid w:val="003B0BD8"/>
    <w:rsid w:val="003B2493"/>
    <w:rsid w:val="003C6061"/>
    <w:rsid w:val="003D7189"/>
    <w:rsid w:val="003E29B0"/>
    <w:rsid w:val="00411055"/>
    <w:rsid w:val="0042162E"/>
    <w:rsid w:val="004310D4"/>
    <w:rsid w:val="00433292"/>
    <w:rsid w:val="004567D4"/>
    <w:rsid w:val="00464CAD"/>
    <w:rsid w:val="00465511"/>
    <w:rsid w:val="00480E62"/>
    <w:rsid w:val="00490466"/>
    <w:rsid w:val="00490F29"/>
    <w:rsid w:val="004A554D"/>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57CD9"/>
    <w:rsid w:val="00560B25"/>
    <w:rsid w:val="005662D7"/>
    <w:rsid w:val="00575D08"/>
    <w:rsid w:val="00576B23"/>
    <w:rsid w:val="00591C1A"/>
    <w:rsid w:val="005940E9"/>
    <w:rsid w:val="005B1B7B"/>
    <w:rsid w:val="005F1AFA"/>
    <w:rsid w:val="005F79FE"/>
    <w:rsid w:val="00614A16"/>
    <w:rsid w:val="006356C5"/>
    <w:rsid w:val="00655203"/>
    <w:rsid w:val="00656019"/>
    <w:rsid w:val="006A4D42"/>
    <w:rsid w:val="006B13DB"/>
    <w:rsid w:val="006C1E76"/>
    <w:rsid w:val="006D1D1A"/>
    <w:rsid w:val="006E4B7B"/>
    <w:rsid w:val="006F2512"/>
    <w:rsid w:val="006F4D9C"/>
    <w:rsid w:val="0070323E"/>
    <w:rsid w:val="007037F9"/>
    <w:rsid w:val="00707BE1"/>
    <w:rsid w:val="00713853"/>
    <w:rsid w:val="00716047"/>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A29F9"/>
    <w:rsid w:val="007C2B5D"/>
    <w:rsid w:val="007C53C7"/>
    <w:rsid w:val="007D775A"/>
    <w:rsid w:val="007E0E87"/>
    <w:rsid w:val="007F4F73"/>
    <w:rsid w:val="008019CD"/>
    <w:rsid w:val="008158C9"/>
    <w:rsid w:val="00817217"/>
    <w:rsid w:val="00825EB5"/>
    <w:rsid w:val="0083146F"/>
    <w:rsid w:val="00831D26"/>
    <w:rsid w:val="0083323B"/>
    <w:rsid w:val="00836165"/>
    <w:rsid w:val="00840E3D"/>
    <w:rsid w:val="008557E7"/>
    <w:rsid w:val="008658FB"/>
    <w:rsid w:val="00867F16"/>
    <w:rsid w:val="008800F8"/>
    <w:rsid w:val="00893F57"/>
    <w:rsid w:val="00897A54"/>
    <w:rsid w:val="008A5CDE"/>
    <w:rsid w:val="008B30D1"/>
    <w:rsid w:val="008C3BC6"/>
    <w:rsid w:val="008D5425"/>
    <w:rsid w:val="008F4C87"/>
    <w:rsid w:val="008F6BD1"/>
    <w:rsid w:val="009235FC"/>
    <w:rsid w:val="009302EB"/>
    <w:rsid w:val="00935487"/>
    <w:rsid w:val="00940579"/>
    <w:rsid w:val="00943F0B"/>
    <w:rsid w:val="00955E9E"/>
    <w:rsid w:val="00974C2D"/>
    <w:rsid w:val="00974E50"/>
    <w:rsid w:val="0097566B"/>
    <w:rsid w:val="00987982"/>
    <w:rsid w:val="00992F21"/>
    <w:rsid w:val="0099623A"/>
    <w:rsid w:val="00997BA9"/>
    <w:rsid w:val="009B13CE"/>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E2B9E"/>
    <w:rsid w:val="00AF40B4"/>
    <w:rsid w:val="00B03169"/>
    <w:rsid w:val="00B07B03"/>
    <w:rsid w:val="00B13DE9"/>
    <w:rsid w:val="00B2463B"/>
    <w:rsid w:val="00B25B09"/>
    <w:rsid w:val="00B27509"/>
    <w:rsid w:val="00B358E7"/>
    <w:rsid w:val="00B55EEF"/>
    <w:rsid w:val="00B576D2"/>
    <w:rsid w:val="00B71FF5"/>
    <w:rsid w:val="00B803C4"/>
    <w:rsid w:val="00B819F5"/>
    <w:rsid w:val="00BA25F3"/>
    <w:rsid w:val="00BB2D96"/>
    <w:rsid w:val="00BF3B37"/>
    <w:rsid w:val="00C06C05"/>
    <w:rsid w:val="00C202D8"/>
    <w:rsid w:val="00C21419"/>
    <w:rsid w:val="00C4021E"/>
    <w:rsid w:val="00C4374F"/>
    <w:rsid w:val="00C56D4F"/>
    <w:rsid w:val="00C57CAF"/>
    <w:rsid w:val="00C65237"/>
    <w:rsid w:val="00C735DF"/>
    <w:rsid w:val="00C826FA"/>
    <w:rsid w:val="00C841FF"/>
    <w:rsid w:val="00CA2376"/>
    <w:rsid w:val="00CA52A3"/>
    <w:rsid w:val="00CA71B0"/>
    <w:rsid w:val="00CB3343"/>
    <w:rsid w:val="00CD1153"/>
    <w:rsid w:val="00CD2670"/>
    <w:rsid w:val="00CD691F"/>
    <w:rsid w:val="00CD704E"/>
    <w:rsid w:val="00CF21A3"/>
    <w:rsid w:val="00CF2939"/>
    <w:rsid w:val="00CF2B7C"/>
    <w:rsid w:val="00D26A08"/>
    <w:rsid w:val="00D4254F"/>
    <w:rsid w:val="00D44D4F"/>
    <w:rsid w:val="00D57488"/>
    <w:rsid w:val="00D73897"/>
    <w:rsid w:val="00D746D9"/>
    <w:rsid w:val="00D80E26"/>
    <w:rsid w:val="00D8773A"/>
    <w:rsid w:val="00D90A44"/>
    <w:rsid w:val="00D932D1"/>
    <w:rsid w:val="00D955F3"/>
    <w:rsid w:val="00DA2CDC"/>
    <w:rsid w:val="00DA563D"/>
    <w:rsid w:val="00DB29D2"/>
    <w:rsid w:val="00DB4528"/>
    <w:rsid w:val="00DB6292"/>
    <w:rsid w:val="00DC675D"/>
    <w:rsid w:val="00DC7FA5"/>
    <w:rsid w:val="00DD3838"/>
    <w:rsid w:val="00DD79AC"/>
    <w:rsid w:val="00DD7C95"/>
    <w:rsid w:val="00DE437A"/>
    <w:rsid w:val="00DF16F2"/>
    <w:rsid w:val="00DF190F"/>
    <w:rsid w:val="00DF5968"/>
    <w:rsid w:val="00DF5C12"/>
    <w:rsid w:val="00E0125A"/>
    <w:rsid w:val="00E15EF7"/>
    <w:rsid w:val="00E21DBB"/>
    <w:rsid w:val="00E34B8B"/>
    <w:rsid w:val="00E37677"/>
    <w:rsid w:val="00E43D20"/>
    <w:rsid w:val="00E51ACC"/>
    <w:rsid w:val="00E55BDB"/>
    <w:rsid w:val="00E578A4"/>
    <w:rsid w:val="00E63A7D"/>
    <w:rsid w:val="00E73E39"/>
    <w:rsid w:val="00E8598F"/>
    <w:rsid w:val="00EA23EA"/>
    <w:rsid w:val="00EB1310"/>
    <w:rsid w:val="00EB57CC"/>
    <w:rsid w:val="00EE5750"/>
    <w:rsid w:val="00EE69E5"/>
    <w:rsid w:val="00EF187B"/>
    <w:rsid w:val="00F01628"/>
    <w:rsid w:val="00F05514"/>
    <w:rsid w:val="00F13F75"/>
    <w:rsid w:val="00F1400B"/>
    <w:rsid w:val="00F16B54"/>
    <w:rsid w:val="00F17423"/>
    <w:rsid w:val="00F20BD9"/>
    <w:rsid w:val="00F214F0"/>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 w:val="00FF5E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B819F5"/>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B819F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B819F5"/>
    <w:pPr>
      <w:jc w:val="both"/>
    </w:pPr>
    <w:rPr>
      <w:rFonts w:ascii="Times New Roman" w:hAnsi="Times New Roman"/>
      <w:szCs w:val="24"/>
      <w:lang w:val="hr-HR"/>
    </w:rPr>
  </w:style>
  <w:style w:customStyle="1" w:styleId="TijelotekstaChar" w:type="character">
    <w:name w:val="Tijelo teksta Char"/>
    <w:basedOn w:val="Zadanifontodlomka"/>
    <w:link w:val="Tijeloteksta"/>
    <w:rsid w:val="00B819F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St-3876/2016-13</izvorni_sadrzaj>
    <derivirana_varijabla naziv="DomainObject.Oznaka_1">St-3876/2016-13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3876</izvorni_sadrzaj>
    <derivirana_varijabla naziv="DomainObject.Predmet.Broj_1">3876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2017.</izvorni_sadrzaj>
    <derivirana_varijabla naziv="DomainObject.Predmet.DatumRjesavanja_1">30.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St-3876/2016</izvorni_sadrzaj>
    <derivirana_varijabla naziv="DomainObject.Predmet.OznakaBroj_1">St-3876/2016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ALPEZA promet j.d.o.o. za ugostiteljstvo i trgovinu</izvorni_sadrzaj>
    <derivirana_varijabla naziv="DomainObject.Predmet.ProtustrankaFormated_1">  ALPEZA promet j.d.o.o. za ugostiteljstvo i trgovinu</derivirana_varijabla>
  </DomainObject.Predmet.ProtustrankaFormated>
  <DomainObject.Predmet.ProtustrankaFormatedOIB>
    <izvorni_sadrzaj>  ALPEZA promet j.d.o.o. za ugostiteljstvo i trgovinu, OIB 37811898192</izvorni_sadrzaj>
    <derivirana_varijabla naziv="DomainObject.Predmet.ProtustrankaFormatedOIB_1">  ALPEZA promet j.d.o.o. za ugostiteljstvo i trgovinu, OIB 37811898192</derivirana_varijabla>
  </DomainObject.Predmet.ProtustrankaFormatedOIB>
  <DomainObject.Predmet.ProtustrankaFormatedWithAdress>
    <izvorni_sadrzaj> ALPEZA promet j.d.o.o. za ugostiteljstvo i trgovinu, Lazinska 46, 10000 Zagreb</izvorni_sadrzaj>
    <derivirana_varijabla naziv="DomainObject.Predmet.ProtustrankaFormatedWithAdress_1"> ALPEZA promet j.d.o.o. za ugostiteljstvo i trgovinu, Lazinska 46, 10000 Zagreb</derivirana_varijabla>
  </DomainObject.Predmet.ProtustrankaFormatedWithAdress>
  <DomainObject.Predmet.ProtustrankaFormatedWithAdressOIB>
    <izvorni_sadrzaj> ALPEZA promet j.d.o.o. za ugostiteljstvo i trgovinu, OIB 37811898192, Lazinska 46, 10000 Zagreb</izvorni_sadrzaj>
    <derivirana_varijabla naziv="DomainObject.Predmet.ProtustrankaFormatedWithAdressOIB_1"> ALPEZA promet j.d.o.o. za ugostiteljstvo i trgovinu, OIB 37811898192, Lazinska 46, 10000 Zagreb</derivirana_varijabla>
  </DomainObject.Predmet.ProtustrankaFormatedWithAdressOIB>
  <DomainObject.Predmet.ProtustrankaWithAdress>
    <izvorni_sadrzaj>ALPEZA promet j.d.o.o. za ugostiteljstvo i trgovinu Lazinska 46, 10000 Zagreb</izvorni_sadrzaj>
    <derivirana_varijabla naziv="DomainObject.Predmet.ProtustrankaWithAdress_1">ALPEZA promet j.d.o.o. za ugostiteljstvo i trgovinu Lazinska 46, 10000 Zagreb</derivirana_varijabla>
  </DomainObject.Predmet.ProtustrankaWithAdress>
  <DomainObject.Predmet.ProtustrankaWithAdressOIB>
    <izvorni_sadrzaj>ALPEZA promet j.d.o.o. za ugostiteljstvo i trgovinu, OIB 37811898192, Lazinska 46, 10000 Zagreb</izvorni_sadrzaj>
    <derivirana_varijabla naziv="DomainObject.Predmet.ProtustrankaWithAdressOIB_1">ALPEZA promet j.d.o.o. za ugostiteljstvo i trgovinu, OIB 37811898192, Lazinska 46, 10000 Zagreb</derivirana_varijabla>
  </DomainObject.Predmet.ProtustrankaWithAdressOIB>
  <DomainObject.Predmet.ProtustrankaNazivFormated>
    <izvorni_sadrzaj>ALPEZA promet j.d.o.o. za ugostiteljstvo i trgovinu</izvorni_sadrzaj>
    <derivirana_varijabla naziv="DomainObject.Predmet.ProtustrankaNazivFormated_1">ALPEZA promet j.d.o.o. za ugostiteljstvo i trgovinu</derivirana_varijabla>
  </DomainObject.Predmet.ProtustrankaNazivFormated>
  <DomainObject.Predmet.ProtustrankaNazivFormatedOIB>
    <izvorni_sadrzaj>ALPEZA promet j.d.o.o. za ugostiteljstvo i trgovinu, OIB 37811898192</izvorni_sadrzaj>
    <derivirana_varijabla naziv="DomainObject.Predmet.ProtustrankaNazivFormatedOIB_1">ALPEZA promet j.d.o.o. za ugostiteljstvo i trgovinu, OIB 37811898192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Andreya Alpeza</izvorni_sadrzaj>
    <derivirana_varijabla naziv="DomainObject.Predmet.StrankaFormated_1">  FINA Regionalni centar Zagreb; Andreya Alpeza</derivirana_varijabla>
  </DomainObject.Predmet.StrankaFormated>
  <DomainObject.Predmet.StrankaFormatedOIB>
    <izvorni_sadrzaj>  FINA Regionalni centar Zagreb, OIB 85821130368; Andreya Alpeza, OIB 55265758344</izvorni_sadrzaj>
    <derivirana_varijabla naziv="DomainObject.Predmet.StrankaFormatedOIB_1">  FINA Regionalni centar Zagreb, OIB 85821130368; Andreya Alpeza, OIB 55265758344</derivirana_varijabla>
  </DomainObject.Predmet.StrankaFormatedOIB>
  <DomainObject.Predmet.StrankaFormatedWithAdress>
    <izvorni_sadrzaj> FINA Regionalni centar Zagreb, Trg svibanjskih žrtava 1995. br. 1, 10000 Zagreb; Andreya Alpeza, Lazinska 46, 10000 Zagreb</izvorni_sadrzaj>
    <derivirana_varijabla naziv="DomainObject.Predmet.StrankaFormatedWithAdress_1"> FINA Regionalni centar Zagreb, Trg svibanjskih žrtava 1995. br. 1, 10000 Zagreb; Andreya Alpeza, Lazinska 46, 10000 Zagreb</derivirana_varijabla>
  </DomainObject.Predmet.StrankaFormatedWithAdress>
  <DomainObject.Predmet.StrankaFormatedWithAdressOIB>
    <izvorni_sadrzaj> FINA Regionalni centar Zagreb, OIB 85821130368, Trg svibanjskih žrtava 1995. br. 1, 10000 Zagreb; Andreya Alpeza, OIB 55265758344, Lazinska 46, 10000 Zagreb</izvorni_sadrzaj>
    <derivirana_varijabla naziv="DomainObject.Predmet.StrankaFormatedWithAdressOIB_1"> FINA Regionalni centar Zagreb, OIB 85821130368, Trg svibanjskih žrtava 1995. br. 1, 10000 Zagreb; Andreya Alpeza, OIB 55265758344, Lazinska 46, 10000 Zagreb</derivirana_varijabla>
  </DomainObject.Predmet.StrankaFormatedWithAdressOIB>
  <DomainObject.Predmet.StrankaWithAdress>
    <izvorni_sadrzaj>FINA Regionalni centar Zagreb Trg svibanjskih žrtava 1995. br. 1,10000 Zagreb,Andreya Alpeza Lazinska 46,10000 Zagreb</izvorni_sadrzaj>
    <derivirana_varijabla naziv="DomainObject.Predmet.StrankaWithAdress_1">FINA Regionalni centar Zagreb Trg svibanjskih žrtava 1995. br. 1,10000 Zagreb,Andreya Alpeza Lazinska 46,10000 Zagreb</derivirana_varijabla>
  </DomainObject.Predmet.StrankaWithAdress>
  <DomainObject.Predmet.StrankaWithAdressOIB>
    <izvorni_sadrzaj>FINA Regionalni centar Zagreb, OIB 85821130368, Trg svibanjskih žrtava 1995. br. 1,10000 Zagreb,Andreya Alpeza, OIB 55265758344, Lazinska 46,10000 Zagreb</izvorni_sadrzaj>
    <derivirana_varijabla naziv="DomainObject.Predmet.StrankaWithAdressOIB_1">FINA Regionalni centar Zagreb, OIB 85821130368, Trg svibanjskih žrtava 1995. br. 1,10000 Zagreb,Andreya Alpeza, OIB 55265758344, Lazinska 46,10000 Zagreb</derivirana_varijabla>
  </DomainObject.Predmet.StrankaWithAdressOIB>
  <DomainObject.Predmet.StrankaNazivFormated>
    <izvorni_sadrzaj>FINA Regionalni centar Zagreb,Andreya Alpeza</izvorni_sadrzaj>
    <derivirana_varijabla naziv="DomainObject.Predmet.StrankaNazivFormated_1">FINA Regionalni centar Zagreb,Andreya Alpeza</derivirana_varijabla>
  </DomainObject.Predmet.StrankaNazivFormated>
  <DomainObject.Predmet.StrankaNazivFormatedOIB>
    <izvorni_sadrzaj>FINA Regionalni centar Zagreb, OIB 85821130368,Andreya Alpeza, OIB 55265758344</izvorni_sadrzaj>
    <derivirana_varijabla naziv="DomainObject.Predmet.StrankaNazivFormatedOIB_1">FINA Regionalni centar Zagreb, OIB 85821130368,Andreya Alpeza, OIB 55265758344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Andreya Alpeza</item>
    </izvorni_sadrzaj>
    <derivirana_varijabla naziv="DomainObject.Predmet.StrankaListFormated_1">
      <item>FINA Regionalni centar Zagreb</item>
      <item>Andreya Alpeza</item>
    </derivirana_varijabla>
  </DomainObject.Predmet.StrankaListFormated>
  <DomainObject.Predmet.StrankaListFormatedOIB>
    <izvorni_sadrzaj>
      <item>FINA Regionalni centar Zagreb, OIB 85821130368</item>
      <item>Andreya Alpeza, OIB 55265758344</item>
    </izvorni_sadrzaj>
    <derivirana_varijabla naziv="DomainObject.Predmet.StrankaListFormatedOIB_1">
      <item>FINA Regionalni centar Zagreb, OIB 85821130368</item>
      <item>Andreya Alpeza, OIB 55265758344</item>
    </derivirana_varijabla>
  </DomainObject.Predmet.StrankaListFormatedOIB>
  <DomainObject.Predmet.StrankaListFormatedWithAdress>
    <izvorni_sadrzaj>
      <item>FINA Regionalni centar Zagreb, Trg svibanjskih žrtava 1995. br. 1, 10000 Zagreb</item>
      <item>Andreya Alpeza, Lazinska 46, 10000 Zagreb</item>
    </izvorni_sadrzaj>
    <derivirana_varijabla naziv="DomainObject.Predmet.StrankaListFormatedWithAdress_1">
      <item>FINA Regionalni centar Zagreb, Trg svibanjskih žrtava 1995. br. 1, 10000 Zagreb</item>
      <item>Andreya Alpeza, Lazinska 46, 10000 Zagreb</item>
    </derivirana_varijabla>
  </DomainObject.Predmet.StrankaListFormatedWithAdress>
  <DomainObject.Predmet.StrankaListFormatedWithAdressOIB>
    <izvorni_sadrzaj>
      <item>FINA Regionalni centar Zagreb, OIB 85821130368, Trg svibanjskih žrtava 1995. br. 1, 10000 Zagreb</item>
      <item>Andreya Alpeza, OIB 55265758344, Lazinska 46, 10000 Zagreb</item>
    </izvorni_sadrzaj>
    <derivirana_varijabla naziv="DomainObject.Predmet.StrankaListFormatedWithAdressOIB_1">
      <item>FINA Regionalni centar Zagreb, OIB 85821130368, Trg svibanjskih žrtava 1995. br. 1, 10000 Zagreb</item>
      <item>Andreya Alpeza, OIB 55265758344, Lazinska 46, 10000 Zagreb</item>
    </derivirana_varijabla>
  </DomainObject.Predmet.StrankaListFormatedWithAdressOIB>
  <DomainObject.Predmet.StrankaListNazivFormated>
    <izvorni_sadrzaj>
      <item>FINA Regionalni centar Zagreb</item>
      <item>Andreya Alpeza</item>
    </izvorni_sadrzaj>
    <derivirana_varijabla naziv="DomainObject.Predmet.StrankaListNazivFormated_1">
      <item>FINA Regionalni centar Zagreb</item>
      <item>Andreya Alpeza</item>
    </derivirana_varijabla>
  </DomainObject.Predmet.StrankaListNazivFormated>
  <DomainObject.Predmet.StrankaListNazivFormatedOIB>
    <izvorni_sadrzaj>
      <item>FINA Regionalni centar Zagreb, OIB 85821130368</item>
      <item>Andreya Alpeza, OIB 55265758344</item>
    </izvorni_sadrzaj>
    <derivirana_varijabla naziv="DomainObject.Predmet.StrankaListNazivFormatedOIB_1">
      <item>FINA Regionalni centar Zagreb, OIB 85821130368</item>
      <item>Andreya Alpeza, OIB 55265758344</item>
    </derivirana_varijabla>
  </DomainObject.Predmet.StrankaListNazivFormatedOIB>
  <DomainObject.Predmet.ProtuStrankaListFormated>
    <izvorni_sadrzaj>
      <item>ALPEZA promet j.d.o.o. za ugostiteljstvo i trgovinu</item>
    </izvorni_sadrzaj>
    <derivirana_varijabla naziv="DomainObject.Predmet.ProtuStrankaListFormated_1">
      <item>ALPEZA promet j.d.o.o. za ugostiteljstvo i trgovinu</item>
    </derivirana_varijabla>
  </DomainObject.Predmet.ProtuStrankaListFormated>
  <DomainObject.Predmet.ProtuStrankaListFormatedOIB>
    <izvorni_sadrzaj>
      <item>ALPEZA promet j.d.o.o. za ugostiteljstvo i trgovinu, OIB 37811898192</item>
    </izvorni_sadrzaj>
    <derivirana_varijabla naziv="DomainObject.Predmet.ProtuStrankaListFormatedOIB_1">
      <item>ALPEZA promet j.d.o.o. za ugostiteljstvo i trgovinu, OIB 37811898192</item>
    </derivirana_varijabla>
  </DomainObject.Predmet.ProtuStrankaListFormatedOIB>
  <DomainObject.Predmet.ProtuStrankaListFormatedWithAdress>
    <izvorni_sadrzaj>
      <item>ALPEZA promet j.d.o.o. za ugostiteljstvo i trgovinu, Lazinska 46, 10000 Zagreb</item>
    </izvorni_sadrzaj>
    <derivirana_varijabla naziv="DomainObject.Predmet.ProtuStrankaListFormatedWithAdress_1">
      <item>ALPEZA promet j.d.o.o. za ugostiteljstvo i trgovinu, Lazinska 46, 10000 Zagreb</item>
    </derivirana_varijabla>
  </DomainObject.Predmet.ProtuStrankaListFormatedWithAdress>
  <DomainObject.Predmet.ProtuStrankaListFormatedWithAdressOIB>
    <izvorni_sadrzaj>
      <item>ALPEZA promet j.d.o.o. za ugostiteljstvo i trgovinu, OIB 37811898192, Lazinska 46, 10000 Zagreb</item>
    </izvorni_sadrzaj>
    <derivirana_varijabla naziv="DomainObject.Predmet.ProtuStrankaListFormatedWithAdressOIB_1">
      <item>ALPEZA promet j.d.o.o. za ugostiteljstvo i trgovinu, OIB 37811898192, Lazinska 46, 10000 Zagreb</item>
    </derivirana_varijabla>
  </DomainObject.Predmet.ProtuStrankaListFormatedWithAdressOIB>
  <DomainObject.Predmet.ProtuStrankaListNazivFormated>
    <izvorni_sadrzaj>
      <item>ALPEZA promet j.d.o.o. za ugostiteljstvo i trgovinu</item>
    </izvorni_sadrzaj>
    <derivirana_varijabla naziv="DomainObject.Predmet.ProtuStrankaListNazivFormated_1">
      <item>ALPEZA promet j.d.o.o. za ugostiteljstvo i trgovinu</item>
    </derivirana_varijabla>
  </DomainObject.Predmet.ProtuStrankaListNazivFormated>
  <DomainObject.Predmet.ProtuStrankaListNazivFormatedOIB>
    <izvorni_sadrzaj>
      <item>ALPEZA promet j.d.o.o. za ugostiteljstvo i trgovinu, OIB 37811898192</item>
    </izvorni_sadrzaj>
    <derivirana_varijabla naziv="DomainObject.Predmet.ProtuStrankaListNazivFormatedOIB_1">
      <item>ALPEZA promet j.d.o.o. za ugostiteljstvo i trgovinu, OIB 37811898192</item>
    </derivirana_varijabla>
  </DomainObject.Predmet.ProtuStrankaListNazivFormatedOIB>
  <DomainObject.Predmet.OstaliListFormated>
    <izvorni_sadrzaj>
      <item>Andreya Alpeza</item>
    </izvorni_sadrzaj>
    <derivirana_varijabla naziv="DomainObject.Predmet.OstaliListFormated_1">
      <item>Andreya Alpeza</item>
    </derivirana_varijabla>
  </DomainObject.Predmet.OstaliListFormated>
  <DomainObject.Predmet.OstaliListFormatedOIB>
    <izvorni_sadrzaj>
      <item>Andreya Alpeza, OIB 55265758344</item>
    </izvorni_sadrzaj>
    <derivirana_varijabla naziv="DomainObject.Predmet.OstaliListFormatedOIB_1">
      <item>Andreya Alpeza, OIB 55265758344</item>
    </derivirana_varijabla>
  </DomainObject.Predmet.OstaliListFormatedOIB>
  <DomainObject.Predmet.OstaliListFormatedWithAdress>
    <izvorni_sadrzaj>
      <item>Andreya Alpeza, Lazinska 46, 10000 Zagreb</item>
    </izvorni_sadrzaj>
    <derivirana_varijabla naziv="DomainObject.Predmet.OstaliListFormatedWithAdress_1">
      <item>Andreya Alpeza, Lazinska 46, 10000 Zagreb</item>
    </derivirana_varijabla>
  </DomainObject.Predmet.OstaliListFormatedWithAdress>
  <DomainObject.Predmet.OstaliListFormatedWithAdressOIB>
    <izvorni_sadrzaj>
      <item>Andreya Alpeza, OIB 55265758344, Lazinska 46, 10000 Zagreb</item>
    </izvorni_sadrzaj>
    <derivirana_varijabla naziv="DomainObject.Predmet.OstaliListFormatedWithAdressOIB_1">
      <item>Andreya Alpeza, OIB 55265758344, Lazinska 46, 10000 Zagreb</item>
    </derivirana_varijabla>
  </DomainObject.Predmet.OstaliListFormatedWithAdressOIB>
  <DomainObject.Predmet.OstaliListNazivFormated>
    <izvorni_sadrzaj>
      <item>Andreya Alpeza</item>
    </izvorni_sadrzaj>
    <derivirana_varijabla naziv="DomainObject.Predmet.OstaliListNazivFormated_1">
      <item>Andreya Alpeza</item>
    </derivirana_varijabla>
  </DomainObject.Predmet.OstaliListNazivFormated>
  <DomainObject.Predmet.OstaliListNazivFormatedOIB>
    <izvorni_sadrzaj>
      <item>Andreya Alpeza, OIB 55265758344</item>
    </izvorni_sadrzaj>
    <derivirana_varijabla naziv="DomainObject.Predmet.OstaliListNazivFormatedOIB_1">
      <item>Andreya Alpeza, OIB 55265758344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St-3876/2016-13</izvorni_sadrzaj>
    <derivirana_varijabla naziv="DomainObject.PoslovniBrojDokumenta_1">St-3876/2016-13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ALPEZA promet j.d.o.o. za ugostiteljstvo i trgovinu</izvorni_sadrzaj>
    <derivirana_varijabla naziv="DomainObject.Predmet.ProtustrankaIDrugi_1">ALPEZA promet j.d.o.o. za ugostiteljstvo i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ALPEZA promet j.d.o.o. za ugostiteljstvo i trgovinu, OIB 37811898192, Lazinska 46, 10000 Zagreb</izvorni_sadrzaj>
    <derivirana_varijabla naziv="DomainObject.Predmet.ProtustrankaIDrugiAdressOIB_1">ALPEZA promet j.d.o.o. za ugostiteljstvo i trgovinu, OIB 37811898192, Lazinska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2017.</izvorni_sadrzaj>
    <derivirana_varijabla naziv="DomainObject.Predmet.OdlukaRjesenje.DatumDonosenjaOdluke_1">30.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St-3876/2016-13</izvorni_sadrzaj>
    <derivirana_varijabla naziv="DomainObject.Predmet.OdlukaRjesenje.Oznaka_1">St-3876/2016-13</derivirana_varijabla>
  </DomainObject.Predmet.OdlukaRjesenje.Oznaka>
  <DomainObject.Predmet.SudioniciListNaziv>
    <izvorni_sadrzaj>
      <item>FINA Regionalni centar Zagreb</item>
      <item>ALPEZA promet j.d.o.o. za ugostiteljstvo i trgovinu</item>
      <item>Andreya Alpeza</item>
      <item>Andreya Alpeza</item>
    </izvorni_sadrzaj>
    <derivirana_varijabla naziv="DomainObject.Predmet.SudioniciListNaziv_1">
      <item>FINA Regionalni centar Zagreb</item>
      <item>ALPEZA promet j.d.o.o. za ugostiteljstvo i trgovinu</item>
      <item>Andreya Alpeza</item>
      <item>Andreya Alpeza</item>
    </derivirana_varijabla>
  </DomainObject.Predmet.SudioniciListNaziv>
  <DomainObject.Predmet.SudioniciListAdressOIB>
    <izvorni_sadrzaj>
      <item>FINA Regionalni centar Zagreb, OIB 85821130368, Trg svibanjskih žrtava 1995. br. 1,10000 Zagreb</item>
      <item>ALPEZA promet j.d.o.o. za ugostiteljstvo i trgovinu, OIB 37811898192, Lazinska 46,10000 Zagreb</item>
      <item>Andreya Alpeza, OIB 55265758344, Lazinska 46,10000 Zagreb</item>
      <item>Andreya Alpeza, OIB 55265758344, Lazinska 46,10000 Zagreb</item>
    </izvorni_sadrzaj>
    <derivirana_varijabla naziv="DomainObject.Predmet.SudioniciListAdressOIB_1">
      <item>FINA Regionalni centar Zagreb, OIB 85821130368, Trg svibanjskih žrtava 1995. br. 1,10000 Zagreb</item>
      <item>ALPEZA promet j.d.o.o. za ugostiteljstvo i trgovinu, OIB 37811898192, Lazinska 46,10000 Zagreb</item>
      <item>Andreya Alpeza, OIB 55265758344, Lazinska 46,10000 Zagreb</item>
      <item>Andreya Alpeza, OIB 55265758344, Lazinska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37811898192</item>
      <item>, OIB 55265758344</item>
      <item>, OIB 55265758344</item>
    </izvorni_sadrzaj>
    <derivirana_varijabla naziv="DomainObject.Predmet.SudioniciListNazivOIB_1">
      <item>, OIB 85821130368</item>
      <item>, OIB 37811898192</item>
      <item>, OIB 55265758344</item>
      <item>, OIB 55265758344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6AAD49-365C-4642-BA5A-CA3DC8191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1024</properties:Words>
  <properties:Characters>5395</properties:Characters>
  <properties:Lines>118</properties:Lines>
  <properties:Paragraphs>31</properties:Paragraphs>
  <properties:TotalTime>279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2017-05-30T11:58:00Z</cp:lastPrinted>
  <dcterms:modified xmlns:xsi="http://www.w3.org/2001/XMLSchema-instance" xsi:type="dcterms:W3CDTF">2017-05-30T11:58:00Z</dcterms:modified>
  <cp:revision>232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St-3876/2016-13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