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73a7" w14:paraId="00b73a7" w:rsidRDefault="000E1F39" w:rsidP="006D68A1" w:rsidR="000E1F39" w:rsidRPr="003752CA">
      <w:pPr>
        <w:spacing w:after="0"/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3752CA">
        <w:rPr>
          <w:rFonts w:cs="Arial" w:hAnsi="Arial" w:ascii="Arial"/>
          <w:b/>
          <w:sz w:val="20"/>
          <w:szCs w:val="20"/>
        </w:rPr>
        <w:t>Obrazac 20.</w:t>
      </w:r>
    </w:p>
    <w:p w:rsidRDefault="00825A6F" w:rsidP="006D68A1" w:rsidR="00825A6F" w:rsidRPr="003752CA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0E1F39" w:rsidP="003F00C9" w:rsidR="00690140" w:rsidRPr="003752CA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 w:rsidRPr="003752CA">
        <w:rPr>
          <w:rFonts w:cs="Arial" w:hAnsi="Arial" w:ascii="Arial"/>
          <w:b/>
          <w:sz w:val="20"/>
          <w:szCs w:val="20"/>
        </w:rPr>
        <w:t xml:space="preserve">IZVJEŠĆE STEČAJNOGA UPRAVITELJA </w:t>
      </w:r>
      <w:r w:rsidR="003F00C9" w:rsidRPr="003752CA">
        <w:rPr>
          <w:rFonts w:cs="Arial" w:hAnsi="Arial" w:ascii="Arial"/>
          <w:b/>
          <w:sz w:val="20"/>
          <w:szCs w:val="20"/>
        </w:rPr>
        <w:t>ZA IZVJEŠTAJN</w:t>
      </w:r>
      <w:r w:rsidR="00825A6F" w:rsidRPr="003752CA">
        <w:rPr>
          <w:rFonts w:cs="Arial" w:hAnsi="Arial" w:ascii="Arial"/>
          <w:b/>
          <w:sz w:val="20"/>
          <w:szCs w:val="20"/>
        </w:rPr>
        <w:t xml:space="preserve">O ROČIŠTE ZAKAZANO ZA DAN </w:t>
      </w:r>
    </w:p>
    <w:p w:rsidRDefault="00585FF4" w:rsidP="003F00C9" w:rsidR="003F00C9" w:rsidRPr="003752CA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21.studenog</w:t>
      </w:r>
      <w:r w:rsidR="003752CA" w:rsidRPr="003752CA">
        <w:rPr>
          <w:rFonts w:cs="Arial" w:hAnsi="Arial" w:ascii="Arial"/>
          <w:b/>
          <w:sz w:val="20"/>
          <w:szCs w:val="20"/>
        </w:rPr>
        <w:t xml:space="preserve"> 2017. </w:t>
      </w:r>
    </w:p>
    <w:p w:rsidRDefault="005B723B" w:rsidP="003F00C9" w:rsidR="005B723B" w:rsidRPr="003752CA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5B723B" w:rsidP="003F00C9" w:rsidR="005B723B" w:rsidRPr="003752CA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825A6F" w:rsidP="003F00C9" w:rsidR="00825A6F" w:rsidRPr="003752CA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0E1F39" w:rsidP="006D68A1" w:rsidR="006D68A1" w:rsidRPr="003752CA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 w:rsidRPr="003752CA">
        <w:rPr>
          <w:rFonts w:cs="Arial" w:hAnsi="Arial" w:ascii="Arial"/>
          <w:b/>
          <w:sz w:val="20"/>
          <w:szCs w:val="20"/>
        </w:rPr>
        <w:t>O TIJEKU STEČAJNOGA POSTUPKA I STANJU STEČAJNE MASE</w:t>
      </w:r>
      <w:r w:rsidR="003F00C9" w:rsidRPr="003752CA">
        <w:rPr>
          <w:rFonts w:cs="Arial" w:hAnsi="Arial" w:ascii="Arial"/>
          <w:b/>
          <w:sz w:val="20"/>
          <w:szCs w:val="20"/>
        </w:rPr>
        <w:t>, GOSPODARSKOM POLOŽAJU DUŽNIKA I PRIJEDLOZIMA ZA DALJNJI TIJEK POSTUPKA</w:t>
      </w:r>
    </w:p>
    <w:p w:rsidRDefault="003F00C9" w:rsidP="006D68A1" w:rsidR="003F00C9" w:rsidRPr="003752CA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4D3712" w:rsidP="000E1F39" w:rsidR="004D3712" w:rsidRPr="003752CA">
      <w:pPr>
        <w:jc w:val="center"/>
        <w:rPr>
          <w:rFonts w:cs="Arial" w:hAnsi="Arial" w:ascii="Arial"/>
          <w:sz w:val="20"/>
          <w:szCs w:val="20"/>
        </w:rPr>
      </w:pPr>
    </w:p>
    <w:p w:rsidRDefault="004071AC" w:rsidP="004071AC" w:rsidR="004071AC" w:rsidRPr="00B00347">
      <w:pPr>
        <w:rPr>
          <w:rFonts w:cs="Arial" w:hAnsi="Arial" w:ascii="Arial"/>
          <w:lang w:val="pl-PL"/>
        </w:rPr>
      </w:pPr>
      <w:r w:rsidRPr="00B00347">
        <w:rPr>
          <w:rFonts w:cs="Arial" w:hAnsi="Arial" w:ascii="Arial"/>
          <w:lang w:val="pl-PL"/>
        </w:rPr>
        <w:t>Nadležni trgovački sud:</w:t>
      </w:r>
      <w:r w:rsidRPr="00B00347">
        <w:rPr>
          <w:rFonts w:cs="Arial" w:hAnsi="Arial" w:ascii="Arial"/>
          <w:b/>
          <w:lang w:val="pl-PL"/>
        </w:rPr>
        <w:t xml:space="preserve">Trgovački sud u </w:t>
      </w:r>
      <w:r w:rsidR="00690140" w:rsidRPr="00B00347">
        <w:rPr>
          <w:rFonts w:cs="Arial" w:hAnsi="Arial" w:ascii="Arial"/>
          <w:b/>
          <w:lang w:val="pl-PL"/>
        </w:rPr>
        <w:t>Zagrebu</w:t>
      </w:r>
      <w:r w:rsidRPr="00B00347">
        <w:rPr>
          <w:rFonts w:cs="Arial" w:hAnsi="Arial" w:ascii="Arial"/>
          <w:lang w:val="pl-PL"/>
        </w:rPr>
        <w:t xml:space="preserve"> </w:t>
      </w:r>
    </w:p>
    <w:p w:rsidRDefault="004071AC" w:rsidP="004071AC" w:rsidR="004071AC" w:rsidRPr="00B00347">
      <w:pPr>
        <w:rPr>
          <w:rFonts w:cs="Arial" w:hAnsi="Arial" w:ascii="Arial"/>
          <w:lang w:val="pl-PL"/>
        </w:rPr>
      </w:pPr>
      <w:r w:rsidRPr="00B00347">
        <w:rPr>
          <w:rFonts w:cs="Arial" w:hAnsi="Arial" w:ascii="Arial"/>
          <w:lang w:val="pl-PL"/>
        </w:rPr>
        <w:t xml:space="preserve">Poslovni broj spisa: </w:t>
      </w:r>
      <w:r w:rsidR="00585FF4" w:rsidRPr="00B00347">
        <w:rPr>
          <w:rFonts w:cs="Arial" w:hAnsi="Arial" w:ascii="Arial"/>
          <w:b/>
          <w:lang w:val="pl-PL"/>
        </w:rPr>
        <w:t>3 St-2080/17-4</w:t>
      </w:r>
    </w:p>
    <w:p w:rsidRDefault="00690140" w:rsidP="00585FF4" w:rsidR="00585FF4" w:rsidRPr="00B00347">
      <w:pPr>
        <w:rPr>
          <w:rFonts w:cs="Arial" w:hAnsi="Arial" w:ascii="Arial"/>
          <w:b/>
        </w:rPr>
      </w:pPr>
      <w:r w:rsidRPr="00B00347">
        <w:rPr>
          <w:rFonts w:cs="Arial" w:hAnsi="Arial" w:ascii="Arial"/>
          <w:lang w:val="pl-PL"/>
        </w:rPr>
        <w:t>Dužnik</w:t>
      </w:r>
      <w:r w:rsidR="004071AC" w:rsidRPr="00B00347">
        <w:rPr>
          <w:rFonts w:cs="Arial" w:hAnsi="Arial" w:ascii="Arial"/>
          <w:lang w:val="pl-PL"/>
        </w:rPr>
        <w:t xml:space="preserve">: </w:t>
      </w:r>
      <w:r w:rsidR="00585FF4" w:rsidRPr="00B00347">
        <w:rPr>
          <w:rFonts w:cs="Arial" w:hAnsi="Arial" w:ascii="Arial"/>
          <w:b/>
        </w:rPr>
        <w:t>COM.COM. d.o.o. u stečaju, Zagreb, Katančićeva 8, OIB:17427769242</w:t>
      </w:r>
    </w:p>
    <w:p w:rsidRDefault="004071AC" w:rsidP="004071AC" w:rsidR="004071AC" w:rsidRPr="00FA33DC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4071AC" w:rsidP="004071AC" w:rsidR="004071AC" w:rsidRPr="00FA33DC">
      <w:pPr>
        <w:rPr>
          <w:rFonts w:cs="Arial" w:hAnsi="Arial" w:ascii="Arial"/>
          <w:b/>
          <w:sz w:val="20"/>
          <w:szCs w:val="20"/>
          <w:lang w:val="pl-PL"/>
        </w:rPr>
      </w:pPr>
      <w:r w:rsidRPr="00FA33DC">
        <w:rPr>
          <w:rFonts w:cs="Arial" w:hAnsi="Arial" w:ascii="Arial"/>
          <w:b/>
          <w:sz w:val="20"/>
          <w:szCs w:val="20"/>
          <w:lang w:val="pl-PL"/>
        </w:rPr>
        <w:t xml:space="preserve">I.  TIJEK STEČAJNOGA POSTUPKA U RAZDOBLJU OD DANA OTVARANJA STEČAJNOG </w:t>
      </w:r>
      <w:r w:rsidR="0079568D" w:rsidRPr="00FA33DC">
        <w:rPr>
          <w:rFonts w:cs="Arial" w:hAnsi="Arial" w:ascii="Arial"/>
          <w:b/>
          <w:sz w:val="20"/>
          <w:szCs w:val="20"/>
          <w:lang w:val="pl-PL"/>
        </w:rPr>
        <w:t xml:space="preserve">    </w:t>
      </w:r>
      <w:r w:rsidR="00A53E1F" w:rsidRPr="00FA33DC">
        <w:rPr>
          <w:rFonts w:cs="Arial" w:hAnsi="Arial" w:ascii="Arial"/>
          <w:b/>
          <w:sz w:val="20"/>
          <w:szCs w:val="20"/>
          <w:lang w:val="pl-PL"/>
        </w:rPr>
        <w:t>POSTUPKA 28.kolovoz 2017.</w:t>
      </w:r>
      <w:r w:rsidR="003752CA" w:rsidRPr="00FA33DC">
        <w:rPr>
          <w:rFonts w:cs="Arial" w:hAnsi="Arial" w:ascii="Arial"/>
          <w:b/>
          <w:sz w:val="20"/>
          <w:szCs w:val="20"/>
          <w:lang w:val="pl-PL"/>
        </w:rPr>
        <w:t xml:space="preserve"> godine </w:t>
      </w:r>
      <w:r w:rsidR="00690140" w:rsidRPr="00FA33DC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071029" w:rsidRPr="00FA33DC">
        <w:rPr>
          <w:rFonts w:cs="Arial" w:hAnsi="Arial" w:ascii="Arial"/>
          <w:b/>
          <w:sz w:val="20"/>
          <w:szCs w:val="20"/>
          <w:lang w:val="pl-PL"/>
        </w:rPr>
        <w:t xml:space="preserve">DO DANA PISANJA IZVJEŠĆA </w:t>
      </w:r>
      <w:r w:rsidR="00B1530D" w:rsidRPr="00FA33DC">
        <w:rPr>
          <w:rFonts w:cs="Arial" w:hAnsi="Arial" w:ascii="Arial"/>
          <w:b/>
          <w:sz w:val="20"/>
          <w:szCs w:val="20"/>
          <w:lang w:val="pl-PL"/>
        </w:rPr>
        <w:t>06</w:t>
      </w:r>
      <w:r w:rsidR="00A53E1F" w:rsidRPr="00FA33DC">
        <w:rPr>
          <w:rFonts w:cs="Arial" w:hAnsi="Arial" w:ascii="Arial"/>
          <w:b/>
          <w:sz w:val="20"/>
          <w:szCs w:val="20"/>
          <w:lang w:val="pl-PL"/>
        </w:rPr>
        <w:t>.11.</w:t>
      </w:r>
      <w:r w:rsidR="003752CA" w:rsidRPr="00FA33DC">
        <w:rPr>
          <w:rFonts w:cs="Arial" w:hAnsi="Arial" w:ascii="Arial"/>
          <w:b/>
          <w:sz w:val="20"/>
          <w:szCs w:val="20"/>
          <w:lang w:val="pl-PL"/>
        </w:rPr>
        <w:t>2017.</w:t>
      </w:r>
      <w:r w:rsidR="00A53E1F" w:rsidRPr="00FA33DC">
        <w:rPr>
          <w:rFonts w:cs="Arial" w:hAnsi="Arial" w:ascii="Arial"/>
          <w:b/>
          <w:sz w:val="20"/>
          <w:szCs w:val="20"/>
          <w:lang w:val="pl-PL"/>
        </w:rPr>
        <w:t>godine</w:t>
      </w:r>
    </w:p>
    <w:p w:rsidRDefault="004B5AF3" w:rsidP="004B5AF3" w:rsidR="004B5AF3" w:rsidRPr="00FA33DC">
      <w:pPr>
        <w:rPr>
          <w:rFonts w:cs="Arial" w:hAnsi="Arial" w:ascii="Arial"/>
          <w:b/>
          <w:sz w:val="20"/>
          <w:szCs w:val="20"/>
        </w:rPr>
      </w:pPr>
    </w:p>
    <w:p w:rsidRDefault="004B5AF3" w:rsidP="004B5AF3" w:rsidR="004B5AF3" w:rsidRPr="00FA33DC">
      <w:pPr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Uzroci i razlozi otvaranja stečajnog postupka</w:t>
      </w:r>
    </w:p>
    <w:p w:rsidRDefault="00AC54E9" w:rsidP="004071AC" w:rsidR="00AC54E9" w:rsidRPr="00FA33DC">
      <w:pPr>
        <w:rPr>
          <w:rFonts w:cs="Arial" w:hAnsi="Arial" w:ascii="Arial"/>
          <w:sz w:val="20"/>
          <w:szCs w:val="20"/>
          <w:lang w:val="pl-PL"/>
        </w:rPr>
      </w:pPr>
    </w:p>
    <w:p w:rsidRDefault="00A53E1F" w:rsidP="004071AC" w:rsidR="00A53E1F" w:rsidRPr="00FA33DC">
      <w:pPr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Dana 24.07.2017.godine dužnik zastupan po punomoćniku podnio je prijedlog za otvaranje stečajnog postupka, obzirom da je poslovni račun društva bio neprekidno u blokadi u razdoblju  duljem  od 6 mjeseci</w:t>
      </w:r>
      <w:r w:rsidR="00A94D2F" w:rsidRPr="00FA33DC">
        <w:rPr>
          <w:rFonts w:cs="Arial" w:hAnsi="Arial" w:ascii="Arial"/>
          <w:sz w:val="20"/>
          <w:szCs w:val="20"/>
          <w:lang w:val="pl-PL"/>
        </w:rPr>
        <w:t xml:space="preserve"> (neprekidno 252 dana)</w:t>
      </w:r>
      <w:r w:rsidRPr="00FA33DC">
        <w:rPr>
          <w:rFonts w:cs="Arial" w:hAnsi="Arial" w:ascii="Arial"/>
          <w:sz w:val="20"/>
          <w:szCs w:val="20"/>
          <w:lang w:val="pl-PL"/>
        </w:rPr>
        <w:t>, te je imao u Očevidniku redosljeda osnova za pl</w:t>
      </w:r>
      <w:r w:rsidR="00A94D2F" w:rsidRPr="00FA33DC">
        <w:rPr>
          <w:rFonts w:cs="Arial" w:hAnsi="Arial" w:ascii="Arial"/>
          <w:sz w:val="20"/>
          <w:szCs w:val="20"/>
          <w:lang w:val="pl-PL"/>
        </w:rPr>
        <w:t>a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ćanje evidentirane neizvršene osnove za plaćanaje u iznosu od =598.252,29 kn na dan 12.07.2017. godine. </w:t>
      </w:r>
    </w:p>
    <w:p w:rsidRDefault="00C86F56" w:rsidP="004071AC" w:rsidR="00C86F56" w:rsidRPr="00FA33DC">
      <w:pPr>
        <w:rPr>
          <w:rFonts w:cs="Arial" w:hAnsi="Arial" w:ascii="Arial"/>
          <w:sz w:val="20"/>
          <w:szCs w:val="20"/>
          <w:lang w:val="pl-PL"/>
        </w:rPr>
      </w:pPr>
    </w:p>
    <w:p w:rsidRDefault="00CD1CE7" w:rsidP="00CD1CE7" w:rsidR="00CD1CE7" w:rsidRPr="00FA33DC">
      <w:pPr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 xml:space="preserve"> Opći podaci o društvu</w:t>
      </w:r>
    </w:p>
    <w:p w:rsidRDefault="00294176" w:rsidP="00CD1CE7" w:rsidR="00294176" w:rsidRPr="00FA33DC">
      <w:pPr>
        <w:rPr>
          <w:rFonts w:cs="Arial" w:hAnsi="Arial" w:ascii="Arial"/>
          <w:b/>
          <w:sz w:val="20"/>
          <w:szCs w:val="20"/>
        </w:rPr>
      </w:pPr>
    </w:p>
    <w:p w:rsidRDefault="006453E2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Trgovačko društvo Com.Com. d.o.o. registrirano ja na Trgovačkom sudu u Zagrebu  temeljem Izjave o osnivanju društva s ograničenom odgovornošću od 29. lipnja 2004. godine.</w:t>
      </w:r>
    </w:p>
    <w:p w:rsidRDefault="006453E2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Matični broj subjekta :080494474</w:t>
      </w:r>
    </w:p>
    <w:p w:rsidRDefault="006453E2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OIB:17427769242 </w:t>
      </w:r>
    </w:p>
    <w:p w:rsidRDefault="006453E2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Tvrtka</w:t>
      </w:r>
      <w:r w:rsidR="00C86F56" w:rsidRPr="00FA33DC">
        <w:rPr>
          <w:rFonts w:cs="Arial" w:hAnsi="Arial" w:ascii="Arial"/>
          <w:sz w:val="20"/>
          <w:szCs w:val="20"/>
        </w:rPr>
        <w:t>:</w:t>
      </w:r>
      <w:r w:rsidRPr="00FA33DC">
        <w:rPr>
          <w:rFonts w:cs="Arial" w:hAnsi="Arial" w:ascii="Arial"/>
          <w:sz w:val="20"/>
          <w:szCs w:val="20"/>
        </w:rPr>
        <w:t xml:space="preserve"> Com.Com. d.o.o. za komunikacije, skraćeni naziv  Com.Com. d.o.o.  sa sjedištem na adresi Zagreb, Kata</w:t>
      </w:r>
      <w:r w:rsidR="00273E05" w:rsidRPr="00FA33DC">
        <w:rPr>
          <w:rFonts w:cs="Arial" w:hAnsi="Arial" w:ascii="Arial"/>
          <w:sz w:val="20"/>
          <w:szCs w:val="20"/>
        </w:rPr>
        <w:t>nčićeva</w:t>
      </w:r>
      <w:r w:rsidRPr="00FA33DC">
        <w:rPr>
          <w:rFonts w:cs="Arial" w:hAnsi="Arial" w:ascii="Arial"/>
          <w:sz w:val="20"/>
          <w:szCs w:val="20"/>
        </w:rPr>
        <w:t xml:space="preserve"> 8. </w:t>
      </w:r>
    </w:p>
    <w:p w:rsidRDefault="006453E2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Upisani temeljni kapital društva =20.000,00 kn</w:t>
      </w:r>
    </w:p>
    <w:p w:rsidRDefault="006453E2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Predmet poslovanja:izdavačka djelatnost, umnožavanje snimljenih zapisa,</w:t>
      </w:r>
      <w:r w:rsidR="00C86F56" w:rsidRPr="00FA33D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računalne i srodne djelatnosti</w:t>
      </w:r>
      <w:r w:rsidR="00273E05" w:rsidRPr="00FA33DC">
        <w:rPr>
          <w:rFonts w:cs="Arial" w:hAnsi="Arial" w:ascii="Arial"/>
          <w:sz w:val="20"/>
          <w:szCs w:val="20"/>
        </w:rPr>
        <w:t>;</w:t>
      </w:r>
      <w:r w:rsidRPr="00FA33DC">
        <w:rPr>
          <w:rFonts w:cs="Arial" w:hAnsi="Arial" w:ascii="Arial"/>
          <w:sz w:val="20"/>
          <w:szCs w:val="20"/>
        </w:rPr>
        <w:t xml:space="preserve"> izrada i upravljanje bazama podataka;</w:t>
      </w:r>
      <w:r w:rsidR="00273E05" w:rsidRPr="00FA33D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istraživanje tržišta i ispitivanje javnoga mnijenja ;promidžba (reklama i propaganda);fotografske djelatnosti;djlatnosti novinske agencije, popravak i održavanje informatičke opreme;poduka te organiziranje stručnih savjetovanja i seminara u području informatike; proizvodnja radijskih i televizijskih sadržaja;djelatnost radija i televizije ;javne govorne usluge;prijenos govora, zvuka, podataka, dokumenata, slika i drugog telekomunikacijskim kapacitetima u nepokretnoj i pokretnoj satelitskoj službi;obavljanje trgovačkog posredovanja na domaćem i inozemnom tržištu; zastupanje stranih tvrtki; poslovanje nekretninama</w:t>
      </w:r>
      <w:r w:rsidR="00273E05" w:rsidRPr="00FA33DC">
        <w:rPr>
          <w:rFonts w:cs="Arial" w:hAnsi="Arial" w:ascii="Arial"/>
          <w:sz w:val="20"/>
          <w:szCs w:val="20"/>
        </w:rPr>
        <w:t>.</w:t>
      </w:r>
      <w:r w:rsidRPr="00FA33DC">
        <w:rPr>
          <w:rFonts w:cs="Arial" w:hAnsi="Arial" w:ascii="Arial"/>
          <w:sz w:val="20"/>
          <w:szCs w:val="20"/>
        </w:rPr>
        <w:t xml:space="preserve"> </w:t>
      </w:r>
    </w:p>
    <w:p w:rsidRDefault="006453E2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Jedini osnivači i član društva Ninoslav Pavić, OIB:41354688888,</w:t>
      </w:r>
      <w:r w:rsidR="00131DCE" w:rsidRPr="00FA33DC">
        <w:rPr>
          <w:rFonts w:cs="Arial" w:hAnsi="Arial" w:ascii="Arial"/>
          <w:sz w:val="20"/>
          <w:szCs w:val="20"/>
        </w:rPr>
        <w:t xml:space="preserve">Zagreb, Katančićeva 8, direktor društva do 16.3.2016 godine. </w:t>
      </w:r>
    </w:p>
    <w:p w:rsidRDefault="00131DCE" w:rsidP="006453E2" w:rsidR="00131DCE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Od 16.3.2016.</w:t>
      </w:r>
      <w:r w:rsidR="00C86F56" w:rsidRPr="00FA33DC">
        <w:rPr>
          <w:rFonts w:cs="Arial" w:hAnsi="Arial" w:ascii="Arial"/>
          <w:sz w:val="20"/>
          <w:szCs w:val="20"/>
        </w:rPr>
        <w:t>godine</w:t>
      </w:r>
      <w:r w:rsidRPr="00FA33DC">
        <w:rPr>
          <w:rFonts w:cs="Arial" w:hAnsi="Arial" w:ascii="Arial"/>
          <w:sz w:val="20"/>
          <w:szCs w:val="20"/>
        </w:rPr>
        <w:t xml:space="preserve"> do dana otvaranja stečajnog  postupka  društvo je zastupala pojedinačno i samostalno Andrea Kodrnja Obradović iz Zagreba, OIB:17845631331.</w:t>
      </w:r>
    </w:p>
    <w:p w:rsidRDefault="006E0A4D" w:rsidP="006453E2" w:rsidR="006E0A4D" w:rsidRPr="00FA33DC">
      <w:pPr>
        <w:rPr>
          <w:rFonts w:cs="Arial" w:hAnsi="Arial" w:ascii="Arial"/>
          <w:sz w:val="20"/>
          <w:szCs w:val="20"/>
        </w:rPr>
      </w:pPr>
    </w:p>
    <w:p w:rsidRDefault="006E0A4D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Osim navedenih podataka,  u sudskom registru nadležnog suda osim odluka članova duštva i skupštine društva kojom se mjenajla izjava o osnivanju</w:t>
      </w:r>
      <w:r w:rsidR="00C86F56" w:rsidRPr="00FA33DC">
        <w:rPr>
          <w:rFonts w:cs="Arial" w:hAnsi="Arial" w:ascii="Arial"/>
          <w:sz w:val="20"/>
          <w:szCs w:val="20"/>
        </w:rPr>
        <w:t xml:space="preserve"> društva</w:t>
      </w:r>
      <w:r w:rsidRPr="00FA33DC">
        <w:rPr>
          <w:rFonts w:cs="Arial" w:hAnsi="Arial" w:ascii="Arial"/>
          <w:sz w:val="20"/>
          <w:szCs w:val="20"/>
        </w:rPr>
        <w:t xml:space="preserve"> upisana je zabilježba: </w:t>
      </w:r>
    </w:p>
    <w:p w:rsidRDefault="006E0A4D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ʺ</w:t>
      </w:r>
      <w:r w:rsidR="006453E2" w:rsidRPr="00FA33DC">
        <w:rPr>
          <w:rFonts w:cs="Arial" w:hAnsi="Arial" w:ascii="Arial"/>
          <w:sz w:val="20"/>
          <w:szCs w:val="20"/>
        </w:rPr>
        <w:t>Redni broj zabilježbe: 1</w:t>
      </w:r>
    </w:p>
    <w:p w:rsidRDefault="006453E2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- Trgovački sud u Zagrebu rješenjem broj 76 P-309/2015 od 25.01.2016.g. riješio je:</w:t>
      </w:r>
    </w:p>
    <w:p w:rsidRDefault="006453E2" w:rsidP="006453E2" w:rsidR="006453E2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lastRenderedPageBreak/>
        <w:t>I. Dopušta se upis zabilježbe spora koji se vodi pred ovim sudom pod brojem P-309/2015, između KCV savjetovanje d.o.o. Zagreb, Metalčeva 5, OIB: 80711733199, protiv tuženika Com.Com. d.o.o. Zagreb, Katančićeva 8, OIB: 17427769242, radi donošenja presude koja zamjenjuje ugovor o prijenosu poslovnih udjela, u registarskom ulošku društva Com.Com. d.o.o. Zagreb, Katančićeva 8, MBS: 080494474, OIB: 17427769242</w:t>
      </w:r>
      <w:r w:rsidR="006E0A4D" w:rsidRPr="00FA33DC">
        <w:rPr>
          <w:rFonts w:cs="Arial" w:hAnsi="Arial" w:ascii="Arial"/>
          <w:sz w:val="20"/>
          <w:szCs w:val="20"/>
        </w:rPr>
        <w:t>ʺ</w:t>
      </w:r>
      <w:r w:rsidRPr="00FA33DC">
        <w:rPr>
          <w:rFonts w:cs="Arial" w:hAnsi="Arial" w:ascii="Arial"/>
          <w:sz w:val="20"/>
          <w:szCs w:val="20"/>
        </w:rPr>
        <w:t xml:space="preserve">. </w:t>
      </w:r>
    </w:p>
    <w:p w:rsidRDefault="006A23FA" w:rsidP="00C73B4E" w:rsidR="006A23FA" w:rsidRPr="00FA33DC">
      <w:pPr>
        <w:spacing w:after="0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4B5AF3" w:rsidP="00C73B4E" w:rsidR="004B5AF3" w:rsidRPr="00FA33DC">
      <w:pPr>
        <w:spacing w:after="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4B5AF3" w:rsidP="00C73B4E" w:rsidR="004B5AF3" w:rsidRPr="00FA33DC">
      <w:pPr>
        <w:spacing w:after="0"/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FA33DC">
        <w:rPr>
          <w:rFonts w:cs="Arial" w:hAnsi="Arial" w:ascii="Arial"/>
          <w:b/>
          <w:sz w:val="20"/>
          <w:szCs w:val="20"/>
          <w:lang w:val="pl-PL"/>
        </w:rPr>
        <w:t>Radnje u stečajnom postupku</w:t>
      </w:r>
    </w:p>
    <w:p w:rsidRDefault="002E568F" w:rsidP="00C73B4E" w:rsidR="002E568F" w:rsidRPr="00FA33DC">
      <w:pPr>
        <w:spacing w:after="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4B5CA0" w:rsidP="00C73B4E" w:rsidR="004B5CA0" w:rsidRPr="00FA33DC">
      <w:pPr>
        <w:spacing w:after="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4B5CA0" w:rsidP="004B5CA0" w:rsidR="004B5CA0" w:rsidRPr="00FA33DC">
      <w:pPr>
        <w:spacing w:after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Nakon otv</w:t>
      </w:r>
      <w:r w:rsidR="00934F6A" w:rsidRPr="00FA33DC">
        <w:rPr>
          <w:rFonts w:cs="Arial" w:hAnsi="Arial" w:ascii="Arial"/>
          <w:sz w:val="20"/>
          <w:szCs w:val="20"/>
        </w:rPr>
        <w:t>a</w:t>
      </w:r>
      <w:r w:rsidRPr="00FA33DC">
        <w:rPr>
          <w:rFonts w:cs="Arial" w:hAnsi="Arial" w:ascii="Arial"/>
          <w:sz w:val="20"/>
          <w:szCs w:val="20"/>
        </w:rPr>
        <w:t xml:space="preserve">ranja stečajnog postupka stečajni upravitelj je poduzeo slijedeće radnje: </w:t>
      </w:r>
    </w:p>
    <w:p w:rsidRDefault="00FD3888" w:rsidP="004B5CA0" w:rsidR="00FD3888" w:rsidRPr="00FA33DC">
      <w:pPr>
        <w:spacing w:after="0"/>
        <w:rPr>
          <w:rFonts w:cs="Arial" w:hAnsi="Arial" w:ascii="Arial"/>
          <w:sz w:val="20"/>
          <w:szCs w:val="20"/>
        </w:rPr>
      </w:pPr>
    </w:p>
    <w:p w:rsidRDefault="004B5CA0" w:rsidP="004B5CA0" w:rsidR="004B5CA0" w:rsidRPr="00FA33DC">
      <w:pPr>
        <w:spacing w:after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-Uputio pisani poziv zakonskom zastupniku dužnika prije otv</w:t>
      </w:r>
      <w:r w:rsidR="00934F6A" w:rsidRPr="00FA33DC">
        <w:rPr>
          <w:rFonts w:cs="Arial" w:hAnsi="Arial" w:ascii="Arial"/>
          <w:sz w:val="20"/>
          <w:szCs w:val="20"/>
        </w:rPr>
        <w:t>a</w:t>
      </w:r>
      <w:r w:rsidRPr="00FA33DC">
        <w:rPr>
          <w:rFonts w:cs="Arial" w:hAnsi="Arial" w:ascii="Arial"/>
          <w:sz w:val="20"/>
          <w:szCs w:val="20"/>
        </w:rPr>
        <w:t>ranja stečajnog postupka na primo</w:t>
      </w:r>
      <w:r w:rsidR="00934F6A" w:rsidRPr="00FA33DC">
        <w:rPr>
          <w:rFonts w:cs="Arial" w:hAnsi="Arial" w:ascii="Arial"/>
          <w:sz w:val="20"/>
          <w:szCs w:val="20"/>
        </w:rPr>
        <w:t>p</w:t>
      </w:r>
      <w:r w:rsidRPr="00FA33DC">
        <w:rPr>
          <w:rFonts w:cs="Arial" w:hAnsi="Arial" w:ascii="Arial"/>
          <w:sz w:val="20"/>
          <w:szCs w:val="20"/>
        </w:rPr>
        <w:t xml:space="preserve">redaju </w:t>
      </w:r>
      <w:r w:rsidR="000E18CF" w:rsidRPr="00FA33DC">
        <w:rPr>
          <w:rFonts w:cs="Arial" w:hAnsi="Arial" w:ascii="Arial"/>
          <w:sz w:val="20"/>
          <w:szCs w:val="20"/>
        </w:rPr>
        <w:t>dužnosti i</w:t>
      </w:r>
      <w:r w:rsidRPr="00FA33DC">
        <w:rPr>
          <w:rFonts w:cs="Arial" w:hAnsi="Arial" w:ascii="Arial"/>
          <w:sz w:val="20"/>
          <w:szCs w:val="20"/>
        </w:rPr>
        <w:t xml:space="preserve"> dokumentacije</w:t>
      </w:r>
      <w:r w:rsidR="00934F6A" w:rsidRPr="00FA33DC">
        <w:rPr>
          <w:rFonts w:cs="Arial" w:hAnsi="Arial" w:ascii="Arial"/>
          <w:sz w:val="20"/>
          <w:szCs w:val="20"/>
        </w:rPr>
        <w:t>. O istome je sačinjen zapisnik</w:t>
      </w:r>
      <w:r w:rsidR="003C05E9" w:rsidRPr="00FA33DC">
        <w:rPr>
          <w:rFonts w:cs="Arial" w:hAnsi="Arial" w:ascii="Arial"/>
          <w:sz w:val="20"/>
          <w:szCs w:val="20"/>
        </w:rPr>
        <w:t xml:space="preserve"> dana 27.09.2017. godine, </w:t>
      </w:r>
      <w:r w:rsidR="00934F6A" w:rsidRPr="00FA33DC">
        <w:rPr>
          <w:rFonts w:cs="Arial" w:hAnsi="Arial" w:ascii="Arial"/>
          <w:sz w:val="20"/>
          <w:szCs w:val="20"/>
        </w:rPr>
        <w:t xml:space="preserve"> koji je dos</w:t>
      </w:r>
      <w:r w:rsidR="00C86F56" w:rsidRPr="00FA33DC">
        <w:rPr>
          <w:rFonts w:cs="Arial" w:hAnsi="Arial" w:ascii="Arial"/>
          <w:sz w:val="20"/>
          <w:szCs w:val="20"/>
        </w:rPr>
        <w:t>tavljan dana 03.10.2017</w:t>
      </w:r>
      <w:r w:rsidR="00450948" w:rsidRPr="00FA33DC">
        <w:rPr>
          <w:rFonts w:cs="Arial" w:hAnsi="Arial" w:ascii="Arial"/>
          <w:sz w:val="20"/>
          <w:szCs w:val="20"/>
        </w:rPr>
        <w:t xml:space="preserve">.godine </w:t>
      </w:r>
      <w:r w:rsidR="00934F6A" w:rsidRPr="00FA33DC">
        <w:rPr>
          <w:rFonts w:cs="Arial" w:hAnsi="Arial" w:ascii="Arial"/>
          <w:sz w:val="20"/>
          <w:szCs w:val="20"/>
        </w:rPr>
        <w:t xml:space="preserve">na stečajni spis. </w:t>
      </w:r>
      <w:r w:rsidRPr="00FA33DC">
        <w:rPr>
          <w:rFonts w:cs="Arial" w:hAnsi="Arial" w:ascii="Arial"/>
          <w:sz w:val="20"/>
          <w:szCs w:val="20"/>
        </w:rPr>
        <w:t xml:space="preserve"> </w:t>
      </w:r>
    </w:p>
    <w:p w:rsidRDefault="004B5CA0" w:rsidP="004B5CA0" w:rsidR="004B5CA0" w:rsidRPr="00FA33DC">
      <w:pPr>
        <w:spacing w:after="0"/>
        <w:rPr>
          <w:rFonts w:cs="Arial" w:hAnsi="Arial" w:ascii="Arial"/>
          <w:sz w:val="20"/>
          <w:szCs w:val="20"/>
        </w:rPr>
      </w:pPr>
    </w:p>
    <w:p w:rsidRDefault="004B5CA0" w:rsidP="004B5CA0" w:rsidR="004B5CA0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- od RH Državni zavod za statistiku pribavio obav</w:t>
      </w:r>
      <w:r w:rsidR="00F47D14" w:rsidRPr="00FA33DC">
        <w:rPr>
          <w:rFonts w:cs="Arial" w:hAnsi="Arial" w:ascii="Arial"/>
          <w:sz w:val="20"/>
          <w:szCs w:val="20"/>
          <w:lang w:val="pl-PL"/>
        </w:rPr>
        <w:t>i</w:t>
      </w:r>
      <w:r w:rsidRPr="00FA33DC">
        <w:rPr>
          <w:rFonts w:cs="Arial" w:hAnsi="Arial" w:ascii="Arial"/>
          <w:sz w:val="20"/>
          <w:szCs w:val="20"/>
          <w:lang w:val="pl-PL"/>
        </w:rPr>
        <w:t>jest o razvrstavanju poslovnog subjekta u stečaju, klasa:951-03/17-01/02, ur broj:555-</w:t>
      </w:r>
      <w:r w:rsidR="00C86F56" w:rsidRPr="00FA33DC">
        <w:rPr>
          <w:rFonts w:cs="Arial" w:hAnsi="Arial" w:ascii="Arial"/>
          <w:sz w:val="20"/>
          <w:szCs w:val="20"/>
          <w:lang w:val="pl-PL"/>
        </w:rPr>
        <w:t>10-03-01-17-2 od dana 8.rujna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 2017.godine </w:t>
      </w:r>
    </w:p>
    <w:p w:rsidRDefault="004B5CA0" w:rsidP="004B5CA0" w:rsidR="004B5CA0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B7083C" w:rsidP="004B5CA0" w:rsidR="00B7083C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 xml:space="preserve">- pribavio od Općinskog građanskog suda u Zagrebu, Zemljišnoknjižnog odjela Zagreb, verificirani zk uložak, ko Grad Zagreb, zk ul broj:100246, posebni izvadak; suvlasnički udio redni broj 15, 134, kč broj 3116/7 </w:t>
      </w:r>
    </w:p>
    <w:p w:rsidRDefault="00B7083C" w:rsidP="004B5CA0" w:rsidR="00B7083C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AC32A5" w:rsidP="004B5CA0" w:rsidR="004B5CA0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 xml:space="preserve">- </w:t>
      </w:r>
      <w:r w:rsidR="004B5CA0" w:rsidRPr="00FA33DC">
        <w:rPr>
          <w:rFonts w:cs="Arial" w:hAnsi="Arial" w:ascii="Arial"/>
          <w:sz w:val="20"/>
          <w:szCs w:val="20"/>
          <w:lang w:val="pl-PL"/>
        </w:rPr>
        <w:t xml:space="preserve"> od RH MUP-a, Policijska upr</w:t>
      </w:r>
      <w:r w:rsidR="000D01A3" w:rsidRPr="00FA33DC">
        <w:rPr>
          <w:rFonts w:cs="Arial" w:hAnsi="Arial" w:ascii="Arial"/>
          <w:sz w:val="20"/>
          <w:szCs w:val="20"/>
          <w:lang w:val="pl-PL"/>
        </w:rPr>
        <w:t>ava Zagrebačka,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 pribavio </w:t>
      </w:r>
      <w:r w:rsidR="007A7552" w:rsidRPr="00FA33DC">
        <w:rPr>
          <w:rFonts w:cs="Arial" w:hAnsi="Arial" w:ascii="Arial"/>
          <w:sz w:val="20"/>
          <w:szCs w:val="20"/>
          <w:lang w:val="pl-PL"/>
        </w:rPr>
        <w:t xml:space="preserve">  Uvjerenj</w:t>
      </w:r>
      <w:r w:rsidR="000D01A3" w:rsidRPr="00FA33DC">
        <w:rPr>
          <w:rFonts w:cs="Arial" w:hAnsi="Arial" w:ascii="Arial"/>
          <w:sz w:val="20"/>
          <w:szCs w:val="20"/>
          <w:lang w:val="pl-PL"/>
        </w:rPr>
        <w:t>e broj: 511-19-22/4-66-5313/2017 od 02.10.</w:t>
      </w:r>
      <w:r w:rsidR="007A7552" w:rsidRPr="00FA33DC">
        <w:rPr>
          <w:rFonts w:cs="Arial" w:hAnsi="Arial" w:ascii="Arial"/>
          <w:sz w:val="20"/>
          <w:szCs w:val="20"/>
          <w:lang w:val="pl-PL"/>
        </w:rPr>
        <w:t xml:space="preserve"> </w:t>
      </w:r>
      <w:r w:rsidR="000C11D7" w:rsidRPr="00FA33DC">
        <w:rPr>
          <w:rFonts w:cs="Arial" w:hAnsi="Arial" w:ascii="Arial"/>
          <w:sz w:val="20"/>
          <w:szCs w:val="20"/>
          <w:lang w:val="pl-PL"/>
        </w:rPr>
        <w:t>2017.</w:t>
      </w:r>
      <w:r w:rsidR="000D01A3" w:rsidRPr="00FA33DC">
        <w:rPr>
          <w:rFonts w:cs="Arial" w:hAnsi="Arial" w:ascii="Arial"/>
          <w:sz w:val="20"/>
          <w:szCs w:val="20"/>
          <w:lang w:val="pl-PL"/>
        </w:rPr>
        <w:t xml:space="preserve"> godine </w:t>
      </w:r>
      <w:r w:rsidR="000C11D7" w:rsidRPr="00FA33DC">
        <w:rPr>
          <w:rFonts w:cs="Arial" w:hAnsi="Arial" w:ascii="Arial"/>
          <w:sz w:val="20"/>
          <w:szCs w:val="20"/>
          <w:lang w:val="pl-PL"/>
        </w:rPr>
        <w:t xml:space="preserve"> u kojem </w:t>
      </w:r>
      <w:r w:rsidR="004B5CA0" w:rsidRPr="00FA33DC">
        <w:rPr>
          <w:rFonts w:cs="Arial" w:hAnsi="Arial" w:ascii="Arial"/>
          <w:sz w:val="20"/>
          <w:szCs w:val="20"/>
          <w:lang w:val="pl-PL"/>
        </w:rPr>
        <w:t xml:space="preserve"> prema službeno</w:t>
      </w:r>
      <w:r w:rsidR="008D1C58" w:rsidRPr="00FA33DC">
        <w:rPr>
          <w:rFonts w:cs="Arial" w:hAnsi="Arial" w:ascii="Arial"/>
          <w:sz w:val="20"/>
          <w:szCs w:val="20"/>
          <w:lang w:val="pl-PL"/>
        </w:rPr>
        <w:t xml:space="preserve">j evidenciji vozila, </w:t>
      </w:r>
      <w:r w:rsidR="007A7552" w:rsidRPr="00FA33DC">
        <w:rPr>
          <w:rFonts w:cs="Arial" w:hAnsi="Arial" w:ascii="Arial"/>
          <w:sz w:val="20"/>
          <w:szCs w:val="20"/>
          <w:lang w:val="pl-PL"/>
        </w:rPr>
        <w:t xml:space="preserve">dužnik </w:t>
      </w:r>
      <w:r w:rsidR="008D1C58" w:rsidRPr="00FA33DC">
        <w:rPr>
          <w:rFonts w:cs="Arial" w:hAnsi="Arial" w:ascii="Arial"/>
          <w:sz w:val="20"/>
          <w:szCs w:val="20"/>
          <w:lang w:val="pl-PL"/>
        </w:rPr>
        <w:t xml:space="preserve">je </w:t>
      </w:r>
      <w:r w:rsidR="004B5CA0" w:rsidRPr="00FA33DC">
        <w:rPr>
          <w:rFonts w:cs="Arial" w:hAnsi="Arial" w:ascii="Arial"/>
          <w:sz w:val="20"/>
          <w:szCs w:val="20"/>
          <w:lang w:val="pl-PL"/>
        </w:rPr>
        <w:t>evidentiran kao vlasnik v</w:t>
      </w:r>
      <w:r w:rsidR="007A7552" w:rsidRPr="00FA33DC">
        <w:rPr>
          <w:rFonts w:cs="Arial" w:hAnsi="Arial" w:ascii="Arial"/>
          <w:sz w:val="20"/>
          <w:szCs w:val="20"/>
          <w:lang w:val="pl-PL"/>
        </w:rPr>
        <w:t xml:space="preserve">ozila osobni automobil marke </w:t>
      </w:r>
      <w:r w:rsidR="000D01A3" w:rsidRPr="00FA33DC">
        <w:rPr>
          <w:rFonts w:cs="Arial" w:hAnsi="Arial" w:ascii="Arial"/>
          <w:sz w:val="20"/>
          <w:szCs w:val="20"/>
          <w:lang w:val="pl-PL"/>
        </w:rPr>
        <w:t>MERCEDES E 50 AMG 210 godina proizvodnje  1997, broj šasije WDB2100721A353619</w:t>
      </w:r>
      <w:r w:rsidR="007A7552" w:rsidRPr="00FA33DC">
        <w:rPr>
          <w:rFonts w:cs="Arial" w:hAnsi="Arial" w:ascii="Arial"/>
          <w:sz w:val="20"/>
          <w:szCs w:val="20"/>
          <w:lang w:val="pl-PL"/>
        </w:rPr>
        <w:t>,</w:t>
      </w:r>
      <w:r w:rsidR="0038375A" w:rsidRPr="00FA33DC">
        <w:rPr>
          <w:rFonts w:cs="Arial" w:hAnsi="Arial" w:ascii="Arial"/>
          <w:sz w:val="20"/>
          <w:szCs w:val="20"/>
          <w:lang w:val="pl-PL"/>
        </w:rPr>
        <w:t xml:space="preserve"> a</w:t>
      </w:r>
      <w:r w:rsidR="00B900FD" w:rsidRPr="00FA33DC">
        <w:rPr>
          <w:rFonts w:cs="Arial" w:hAnsi="Arial" w:ascii="Arial"/>
          <w:sz w:val="20"/>
          <w:szCs w:val="20"/>
          <w:lang w:val="pl-PL"/>
        </w:rPr>
        <w:t xml:space="preserve"> koje je odjav</w:t>
      </w:r>
      <w:r w:rsidR="000D01A3" w:rsidRPr="00FA33DC">
        <w:rPr>
          <w:rFonts w:cs="Arial" w:hAnsi="Arial" w:ascii="Arial"/>
          <w:sz w:val="20"/>
          <w:szCs w:val="20"/>
          <w:lang w:val="pl-PL"/>
        </w:rPr>
        <w:t>ljeno 20.06.2013</w:t>
      </w:r>
      <w:r w:rsidR="007A7552" w:rsidRPr="00FA33DC">
        <w:rPr>
          <w:rFonts w:cs="Arial" w:hAnsi="Arial" w:ascii="Arial"/>
          <w:sz w:val="20"/>
          <w:szCs w:val="20"/>
          <w:lang w:val="pl-PL"/>
        </w:rPr>
        <w:t xml:space="preserve">.godine. Nema podataka o teretima. </w:t>
      </w:r>
    </w:p>
    <w:p w:rsidRDefault="00166F91" w:rsidP="001A540D" w:rsidR="001A540D" w:rsidRPr="00FA33DC">
      <w:pPr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sz w:val="20"/>
          <w:szCs w:val="20"/>
          <w:lang w:val="pl-PL"/>
        </w:rPr>
        <w:t>Vozilo je pruzeto od bivšeg zakonskog zastupnika, procjenjeno</w:t>
      </w:r>
      <w:r w:rsidR="001A540D" w:rsidRPr="00FA33DC">
        <w:rPr>
          <w:rFonts w:cs="Arial" w:hAnsi="Arial" w:ascii="Arial"/>
          <w:sz w:val="20"/>
          <w:szCs w:val="20"/>
          <w:lang w:val="pl-PL"/>
        </w:rPr>
        <w:t xml:space="preserve"> je po stalnom sudskom vještaku</w:t>
      </w:r>
      <w:r w:rsidRPr="00FA33DC">
        <w:rPr>
          <w:rFonts w:cs="Arial" w:hAnsi="Arial" w:ascii="Arial"/>
          <w:sz w:val="20"/>
          <w:szCs w:val="20"/>
          <w:lang w:val="pl-PL"/>
        </w:rPr>
        <w:t>za strojarstvo, promet i analizu, t</w:t>
      </w:r>
      <w:r w:rsidR="00AC32A5" w:rsidRPr="00FA33DC">
        <w:rPr>
          <w:rFonts w:cs="Arial" w:hAnsi="Arial" w:ascii="Arial"/>
          <w:sz w:val="20"/>
          <w:szCs w:val="20"/>
          <w:lang w:val="pl-PL"/>
        </w:rPr>
        <w:t>e je objavljen 1.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 Oglas za prodaju po početnoj </w:t>
      </w:r>
      <w:r w:rsidR="001A540D" w:rsidRPr="00FA33DC">
        <w:rPr>
          <w:rFonts w:cs="Arial" w:hAnsi="Arial" w:ascii="Arial"/>
          <w:sz w:val="20"/>
          <w:szCs w:val="20"/>
          <w:lang w:val="pl-PL"/>
        </w:rPr>
        <w:t>cijeni od</w:t>
      </w:r>
    </w:p>
    <w:p w:rsidRDefault="00AC32A5" w:rsidP="004B5CA0" w:rsidR="00166F91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=</w:t>
      </w:r>
      <w:r w:rsidR="00B1530D" w:rsidRPr="00FA33DC">
        <w:rPr>
          <w:rFonts w:cs="Arial" w:hAnsi="Arial" w:ascii="Arial"/>
          <w:sz w:val="20"/>
          <w:szCs w:val="20"/>
          <w:lang w:val="pl-PL"/>
        </w:rPr>
        <w:t xml:space="preserve">25.000,00 kn +pdv, </w:t>
      </w:r>
      <w:r w:rsidR="00166F91" w:rsidRPr="00FA33DC">
        <w:rPr>
          <w:rFonts w:cs="Arial" w:hAnsi="Arial" w:ascii="Arial"/>
          <w:sz w:val="20"/>
          <w:szCs w:val="20"/>
          <w:lang w:val="pl-PL"/>
        </w:rPr>
        <w:t xml:space="preserve">odnosno </w:t>
      </w:r>
      <w:r w:rsidRPr="00FA33DC">
        <w:rPr>
          <w:rFonts w:cs="Arial" w:hAnsi="Arial" w:ascii="Arial"/>
          <w:sz w:val="20"/>
          <w:szCs w:val="20"/>
          <w:lang w:val="pl-PL"/>
        </w:rPr>
        <w:t>=</w:t>
      </w:r>
      <w:r w:rsidR="001A540D" w:rsidRPr="00FA33DC">
        <w:rPr>
          <w:rFonts w:cs="Arial" w:hAnsi="Arial" w:ascii="Arial"/>
          <w:sz w:val="20"/>
          <w:szCs w:val="20"/>
          <w:lang w:val="pl-PL"/>
        </w:rPr>
        <w:t xml:space="preserve">31.250,00 kn, uz napomenu da se </w:t>
      </w:r>
      <w:r w:rsidR="001A540D" w:rsidRPr="00FA33DC">
        <w:rPr>
          <w:rFonts w:cs="Arial" w:hAnsi="Arial" w:ascii="Arial"/>
          <w:sz w:val="20"/>
          <w:szCs w:val="20"/>
        </w:rPr>
        <w:t>pokretnina koja</w:t>
      </w:r>
      <w:r w:rsidR="00B1530D" w:rsidRPr="00FA33DC">
        <w:rPr>
          <w:rFonts w:cs="Arial" w:hAnsi="Arial" w:ascii="Arial"/>
          <w:sz w:val="20"/>
          <w:szCs w:val="20"/>
        </w:rPr>
        <w:t xml:space="preserve"> je predmet prodaje ne može  prodati</w:t>
      </w:r>
      <w:r w:rsidR="001A540D" w:rsidRPr="00FA33DC">
        <w:rPr>
          <w:rFonts w:cs="Arial" w:hAnsi="Arial" w:ascii="Arial"/>
          <w:sz w:val="20"/>
          <w:szCs w:val="20"/>
        </w:rPr>
        <w:t xml:space="preserve"> za iznos koji bi bio manji od početne oglašene cijene.</w:t>
      </w:r>
    </w:p>
    <w:p w:rsidRDefault="00294176" w:rsidP="004B5CA0" w:rsidR="00294176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AC32A5" w:rsidP="004B5CA0" w:rsidR="00D70EE6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 xml:space="preserve">- </w:t>
      </w:r>
      <w:r w:rsidR="004B5CA0" w:rsidRPr="00FA33DC">
        <w:rPr>
          <w:rFonts w:cs="Arial" w:hAnsi="Arial" w:ascii="Arial"/>
          <w:sz w:val="20"/>
          <w:szCs w:val="20"/>
          <w:lang w:val="pl-PL"/>
        </w:rPr>
        <w:t>od HZMO-a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 pribavio </w:t>
      </w:r>
      <w:r w:rsidR="004B5CA0" w:rsidRPr="00FA33DC">
        <w:rPr>
          <w:rFonts w:cs="Arial" w:hAnsi="Arial" w:ascii="Arial"/>
          <w:sz w:val="20"/>
          <w:szCs w:val="20"/>
          <w:lang w:val="pl-PL"/>
        </w:rPr>
        <w:t xml:space="preserve"> 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 </w:t>
      </w:r>
      <w:r w:rsidR="004B5CA0" w:rsidRPr="00FA33DC">
        <w:rPr>
          <w:rFonts w:cs="Arial" w:hAnsi="Arial" w:ascii="Arial"/>
          <w:sz w:val="20"/>
          <w:szCs w:val="20"/>
          <w:lang w:val="pl-PL"/>
        </w:rPr>
        <w:t xml:space="preserve">ispis 117. o osiguranicima koji su bili prijavljeni u radni odnos </w:t>
      </w:r>
      <w:r w:rsidR="00D36557" w:rsidRPr="00FA33DC">
        <w:rPr>
          <w:rFonts w:cs="Arial" w:hAnsi="Arial" w:ascii="Arial"/>
          <w:sz w:val="20"/>
          <w:szCs w:val="20"/>
          <w:lang w:val="pl-PL"/>
        </w:rPr>
        <w:t>od 2004.</w:t>
      </w:r>
      <w:r w:rsidR="00D70EE6" w:rsidRPr="00FA33DC">
        <w:rPr>
          <w:rFonts w:cs="Arial" w:hAnsi="Arial" w:ascii="Arial"/>
          <w:sz w:val="20"/>
          <w:szCs w:val="20"/>
          <w:lang w:val="pl-PL"/>
        </w:rPr>
        <w:t xml:space="preserve"> godine. </w:t>
      </w:r>
      <w:r w:rsidR="004B5CA0" w:rsidRPr="00FA33DC">
        <w:rPr>
          <w:rFonts w:cs="Arial" w:hAnsi="Arial" w:ascii="Arial"/>
          <w:sz w:val="20"/>
          <w:szCs w:val="20"/>
          <w:lang w:val="pl-PL"/>
        </w:rPr>
        <w:t xml:space="preserve"> klasa: 035-06/17-</w:t>
      </w:r>
      <w:r w:rsidR="00D70EE6" w:rsidRPr="00FA33DC">
        <w:rPr>
          <w:rFonts w:cs="Arial" w:hAnsi="Arial" w:ascii="Arial"/>
          <w:sz w:val="20"/>
          <w:szCs w:val="20"/>
          <w:lang w:val="pl-PL"/>
        </w:rPr>
        <w:t>0</w:t>
      </w:r>
      <w:r w:rsidR="00D36557" w:rsidRPr="00FA33DC">
        <w:rPr>
          <w:rFonts w:cs="Arial" w:hAnsi="Arial" w:ascii="Arial"/>
          <w:sz w:val="20"/>
          <w:szCs w:val="20"/>
          <w:lang w:val="pl-PL"/>
        </w:rPr>
        <w:t>3/1, ur.broj:341-25-11/6-17-1320</w:t>
      </w:r>
      <w:r w:rsidR="00D70EE6" w:rsidRPr="00FA33DC">
        <w:rPr>
          <w:rFonts w:cs="Arial" w:hAnsi="Arial" w:ascii="Arial"/>
          <w:sz w:val="20"/>
          <w:szCs w:val="20"/>
          <w:lang w:val="pl-PL"/>
        </w:rPr>
        <w:t xml:space="preserve"> </w:t>
      </w:r>
      <w:r w:rsidR="00D36557" w:rsidRPr="00FA33DC">
        <w:rPr>
          <w:rFonts w:cs="Arial" w:hAnsi="Arial" w:ascii="Arial"/>
          <w:sz w:val="20"/>
          <w:szCs w:val="20"/>
          <w:lang w:val="pl-PL"/>
        </w:rPr>
        <w:t>od dana  11.09.</w:t>
      </w:r>
      <w:r w:rsidR="00D70EE6" w:rsidRPr="00FA33DC">
        <w:rPr>
          <w:rFonts w:cs="Arial" w:hAnsi="Arial" w:ascii="Arial"/>
          <w:sz w:val="20"/>
          <w:szCs w:val="20"/>
          <w:lang w:val="pl-PL"/>
        </w:rPr>
        <w:t>2017.godine</w:t>
      </w:r>
      <w:r w:rsidR="00A273CC" w:rsidRPr="00FA33DC">
        <w:rPr>
          <w:rFonts w:cs="Arial" w:hAnsi="Arial" w:ascii="Arial"/>
          <w:sz w:val="20"/>
          <w:szCs w:val="20"/>
          <w:lang w:val="pl-PL"/>
        </w:rPr>
        <w:t>,</w:t>
      </w:r>
      <w:r w:rsidR="00D70EE6" w:rsidRPr="00FA33DC">
        <w:rPr>
          <w:rFonts w:cs="Arial" w:hAnsi="Arial" w:ascii="Arial"/>
          <w:sz w:val="20"/>
          <w:szCs w:val="20"/>
          <w:lang w:val="pl-PL"/>
        </w:rPr>
        <w:t xml:space="preserve"> </w:t>
      </w:r>
      <w:r w:rsidR="004B5CA0" w:rsidRPr="00FA33DC">
        <w:rPr>
          <w:rFonts w:cs="Arial" w:hAnsi="Arial" w:ascii="Arial"/>
          <w:sz w:val="20"/>
          <w:szCs w:val="20"/>
          <w:lang w:val="pl-PL"/>
        </w:rPr>
        <w:t xml:space="preserve"> a prema kojem izvješću </w:t>
      </w:r>
      <w:r w:rsidR="00D36557" w:rsidRPr="00FA33DC">
        <w:rPr>
          <w:rFonts w:cs="Arial" w:hAnsi="Arial" w:ascii="Arial"/>
          <w:sz w:val="20"/>
          <w:szCs w:val="20"/>
          <w:lang w:val="pl-PL"/>
        </w:rPr>
        <w:t xml:space="preserve">na dan otvaranja stečajnog postupka nije bilo prijavljenih radnika u društvu. </w:t>
      </w:r>
    </w:p>
    <w:p w:rsidRDefault="004B5CA0" w:rsidP="004B5CA0" w:rsidR="004B5CA0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7D71CA" w:rsidP="00D70EE6" w:rsidR="004B5CA0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 xml:space="preserve">- kako nakon objave rješenja o otvranja stečajnog psotupka postojeće poslovne račune zatvara Jedinstveni registar računa, </w:t>
      </w:r>
      <w:r w:rsidR="00D70EE6" w:rsidRPr="00FA33DC">
        <w:rPr>
          <w:rFonts w:cs="Arial" w:hAnsi="Arial" w:ascii="Arial"/>
          <w:sz w:val="20"/>
          <w:szCs w:val="20"/>
          <w:lang w:val="pl-PL"/>
        </w:rPr>
        <w:t xml:space="preserve">stečajni upravitelj je </w:t>
      </w:r>
      <w:r w:rsidR="004B5CA0" w:rsidRPr="00FA33DC">
        <w:rPr>
          <w:rFonts w:cs="Arial" w:hAnsi="Arial" w:ascii="Arial"/>
          <w:sz w:val="20"/>
          <w:szCs w:val="20"/>
          <w:lang w:val="pl-PL"/>
        </w:rPr>
        <w:t xml:space="preserve">otvorio poslovni račun društva u stečaju u Erste &amp; Steiermarkische bank d.d.  Zagreb,  </w:t>
      </w:r>
      <w:r w:rsidRPr="00FA33DC">
        <w:rPr>
          <w:rFonts w:cs="Arial" w:hAnsi="Arial" w:ascii="Arial"/>
          <w:sz w:val="20"/>
          <w:szCs w:val="20"/>
          <w:lang w:val="pl-PL"/>
        </w:rPr>
        <w:t>IBAN:HR3324020061100840988</w:t>
      </w:r>
    </w:p>
    <w:p w:rsidRDefault="004B5CA0" w:rsidP="004B5CA0" w:rsidR="004B5CA0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4B5CA0" w:rsidP="004B5CA0" w:rsidR="00ED447B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- priba</w:t>
      </w:r>
      <w:r w:rsidR="00ED447B" w:rsidRPr="00FA33DC">
        <w:rPr>
          <w:rFonts w:cs="Arial" w:hAnsi="Arial" w:ascii="Arial"/>
          <w:sz w:val="20"/>
          <w:szCs w:val="20"/>
          <w:lang w:val="pl-PL"/>
        </w:rPr>
        <w:t xml:space="preserve">vio od Državne geodetske uprave, Središnji ured, </w:t>
      </w:r>
      <w:r w:rsidRPr="00FA33DC">
        <w:rPr>
          <w:rFonts w:cs="Arial" w:hAnsi="Arial" w:ascii="Arial"/>
          <w:sz w:val="20"/>
          <w:szCs w:val="20"/>
          <w:lang w:val="pl-PL"/>
        </w:rPr>
        <w:t>Uvj</w:t>
      </w:r>
      <w:r w:rsidR="00ED447B" w:rsidRPr="00FA33DC">
        <w:rPr>
          <w:rFonts w:cs="Arial" w:hAnsi="Arial" w:ascii="Arial"/>
          <w:sz w:val="20"/>
          <w:szCs w:val="20"/>
          <w:lang w:val="pl-PL"/>
        </w:rPr>
        <w:t>ere</w:t>
      </w:r>
      <w:r w:rsidR="000D01A3" w:rsidRPr="00FA33DC">
        <w:rPr>
          <w:rFonts w:cs="Arial" w:hAnsi="Arial" w:ascii="Arial"/>
          <w:sz w:val="20"/>
          <w:szCs w:val="20"/>
          <w:lang w:val="pl-PL"/>
        </w:rPr>
        <w:t xml:space="preserve">nje od </w:t>
      </w:r>
      <w:r w:rsidR="009D5DFC" w:rsidRPr="00FA33DC">
        <w:rPr>
          <w:rFonts w:cs="Arial" w:hAnsi="Arial" w:ascii="Arial"/>
          <w:sz w:val="20"/>
          <w:szCs w:val="20"/>
          <w:lang w:val="pl-PL"/>
        </w:rPr>
        <w:t>02.10.2017.</w:t>
      </w:r>
      <w:r w:rsidR="00ED447B" w:rsidRPr="00FA33DC">
        <w:rPr>
          <w:rFonts w:cs="Arial" w:hAnsi="Arial" w:ascii="Arial"/>
          <w:sz w:val="20"/>
          <w:szCs w:val="20"/>
          <w:lang w:val="pl-PL"/>
        </w:rPr>
        <w:t xml:space="preserve"> godine</w:t>
      </w:r>
      <w:r w:rsidR="000D01A3" w:rsidRPr="00FA33DC">
        <w:rPr>
          <w:rFonts w:cs="Arial" w:hAnsi="Arial" w:ascii="Arial"/>
          <w:sz w:val="20"/>
          <w:szCs w:val="20"/>
          <w:lang w:val="pl-PL"/>
        </w:rPr>
        <w:t xml:space="preserve">, klasa: </w:t>
      </w:r>
      <w:r w:rsidR="009D5DFC" w:rsidRPr="00FA33DC">
        <w:rPr>
          <w:rFonts w:cs="Arial" w:hAnsi="Arial" w:ascii="Arial"/>
          <w:sz w:val="20"/>
          <w:szCs w:val="20"/>
          <w:lang w:val="pl-PL"/>
        </w:rPr>
        <w:t>932-01/17-02/14586</w:t>
      </w:r>
      <w:r w:rsidR="000D01A3" w:rsidRPr="00FA33DC">
        <w:rPr>
          <w:rFonts w:cs="Arial" w:hAnsi="Arial" w:ascii="Arial"/>
          <w:sz w:val="20"/>
          <w:szCs w:val="20"/>
          <w:lang w:val="pl-PL"/>
        </w:rPr>
        <w:t>, urbroj:</w:t>
      </w:r>
      <w:r w:rsidR="009D5DFC" w:rsidRPr="00FA33DC">
        <w:rPr>
          <w:rFonts w:cs="Arial" w:hAnsi="Arial" w:ascii="Arial"/>
          <w:sz w:val="20"/>
          <w:szCs w:val="20"/>
          <w:lang w:val="pl-PL"/>
        </w:rPr>
        <w:t>541-04-05-01/4-17-2</w:t>
      </w:r>
      <w:r w:rsidR="004506D0" w:rsidRPr="00FA33DC">
        <w:rPr>
          <w:rFonts w:cs="Arial" w:hAnsi="Arial" w:ascii="Arial"/>
          <w:sz w:val="20"/>
          <w:szCs w:val="20"/>
          <w:lang w:val="pl-PL"/>
        </w:rPr>
        <w:t xml:space="preserve"> </w:t>
      </w:r>
      <w:r w:rsidR="00ED447B" w:rsidRPr="00FA33DC">
        <w:rPr>
          <w:rFonts w:cs="Arial" w:hAnsi="Arial" w:ascii="Arial"/>
          <w:sz w:val="20"/>
          <w:szCs w:val="20"/>
          <w:lang w:val="pl-PL"/>
        </w:rPr>
        <w:t xml:space="preserve">iz kojeg je vidljivo da 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 dužnik</w:t>
      </w:r>
      <w:r w:rsidR="00ED447B" w:rsidRPr="00FA33DC">
        <w:rPr>
          <w:rFonts w:cs="Arial" w:hAnsi="Arial" w:ascii="Arial"/>
          <w:sz w:val="20"/>
          <w:szCs w:val="20"/>
          <w:lang w:val="pl-PL"/>
        </w:rPr>
        <w:t xml:space="preserve"> nije 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 upisan u katastarski operat</w:t>
      </w:r>
      <w:r w:rsidR="00ED447B" w:rsidRPr="00FA33DC">
        <w:rPr>
          <w:rFonts w:cs="Arial" w:hAnsi="Arial" w:ascii="Arial"/>
          <w:sz w:val="20"/>
          <w:szCs w:val="20"/>
          <w:lang w:val="pl-PL"/>
        </w:rPr>
        <w:t>.</w:t>
      </w:r>
    </w:p>
    <w:p w:rsidRDefault="00AC32A5" w:rsidP="004B5CA0" w:rsidR="00AC32A5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AC32A5" w:rsidP="004B5CA0" w:rsidR="00AC32A5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- utvrdio da je jedina nekretnina u vlasništvu stečajnog dužnika nekretnina u Zagreb, Bužanova ulica temeljem Ugovora o najmu stana od dana</w:t>
      </w:r>
      <w:r w:rsidR="00027B2A" w:rsidRPr="00FA33DC">
        <w:rPr>
          <w:rFonts w:cs="Arial" w:hAnsi="Arial" w:ascii="Arial"/>
          <w:sz w:val="20"/>
          <w:szCs w:val="20"/>
          <w:lang w:val="pl-PL"/>
        </w:rPr>
        <w:t xml:space="preserve"> 01.07.2017. godine data u najam</w:t>
      </w:r>
      <w:r w:rsidRPr="00FA33DC">
        <w:rPr>
          <w:rFonts w:cs="Arial" w:hAnsi="Arial" w:ascii="Arial"/>
          <w:sz w:val="20"/>
          <w:szCs w:val="20"/>
          <w:lang w:val="pl-PL"/>
        </w:rPr>
        <w:t>,</w:t>
      </w:r>
      <w:r w:rsidR="009D5DFC" w:rsidRPr="00FA33DC">
        <w:rPr>
          <w:rFonts w:cs="Arial" w:hAnsi="Arial" w:ascii="Arial"/>
          <w:sz w:val="20"/>
          <w:szCs w:val="20"/>
          <w:lang w:val="pl-PL"/>
        </w:rPr>
        <w:t xml:space="preserve"> te je 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 raskinuo postojeći Ugovor sa korisnikom nekretnine i zaključio novi Ugovor o najmu dana 02.10.2017. godine na određeno vrijeme od  6 mjeseci, ugovorena najmanina =2.500,00 kn, uplaćena jamčevina kao osiguranje plaćanja =5.000,00 kn. </w:t>
      </w:r>
    </w:p>
    <w:p w:rsidRDefault="00ED447B" w:rsidP="004B5CA0" w:rsidR="00ED447B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4B5CA0" w:rsidP="004B5CA0" w:rsidR="004B5CA0" w:rsidRPr="00FA33DC">
      <w:pPr>
        <w:spacing w:after="0"/>
        <w:rPr>
          <w:rFonts w:cs="Arial" w:hAnsi="Arial" w:ascii="Arial"/>
          <w:sz w:val="20"/>
          <w:szCs w:val="20"/>
        </w:rPr>
      </w:pPr>
      <w:r w:rsidRPr="00FA33DC">
        <w:rPr>
          <w:rStyle w:val="tabletextfield"/>
          <w:rFonts w:cs="Arial" w:hAnsi="Arial" w:ascii="Arial"/>
          <w:sz w:val="20"/>
          <w:szCs w:val="20"/>
        </w:rPr>
        <w:t xml:space="preserve">- </w:t>
      </w:r>
      <w:r w:rsidRPr="00FA33DC">
        <w:rPr>
          <w:rFonts w:cs="Arial" w:hAnsi="Arial" w:ascii="Arial"/>
          <w:sz w:val="20"/>
          <w:szCs w:val="20"/>
        </w:rPr>
        <w:t>obradio prispjele tražbine vj</w:t>
      </w:r>
      <w:r w:rsidR="00F15DF1" w:rsidRPr="00FA33DC">
        <w:rPr>
          <w:rFonts w:cs="Arial" w:hAnsi="Arial" w:ascii="Arial"/>
          <w:sz w:val="20"/>
          <w:szCs w:val="20"/>
        </w:rPr>
        <w:t>erovnika</w:t>
      </w:r>
      <w:r w:rsidR="00294176" w:rsidRPr="00FA33DC">
        <w:rPr>
          <w:rFonts w:cs="Arial" w:hAnsi="Arial" w:ascii="Arial"/>
          <w:sz w:val="20"/>
          <w:szCs w:val="20"/>
        </w:rPr>
        <w:t xml:space="preserve"> viših isplatnih redova, te evidentirao prijavljena</w:t>
      </w:r>
      <w:r w:rsidR="00F15DF1" w:rsidRPr="00FA33DC">
        <w:rPr>
          <w:rFonts w:cs="Arial" w:hAnsi="Arial" w:ascii="Arial"/>
          <w:sz w:val="20"/>
          <w:szCs w:val="20"/>
        </w:rPr>
        <w:t xml:space="preserve"> r</w:t>
      </w:r>
      <w:r w:rsidR="00294176" w:rsidRPr="00FA33DC">
        <w:rPr>
          <w:rFonts w:cs="Arial" w:hAnsi="Arial" w:ascii="Arial"/>
          <w:sz w:val="20"/>
          <w:szCs w:val="20"/>
        </w:rPr>
        <w:t>azlučna i izlučna</w:t>
      </w:r>
      <w:r w:rsidRPr="00FA33DC">
        <w:rPr>
          <w:rFonts w:cs="Arial" w:hAnsi="Arial" w:ascii="Arial"/>
          <w:sz w:val="20"/>
          <w:szCs w:val="20"/>
        </w:rPr>
        <w:t xml:space="preserve"> prava</w:t>
      </w:r>
      <w:r w:rsidR="00F15DF1" w:rsidRPr="00FA33DC">
        <w:rPr>
          <w:rFonts w:cs="Arial" w:hAnsi="Arial" w:ascii="Arial"/>
          <w:sz w:val="20"/>
          <w:szCs w:val="20"/>
        </w:rPr>
        <w:t xml:space="preserve"> </w:t>
      </w:r>
      <w:r w:rsidR="00294176" w:rsidRPr="00FA33DC">
        <w:rPr>
          <w:rFonts w:cs="Arial" w:hAnsi="Arial" w:ascii="Arial"/>
          <w:sz w:val="20"/>
          <w:szCs w:val="20"/>
        </w:rPr>
        <w:t xml:space="preserve">u ovome stečajnom postupku. </w:t>
      </w:r>
    </w:p>
    <w:p w:rsidRDefault="00294176" w:rsidP="004B5CA0" w:rsidR="00294176" w:rsidRPr="00FA33DC">
      <w:pPr>
        <w:spacing w:after="0"/>
        <w:rPr>
          <w:rFonts w:cs="Arial" w:hAnsi="Arial" w:ascii="Arial"/>
          <w:sz w:val="20"/>
          <w:szCs w:val="20"/>
        </w:rPr>
      </w:pPr>
    </w:p>
    <w:p w:rsidRDefault="004B5CA0" w:rsidP="004B5CA0" w:rsidR="004B5CA0" w:rsidRPr="00FA33DC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4B5CA0" w:rsidP="00C73B4E" w:rsidR="004B5CA0" w:rsidRPr="00FA33DC">
      <w:pPr>
        <w:spacing w:after="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9A67D4" w:rsidP="009A67D4" w:rsidR="009A67D4" w:rsidRPr="00FA33DC">
      <w:pPr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FA33DC">
        <w:rPr>
          <w:rFonts w:cs="Arial" w:hAnsi="Arial" w:ascii="Arial"/>
          <w:b/>
          <w:sz w:val="20"/>
          <w:szCs w:val="20"/>
          <w:lang w:val="pl-PL"/>
        </w:rPr>
        <w:t>II. STANJE STEČAJNE MASE</w:t>
      </w:r>
    </w:p>
    <w:p w:rsidRDefault="00823775" w:rsidP="009A67D4" w:rsidR="00823775" w:rsidRPr="00FA33DC">
      <w:pPr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9D5DFC" w:rsidP="007C09D5" w:rsidR="00823775" w:rsidRPr="00FA33DC">
      <w:pPr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 xml:space="preserve">Uvidom u  </w:t>
      </w:r>
      <w:r w:rsidR="007C09D5" w:rsidRPr="00FA33DC">
        <w:rPr>
          <w:rFonts w:cs="Arial" w:hAnsi="Arial" w:ascii="Arial"/>
          <w:sz w:val="20"/>
          <w:szCs w:val="20"/>
          <w:lang w:val="pl-PL"/>
        </w:rPr>
        <w:t xml:space="preserve">financijskih izvješća na dan otvaranja stečajnog postupka 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 27.08.2017. godine, </w:t>
      </w:r>
      <w:r w:rsidR="00823775" w:rsidRPr="00FA33DC">
        <w:rPr>
          <w:rFonts w:cs="Arial" w:hAnsi="Arial" w:ascii="Arial"/>
          <w:sz w:val="20"/>
          <w:szCs w:val="20"/>
          <w:lang w:val="pl-PL"/>
        </w:rPr>
        <w:t xml:space="preserve"> utvrđene su slijedeće činjenice: </w:t>
      </w:r>
    </w:p>
    <w:p w:rsidRDefault="003C75B8" w:rsidP="00DC67FC" w:rsidR="003C75B8" w:rsidRPr="00FA33DC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7C4C80" w:rsidP="00AA4A89" w:rsidR="007C4C80" w:rsidRPr="00FA33DC">
      <w:pPr>
        <w:pStyle w:val="Odlomakpopisa"/>
        <w:numPr>
          <w:ilvl w:val="0"/>
          <w:numId w:val="14"/>
        </w:numPr>
        <w:jc w:val="both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lastRenderedPageBreak/>
        <w:t>IMOVINA</w:t>
      </w:r>
    </w:p>
    <w:p w:rsidRDefault="00AA4A89" w:rsidP="00AA4A89" w:rsidR="00AA4A89" w:rsidRPr="00FA33DC">
      <w:pPr>
        <w:pStyle w:val="Odlomakpopisa"/>
        <w:ind w:left="720"/>
        <w:jc w:val="both"/>
        <w:rPr>
          <w:rFonts w:cs="Arial" w:hAnsi="Arial" w:ascii="Arial"/>
          <w:sz w:val="20"/>
          <w:szCs w:val="20"/>
        </w:rPr>
      </w:pPr>
    </w:p>
    <w:p w:rsidRDefault="00AA4A89" w:rsidP="0089264F" w:rsidR="0089264F" w:rsidRPr="00FA33DC">
      <w:pPr>
        <w:pStyle w:val="Odlomakpopisa"/>
        <w:numPr>
          <w:ilvl w:val="1"/>
          <w:numId w:val="14"/>
        </w:numPr>
        <w:ind w:firstLine="0"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NEKRETNINE</w:t>
      </w:r>
      <w:r w:rsidR="00E4169A" w:rsidRPr="00FA33DC">
        <w:rPr>
          <w:rFonts w:cs="Arial" w:hAnsi="Arial" w:ascii="Arial"/>
          <w:sz w:val="20"/>
          <w:szCs w:val="20"/>
        </w:rPr>
        <w:t xml:space="preserve">- </w:t>
      </w:r>
      <w:r w:rsidRPr="00FA33DC">
        <w:rPr>
          <w:rFonts w:cs="Arial" w:hAnsi="Arial" w:ascii="Arial"/>
          <w:sz w:val="20"/>
          <w:szCs w:val="20"/>
        </w:rPr>
        <w:t>stečajni duž</w:t>
      </w:r>
      <w:r w:rsidR="0089264F" w:rsidRPr="00FA33DC">
        <w:rPr>
          <w:rFonts w:cs="Arial" w:hAnsi="Arial" w:ascii="Arial"/>
          <w:sz w:val="20"/>
          <w:szCs w:val="20"/>
        </w:rPr>
        <w:t>nik je vlasnik nekretnine upisane u zk ul 100246 k.o. Grad Zagreb, Općinski građanski sud u Zagrebu, suvlasnički udio redni broj 15 i 134:</w:t>
      </w:r>
    </w:p>
    <w:p w:rsidRDefault="0089264F" w:rsidP="0089264F" w:rsidR="007C4C80" w:rsidRPr="00FA33DC">
      <w:pPr>
        <w:pStyle w:val="Odlomakpopisa"/>
        <w:ind w:left="0"/>
        <w:rPr>
          <w:rFonts w:cs="Arial" w:hAnsi="Arial" w:ascii="Arial"/>
          <w:sz w:val="20"/>
          <w:szCs w:val="20"/>
          <w:vertAlign w:val="superscript"/>
        </w:rPr>
      </w:pPr>
      <w:r w:rsidRPr="00FA33DC">
        <w:rPr>
          <w:rFonts w:cs="Arial" w:hAnsi="Arial" w:ascii="Arial"/>
          <w:sz w:val="20"/>
          <w:szCs w:val="20"/>
        </w:rPr>
        <w:t>Stambena zgrada br</w:t>
      </w:r>
      <w:r w:rsidR="00426D5B" w:rsidRPr="00FA33D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6,6A,6B,6C i6D u Bužanovoj ulici , površine 1967 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="00AA4A89" w:rsidRPr="00FA33DC">
        <w:rPr>
          <w:rFonts w:cs="Arial" w:hAnsi="Arial" w:ascii="Arial"/>
          <w:sz w:val="20"/>
          <w:szCs w:val="20"/>
          <w:vertAlign w:val="superscript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 xml:space="preserve"> i dvorište površine 1929m</w:t>
      </w:r>
      <w:r w:rsidRPr="00FA33DC">
        <w:rPr>
          <w:rFonts w:cs="Arial" w:hAnsi="Arial" w:ascii="Arial"/>
          <w:sz w:val="20"/>
          <w:szCs w:val="20"/>
          <w:vertAlign w:val="superscript"/>
        </w:rPr>
        <w:t xml:space="preserve">2 </w:t>
      </w:r>
      <w:r w:rsidRPr="00FA33DC">
        <w:rPr>
          <w:rFonts w:cs="Arial" w:hAnsi="Arial" w:ascii="Arial"/>
          <w:sz w:val="20"/>
          <w:szCs w:val="20"/>
        </w:rPr>
        <w:t>, ukupne površine 3896 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</w:p>
    <w:p w:rsidRDefault="0089264F" w:rsidP="0089264F" w:rsidR="0089264F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89264F" w:rsidP="0089264F" w:rsidR="0089264F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-suvlasnički udio 2/1000 etažno vlasništvio(E-15) garažno parkirno mjesto GPMA15 površine 17,60m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>, u nacrtu etažiranja označeno svijetlo plavom bojom, i</w:t>
      </w:r>
    </w:p>
    <w:p w:rsidRDefault="0089264F" w:rsidP="0089264F" w:rsidR="0089264F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89264F" w:rsidP="0089264F" w:rsidR="0089264F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- suvlasnički udio 5/1000 etažno vlasništvio(E-134) stan B8 na III katu površine 45,99m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>,balkon površine 11,44 m</w:t>
      </w:r>
      <w:r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Pr="00FA33DC">
        <w:rPr>
          <w:rFonts w:cs="Arial" w:hAnsi="Arial" w:ascii="Arial"/>
          <w:sz w:val="20"/>
          <w:szCs w:val="20"/>
        </w:rPr>
        <w:t xml:space="preserve"> , spremište SB8 </w:t>
      </w:r>
      <w:r w:rsidR="00E505C4" w:rsidRPr="00FA33DC">
        <w:rPr>
          <w:rFonts w:cs="Arial" w:hAnsi="Arial" w:ascii="Arial"/>
          <w:sz w:val="20"/>
          <w:szCs w:val="20"/>
        </w:rPr>
        <w:t>u podrumu površine 2,69m</w:t>
      </w:r>
      <w:r w:rsidR="00E505C4"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="00E505C4" w:rsidRPr="00FA33DC">
        <w:rPr>
          <w:rFonts w:cs="Arial" w:hAnsi="Arial" w:ascii="Arial"/>
          <w:sz w:val="20"/>
          <w:szCs w:val="20"/>
        </w:rPr>
        <w:t>, ukupne površine 60,12 m</w:t>
      </w:r>
      <w:r w:rsidR="00E505C4"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="00E505C4" w:rsidRPr="00FA33DC">
        <w:rPr>
          <w:rFonts w:cs="Arial" w:hAnsi="Arial" w:ascii="Arial"/>
          <w:sz w:val="20"/>
          <w:szCs w:val="20"/>
        </w:rPr>
        <w:t>,</w:t>
      </w:r>
      <w:r w:rsidRPr="00FA33DC">
        <w:rPr>
          <w:rFonts w:cs="Arial" w:hAnsi="Arial" w:ascii="Arial"/>
          <w:sz w:val="20"/>
          <w:szCs w:val="20"/>
        </w:rPr>
        <w:t>u nacrtu etažiranja o</w:t>
      </w:r>
      <w:r w:rsidR="00E505C4" w:rsidRPr="00FA33DC">
        <w:rPr>
          <w:rFonts w:cs="Arial" w:hAnsi="Arial" w:ascii="Arial"/>
          <w:sz w:val="20"/>
          <w:szCs w:val="20"/>
        </w:rPr>
        <w:t>značeno žutom  bojom.</w:t>
      </w:r>
    </w:p>
    <w:p w:rsidRDefault="0089264F" w:rsidP="0089264F" w:rsidR="0089264F" w:rsidRPr="00FA33DC">
      <w:pPr>
        <w:pStyle w:val="Odlomakpopisa"/>
        <w:rPr>
          <w:rFonts w:cs="Arial" w:hAnsi="Arial" w:ascii="Arial"/>
          <w:sz w:val="20"/>
          <w:szCs w:val="20"/>
        </w:rPr>
      </w:pPr>
    </w:p>
    <w:p w:rsidRDefault="00E505C4" w:rsidP="00E505C4" w:rsidR="0089264F" w:rsidRPr="00FA33DC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Na opisanoj nekretnini upisano je razlučno pravo:</w:t>
      </w:r>
    </w:p>
    <w:p w:rsidRDefault="00205266" w:rsidP="00E505C4" w:rsidR="00205266" w:rsidRPr="00FA33DC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</w:p>
    <w:p w:rsidRDefault="00E505C4" w:rsidP="00E505C4" w:rsidR="00E505C4" w:rsidRPr="00FA33DC">
      <w:pPr>
        <w:pStyle w:val="Odlomakpopisa"/>
        <w:numPr>
          <w:ilvl w:val="0"/>
          <w:numId w:val="32"/>
        </w:numPr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Na suvlasnički udio E-15 </w:t>
      </w:r>
    </w:p>
    <w:p w:rsidRDefault="00D574B8" w:rsidP="00D574B8" w:rsidR="00205266" w:rsidRPr="00FA33DC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color w:val="000000"/>
          <w:sz w:val="20"/>
          <w:szCs w:val="20"/>
          <w:shd w:fill="FFFFFF" w:color="auto" w:val="clear"/>
        </w:rPr>
        <w:t>03.02.2011. broj Z-5424/11</w:t>
      </w:r>
    </w:p>
    <w:p w:rsidRDefault="00205266" w:rsidP="00205266" w:rsidR="0089264F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Temeljem Sporazuma o osiguranju br. 10011020021 od 18.10.2010. i punomoći od 06.10.2010. uknjižuje se založno pravo u iznosu od 3.000.000,00 EUR u kunskoj protuvrijednosti po prodajnom tečaju Raiffeisenbank Austria d.d. važećem na dan dospjeća, sa zakonskom zateznom kamatom, promjenjiva, koja u trenutku sklapanja Sporazuma iznosi 17% godišnje, računajući od dana dospijeća pa do namirenja i ostalim troškovima, za korist:RAIFFEISENBANK AUSTRIA D.D., OIB: 53056966535, Zagreb, Petrinjska  59</w:t>
      </w:r>
    </w:p>
    <w:p w:rsidRDefault="0089264F" w:rsidP="00E505C4" w:rsidR="0089264F" w:rsidRPr="00FA33DC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</w:p>
    <w:p w:rsidRDefault="00E505C4" w:rsidP="00E505C4" w:rsidR="00E505C4" w:rsidRPr="00FA33DC">
      <w:pPr>
        <w:numPr>
          <w:ilvl w:val="0"/>
          <w:numId w:val="32"/>
        </w:numPr>
        <w:rPr>
          <w:rFonts w:cs="Arial" w:eastAsia="Times New Roman" w:hAnsi="Arial" w:ascii="Arial"/>
          <w:sz w:val="20"/>
          <w:szCs w:val="20"/>
          <w:lang w:eastAsia="hr-HR"/>
        </w:rPr>
      </w:pPr>
      <w:r w:rsidRPr="00FA33DC">
        <w:rPr>
          <w:rFonts w:cs="Arial" w:eastAsia="Times New Roman" w:hAnsi="Arial" w:ascii="Arial"/>
          <w:sz w:val="20"/>
          <w:szCs w:val="20"/>
          <w:lang w:eastAsia="hr-HR"/>
        </w:rPr>
        <w:t xml:space="preserve">Na suvlasnički udio E-134 </w:t>
      </w:r>
    </w:p>
    <w:p w:rsidRDefault="00D574B8" w:rsidP="00D574B8" w:rsidR="00D574B8" w:rsidRPr="00FA33DC">
      <w:pPr>
        <w:rPr>
          <w:rFonts w:cs="Arial" w:eastAsia="Times New Roman" w:hAnsi="Arial" w:ascii="Arial"/>
          <w:sz w:val="20"/>
          <w:szCs w:val="20"/>
          <w:lang w:eastAsia="hr-HR"/>
        </w:rPr>
      </w:pPr>
      <w:r w:rsidRPr="00FA33DC">
        <w:rPr>
          <w:rFonts w:cs="Arial" w:hAnsi="Arial" w:ascii="Arial"/>
          <w:color w:val="000000"/>
          <w:sz w:val="20"/>
          <w:szCs w:val="20"/>
          <w:shd w:fill="FFFFFF" w:color="auto" w:val="clear"/>
        </w:rPr>
        <w:t>03.02.2011. broj Z-5424/11</w:t>
      </w:r>
    </w:p>
    <w:p w:rsidRDefault="00205266" w:rsidP="00205266" w:rsidR="00E505C4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Temeljem Sporazuma o osiguranju br. 10011020021 od 18.10.2010. i punomoći od 06.10.2010. uknjižuje se založno pravo u iznosu od 3.000.000,00 EUR u kunskoj protuvrijednosti po prodajnom tečaju Raiffeisenbank Austria d.d. važećem na dan dospjeća, sa zakonskom zateznom kamatom, promjenjiva, koja u trenutku sklapanja Sporazuma iznosi 17% godišnje, računajući od dana dospijeća pa do namirenja i ostalim troškovima, za korist:RAIFFEISENBANK AUSTRIA D.D., OIB: 53056966535, Zagreb, Petrinjska  59</w:t>
      </w:r>
    </w:p>
    <w:p w:rsidRDefault="0089264F" w:rsidP="00205266" w:rsidR="0089264F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5E4D45" w:rsidP="00205266" w:rsidR="005E4D45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Raiffeisenbank Austria d.d. je obavijestila stečajnog upravitelja o razlučnom pravu, te je navela izons tražbine osiguran razlučnim pravom u iznosu od =8.725.059,14 kn. </w:t>
      </w:r>
    </w:p>
    <w:p w:rsidRDefault="00AA4A89" w:rsidP="00101D64" w:rsidR="00AA4A89" w:rsidRPr="00FA33DC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</w:p>
    <w:p w:rsidRDefault="000F3D58" w:rsidP="00097D0A" w:rsidR="000F3D58" w:rsidRPr="00FA33DC">
      <w:pPr>
        <w:pStyle w:val="Odlomakpopisa"/>
        <w:numPr>
          <w:ilvl w:val="1"/>
          <w:numId w:val="14"/>
        </w:numPr>
        <w:ind w:firstLine="0"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POKRETNINE</w:t>
      </w:r>
      <w:r w:rsidR="00097D0A" w:rsidRPr="00FA33DC">
        <w:rPr>
          <w:rFonts w:cs="Arial" w:hAnsi="Arial" w:ascii="Arial"/>
          <w:sz w:val="20"/>
          <w:szCs w:val="20"/>
        </w:rPr>
        <w:t xml:space="preserve"> –  vrijednosno iskazane pokretnine u  bilanci dužnika amortizirane su u 100% tnom iznosu , uz napomenu da  strojevi i alati  nisu zatečeni kod stečajnog dužnika nakon otvaranja stečajnog postupka, vozilo je stečajni upravitelj preuzeo i procjenio po stalnom sudskom vještaku za iznos od  </w:t>
      </w:r>
      <w:r w:rsidR="00097D0A" w:rsidRPr="00FA33DC">
        <w:rPr>
          <w:rFonts w:cs="Arial" w:hAnsi="Arial" w:ascii="Arial"/>
          <w:sz w:val="20"/>
          <w:szCs w:val="20"/>
          <w:lang w:val="pl-PL"/>
        </w:rPr>
        <w:t>=</w:t>
      </w:r>
      <w:r w:rsidR="004506D0" w:rsidRPr="00FA33DC">
        <w:rPr>
          <w:rFonts w:cs="Arial" w:hAnsi="Arial" w:ascii="Arial"/>
          <w:sz w:val="20"/>
          <w:szCs w:val="20"/>
          <w:lang w:val="pl-PL"/>
        </w:rPr>
        <w:t xml:space="preserve">31.250,00 kn, a pokućstvo i uređaji </w:t>
      </w:r>
      <w:r w:rsidR="00097D0A" w:rsidRPr="00FA33DC">
        <w:rPr>
          <w:rFonts w:cs="Arial" w:hAnsi="Arial" w:ascii="Arial"/>
          <w:sz w:val="20"/>
          <w:szCs w:val="20"/>
          <w:lang w:val="pl-PL"/>
        </w:rPr>
        <w:t xml:space="preserve"> će biti procjenjeno u cijeli</w:t>
      </w:r>
      <w:r w:rsidR="002C3D5C" w:rsidRPr="00FA33DC">
        <w:rPr>
          <w:rFonts w:cs="Arial" w:hAnsi="Arial" w:ascii="Arial"/>
          <w:sz w:val="20"/>
          <w:szCs w:val="20"/>
          <w:lang w:val="pl-PL"/>
        </w:rPr>
        <w:t>ni</w:t>
      </w:r>
      <w:r w:rsidR="00097D0A" w:rsidRPr="00FA33DC">
        <w:rPr>
          <w:rFonts w:cs="Arial" w:hAnsi="Arial" w:ascii="Arial"/>
          <w:sz w:val="20"/>
          <w:szCs w:val="20"/>
          <w:lang w:val="pl-PL"/>
        </w:rPr>
        <w:t xml:space="preserve"> sa nekretninom stečajnog dužnika. </w:t>
      </w:r>
    </w:p>
    <w:p w:rsidRDefault="00097D0A" w:rsidP="00097D0A" w:rsidR="00097D0A" w:rsidRPr="00FA33DC">
      <w:pPr>
        <w:pStyle w:val="Odlomakpopisa"/>
        <w:rPr>
          <w:rFonts w:cs="Arial" w:hAnsi="Arial" w:ascii="Arial"/>
          <w:sz w:val="20"/>
          <w:szCs w:val="20"/>
        </w:rPr>
      </w:pPr>
    </w:p>
    <w:p w:rsidRDefault="00097D0A" w:rsidP="00097D0A" w:rsidR="00097D0A" w:rsidRPr="00FA33DC">
      <w:pPr>
        <w:pStyle w:val="Odlomakpopisa"/>
        <w:rPr>
          <w:rFonts w:cs="Arial" w:hAnsi="Arial" w:ascii="Arial"/>
          <w:sz w:val="20"/>
          <w:szCs w:val="20"/>
        </w:rPr>
      </w:pPr>
    </w:p>
    <w:p w:rsidRDefault="00337A3B" w:rsidP="00337A3B" w:rsidR="00097D0A" w:rsidRPr="00FA33DC">
      <w:pPr>
        <w:pStyle w:val="Odlomakpopisa"/>
        <w:numPr>
          <w:ilvl w:val="1"/>
          <w:numId w:val="14"/>
        </w:num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PREDUJMOVI ZA DUGOTRAJNU IMOVINU - iznos od 2.662.280,25 kuna</w:t>
      </w:r>
    </w:p>
    <w:p w:rsidRDefault="00337A3B" w:rsidP="00337A3B" w:rsidR="00337A3B" w:rsidRPr="00FA33DC">
      <w:pPr>
        <w:pStyle w:val="Odlomakpopisa"/>
        <w:ind w:left="1080"/>
        <w:rPr>
          <w:rFonts w:cs="Arial" w:hAnsi="Arial" w:ascii="Arial"/>
          <w:sz w:val="20"/>
          <w:szCs w:val="20"/>
        </w:rPr>
      </w:pPr>
    </w:p>
    <w:p w:rsidRDefault="00231BED" w:rsidP="00337A3B" w:rsidR="00337A3B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N</w:t>
      </w:r>
      <w:r w:rsidR="00337A3B" w:rsidRPr="00FA33DC">
        <w:rPr>
          <w:rFonts w:cs="Arial" w:hAnsi="Arial" w:ascii="Arial"/>
          <w:sz w:val="20"/>
          <w:szCs w:val="20"/>
        </w:rPr>
        <w:t>avedeni iznos predstavlja uplate za stjecanje nekretnine, poreza na istu ipopratnih troškova, a sve temeljem sklopljenog Ugovora o kupoprodaji nekretnine između društva Com.Com i društva Strategija d.o.o., i to nekretnine zk.č.br  6164/1 i 6164/42, zk.ul 17229,k.o. Split, i to: poslovnog prostora oznake PP-A, površine 2.463,50 m</w:t>
      </w:r>
      <w:r w:rsidR="00337A3B"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="00337A3B" w:rsidRPr="00FA33DC">
        <w:rPr>
          <w:rFonts w:cs="Arial" w:hAnsi="Arial" w:ascii="Arial"/>
          <w:sz w:val="20"/>
          <w:szCs w:val="20"/>
        </w:rPr>
        <w:t>,</w:t>
      </w:r>
      <w:r w:rsidR="000C7981" w:rsidRPr="00FA33DC">
        <w:rPr>
          <w:rFonts w:cs="Arial" w:hAnsi="Arial" w:ascii="Arial"/>
          <w:sz w:val="20"/>
          <w:szCs w:val="20"/>
        </w:rPr>
        <w:t xml:space="preserve"> </w:t>
      </w:r>
      <w:r w:rsidR="00337A3B" w:rsidRPr="00FA33DC">
        <w:rPr>
          <w:rFonts w:cs="Arial" w:hAnsi="Arial" w:ascii="Arial"/>
          <w:sz w:val="20"/>
          <w:szCs w:val="20"/>
        </w:rPr>
        <w:t>3.495/100.000 idealnog dijela nekretnine te dijela garažno –parkirno-manipulativnog prostora, prodajne površine 1988,11 m</w:t>
      </w:r>
      <w:r w:rsidR="00337A3B"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="00337A3B" w:rsidRPr="00FA33DC">
        <w:rPr>
          <w:rFonts w:cs="Arial" w:hAnsi="Arial" w:ascii="Arial"/>
          <w:sz w:val="20"/>
          <w:szCs w:val="20"/>
        </w:rPr>
        <w:t>, dio</w:t>
      </w:r>
      <w:r w:rsidR="000C7981" w:rsidRPr="00FA33DC">
        <w:rPr>
          <w:rFonts w:cs="Arial" w:hAnsi="Arial" w:ascii="Arial"/>
          <w:sz w:val="20"/>
          <w:szCs w:val="20"/>
        </w:rPr>
        <w:t xml:space="preserve"> </w:t>
      </w:r>
      <w:r w:rsidR="00337A3B" w:rsidRPr="00FA33DC">
        <w:rPr>
          <w:rFonts w:cs="Arial" w:hAnsi="Arial" w:ascii="Arial"/>
          <w:sz w:val="20"/>
          <w:szCs w:val="20"/>
        </w:rPr>
        <w:t>idealnog dijela 3598/100.000 nekretnine, označenog PO-1, korisne površine</w:t>
      </w:r>
      <w:r w:rsidR="00CE024D" w:rsidRPr="00FA33DC">
        <w:rPr>
          <w:rFonts w:cs="Arial" w:hAnsi="Arial" w:ascii="Arial"/>
          <w:sz w:val="20"/>
          <w:szCs w:val="20"/>
        </w:rPr>
        <w:t xml:space="preserve"> </w:t>
      </w:r>
      <w:r w:rsidR="00337A3B" w:rsidRPr="00FA33DC">
        <w:rPr>
          <w:rFonts w:cs="Arial" w:hAnsi="Arial" w:ascii="Arial"/>
          <w:sz w:val="20"/>
          <w:szCs w:val="20"/>
        </w:rPr>
        <w:t>2.536,11 m</w:t>
      </w:r>
      <w:r w:rsidR="00337A3B" w:rsidRPr="00FA33DC">
        <w:rPr>
          <w:rFonts w:cs="Arial" w:hAnsi="Arial" w:ascii="Arial"/>
          <w:sz w:val="20"/>
          <w:szCs w:val="20"/>
          <w:vertAlign w:val="superscript"/>
        </w:rPr>
        <w:t>2</w:t>
      </w:r>
      <w:r w:rsidR="00CE024D" w:rsidRPr="00FA33DC">
        <w:rPr>
          <w:rFonts w:cs="Arial" w:hAnsi="Arial" w:ascii="Arial"/>
          <w:sz w:val="20"/>
          <w:szCs w:val="20"/>
        </w:rPr>
        <w:t>.</w:t>
      </w:r>
    </w:p>
    <w:p w:rsidRDefault="00337A3B" w:rsidP="00337A3B" w:rsidR="00337A3B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Obzirom na činjenicu da je prodavatelj raskinuo Ugovor o kupoprodaji nekretnine (trebale su biti isplate tri rate ukupne vrijednosti 8.619.072,88 EUR) – među strankama se vodi spor pred Trgovačkim sudom u</w:t>
      </w:r>
      <w:r w:rsidR="00CE024D" w:rsidRPr="00FA33D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Splitu, poslovni broj P-1822/2012, P-48/13 – ukupne vrijednosti spora 3.209.500,00 kuna, u kojem Com.Com potražuje navedeni iznos od društva Strategija d.o.o. (sada FIERI d.o.o.)· Navedeni iznos predstavlja dio kupovnine, uvećane za troškove plaćanja poreza na prometa nekretnina, odvjetničkih troškova i ostalih nastalih troškova prilikom sklapanja strateškog partnerstva s društvom Strategija d.o.o.</w:t>
      </w:r>
    </w:p>
    <w:p w:rsidRDefault="00337A3B" w:rsidP="00337A3B" w:rsidR="00337A3B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U pitanju su izvr</w:t>
      </w:r>
      <w:r w:rsidR="00CE024D" w:rsidRPr="00FA33DC">
        <w:rPr>
          <w:rFonts w:cs="Arial" w:hAnsi="Arial" w:ascii="Arial"/>
          <w:sz w:val="20"/>
          <w:szCs w:val="20"/>
        </w:rPr>
        <w:t xml:space="preserve">šenja novčanih plaćanja </w:t>
      </w:r>
      <w:r w:rsidRPr="00FA33DC">
        <w:rPr>
          <w:rFonts w:cs="Arial" w:hAnsi="Arial" w:ascii="Arial"/>
          <w:sz w:val="20"/>
          <w:szCs w:val="20"/>
        </w:rPr>
        <w:t xml:space="preserve"> u periodu 2007. godine</w:t>
      </w:r>
    </w:p>
    <w:p w:rsidRDefault="00337A3B" w:rsidP="00337A3B" w:rsidR="00337A3B" w:rsidRPr="00FA33DC">
      <w:pPr>
        <w:pStyle w:val="Odlomakpopisa"/>
        <w:rPr>
          <w:rFonts w:cs="Arial" w:hAnsi="Arial" w:ascii="Arial"/>
          <w:sz w:val="20"/>
          <w:szCs w:val="20"/>
        </w:rPr>
      </w:pPr>
    </w:p>
    <w:p w:rsidRDefault="00337A3B" w:rsidP="00337A3B" w:rsidR="00337A3B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lastRenderedPageBreak/>
        <w:t xml:space="preserve">1.4 </w:t>
      </w:r>
      <w:r w:rsidR="00B00347">
        <w:rPr>
          <w:rFonts w:cs="Arial" w:hAnsi="Arial" w:ascii="Arial"/>
          <w:sz w:val="20"/>
          <w:szCs w:val="20"/>
        </w:rPr>
        <w:t xml:space="preserve"> POTRAŽIVANJA ZA PREDUJMOVE </w:t>
      </w:r>
      <w:r w:rsidRPr="00FA33DC">
        <w:rPr>
          <w:rFonts w:cs="Arial" w:hAnsi="Arial" w:ascii="Arial"/>
          <w:sz w:val="20"/>
          <w:szCs w:val="20"/>
        </w:rPr>
        <w:t xml:space="preserve"> za usluge (iznos od 197.640,00 kuna) – u pitanju su usluge plaćene 2007.godine.</w:t>
      </w:r>
      <w:r w:rsidR="00CE024D" w:rsidRPr="00FA33D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Navedeni novčani iznos pokriva pripremu za sklapanje strateškog poslovanja, odnosno strateškog projekta s društvom Strategija d.o.o., a vezano za kupnju gore navedene nekretninu</w:t>
      </w:r>
      <w:r w:rsidR="00CE024D" w:rsidRPr="00FA33DC">
        <w:rPr>
          <w:rFonts w:cs="Arial" w:hAnsi="Arial" w:ascii="Arial"/>
          <w:sz w:val="20"/>
          <w:szCs w:val="20"/>
        </w:rPr>
        <w:t>.</w:t>
      </w:r>
    </w:p>
    <w:p w:rsidRDefault="00337A3B" w:rsidP="00337A3B" w:rsidR="00337A3B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 U navedeni iznos spada plaćanje odvjetničkih usluga cjelokupne pripreme za sklapanje strateškog projekta, kao i pokrivanje ostalih, troškova potrebnih za sklapanje ugovora o kupoprodaji nekretnine</w:t>
      </w:r>
      <w:r w:rsidR="00CE024D" w:rsidRPr="00FA33DC">
        <w:rPr>
          <w:rFonts w:cs="Arial" w:hAnsi="Arial" w:ascii="Arial"/>
          <w:sz w:val="20"/>
          <w:szCs w:val="20"/>
        </w:rPr>
        <w:t>.</w:t>
      </w:r>
    </w:p>
    <w:p w:rsidRDefault="00337A3B" w:rsidP="00337A3B" w:rsidR="00337A3B" w:rsidRPr="00FA33DC">
      <w:pPr>
        <w:pStyle w:val="Odlomakpopisa"/>
        <w:rPr>
          <w:rFonts w:cs="Arial" w:hAnsi="Arial" w:ascii="Arial"/>
          <w:sz w:val="20"/>
          <w:szCs w:val="20"/>
        </w:rPr>
      </w:pPr>
    </w:p>
    <w:p w:rsidRDefault="00231BED" w:rsidP="00101D64" w:rsidR="00E4169A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Sve navedeno prema pisanom objašnjenju punomoćnika dužnika odvjetnika</w:t>
      </w:r>
      <w:r w:rsidR="00CE024D" w:rsidRPr="00FA33DC">
        <w:rPr>
          <w:rFonts w:cs="Arial" w:hAnsi="Arial" w:ascii="Arial"/>
          <w:sz w:val="20"/>
          <w:szCs w:val="20"/>
        </w:rPr>
        <w:t>.</w:t>
      </w:r>
    </w:p>
    <w:p w:rsidRDefault="00CE024D" w:rsidP="00101D64" w:rsidR="00CE024D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E4169A" w:rsidP="00C61D3F" w:rsidR="00846232" w:rsidRPr="00FA33DC">
      <w:pPr>
        <w:pStyle w:val="Odlomakpopisa"/>
        <w:numPr>
          <w:ilvl w:val="1"/>
          <w:numId w:val="33"/>
        </w:numPr>
        <w:ind w:firstLine="0"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FINANCIJSKA IMOVINA</w:t>
      </w:r>
      <w:r w:rsidR="007C09D5" w:rsidRPr="00FA33DC">
        <w:rPr>
          <w:rFonts w:cs="Arial" w:hAnsi="Arial" w:ascii="Arial"/>
          <w:sz w:val="20"/>
          <w:szCs w:val="20"/>
        </w:rPr>
        <w:t xml:space="preserve"> ( novac, kratkotrajna financijska imovina, </w:t>
      </w:r>
      <w:r w:rsidR="000605AF" w:rsidRPr="00FA33DC">
        <w:rPr>
          <w:rFonts w:cs="Arial" w:hAnsi="Arial" w:ascii="Arial"/>
          <w:sz w:val="20"/>
          <w:szCs w:val="20"/>
        </w:rPr>
        <w:t xml:space="preserve">potraživanja) </w:t>
      </w:r>
      <w:r w:rsidR="00BC47BE" w:rsidRPr="00FA33DC">
        <w:rPr>
          <w:rFonts w:cs="Arial" w:hAnsi="Arial" w:ascii="Arial"/>
          <w:sz w:val="20"/>
          <w:szCs w:val="20"/>
        </w:rPr>
        <w:t xml:space="preserve"> -</w:t>
      </w:r>
      <w:r w:rsidR="00AC198D" w:rsidRPr="00FA33DC">
        <w:rPr>
          <w:rFonts w:cs="Arial" w:hAnsi="Arial" w:ascii="Arial"/>
          <w:sz w:val="20"/>
          <w:szCs w:val="20"/>
        </w:rPr>
        <w:t xml:space="preserve"> </w:t>
      </w:r>
      <w:r w:rsidR="00BB25B1" w:rsidRPr="00FA33DC">
        <w:rPr>
          <w:rFonts w:cs="Arial" w:hAnsi="Arial" w:ascii="Arial"/>
          <w:sz w:val="20"/>
          <w:szCs w:val="20"/>
        </w:rPr>
        <w:t>iskazana potraživanja u bilanci</w:t>
      </w:r>
      <w:r w:rsidR="00BC47BE" w:rsidRPr="00FA33DC">
        <w:rPr>
          <w:rFonts w:cs="Arial" w:hAnsi="Arial" w:ascii="Arial"/>
          <w:sz w:val="20"/>
          <w:szCs w:val="20"/>
        </w:rPr>
        <w:t xml:space="preserve"> stečajni upravitelj </w:t>
      </w:r>
      <w:r w:rsidR="00AC198D" w:rsidRPr="00FA33DC">
        <w:rPr>
          <w:rFonts w:cs="Arial" w:hAnsi="Arial" w:ascii="Arial"/>
          <w:sz w:val="20"/>
          <w:szCs w:val="20"/>
        </w:rPr>
        <w:t>je uputio pozive n</w:t>
      </w:r>
      <w:r w:rsidR="00846232" w:rsidRPr="00FA33DC">
        <w:rPr>
          <w:rFonts w:cs="Arial" w:hAnsi="Arial" w:ascii="Arial"/>
          <w:sz w:val="20"/>
          <w:szCs w:val="20"/>
        </w:rPr>
        <w:t>a plaćanja dužnikovim dužnicima.</w:t>
      </w:r>
    </w:p>
    <w:p w:rsidRDefault="00BB25B1" w:rsidP="00BB25B1" w:rsidR="00BB25B1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FE6D11" w:rsidP="00846232" w:rsidR="00846232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Dana 26.10.2017.godine zaprimio je  odgovor društva HANZA MEDIA d.o.o. kojim obavještava da je dugovanje prema dužniku u iznosu od =66.800,69 kn utvrđeno u predstečajnoj nagodbi EUROPAPRESS  HOLDING d.o.o. sada HANZA MEDIA d.o.o. rješenjem Trgovačkog suda u Zagrebu broj Stpn-206/14 dana 10.srpnja 2014.godine, pravomoćno 23.09.2015. godine. </w:t>
      </w:r>
    </w:p>
    <w:p w:rsidRDefault="00FE6D11" w:rsidP="00846232" w:rsidR="00FE6D11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Dugovanje će biti podmireno u utvrđenim ratama ( 5 rata/ tromjesećno)  počevši od 29.06.2018 godine. </w:t>
      </w:r>
    </w:p>
    <w:p w:rsidRDefault="00AC198D" w:rsidP="00AC198D" w:rsidR="00AC198D" w:rsidRPr="00FA33DC">
      <w:pPr>
        <w:pStyle w:val="Odlomakpopisa"/>
        <w:rPr>
          <w:rFonts w:cs="Arial" w:hAnsi="Arial" w:ascii="Arial"/>
          <w:sz w:val="20"/>
          <w:szCs w:val="20"/>
        </w:rPr>
      </w:pPr>
    </w:p>
    <w:p w:rsidRDefault="00BC47BE" w:rsidP="00BC47BE" w:rsidR="00BC47BE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C61D3F" w:rsidP="00C61D3F" w:rsidR="007B3833" w:rsidRPr="00FA33DC">
      <w:pPr>
        <w:numPr>
          <w:ilvl w:val="1"/>
          <w:numId w:val="33"/>
        </w:numPr>
        <w:spacing w:after="0"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 DRUGA PRAVA –iskazana knjigovodstvena vrijednost =23.033.862,50 kn</w:t>
      </w:r>
      <w:r w:rsidR="00424B8E" w:rsidRPr="00FA33DC">
        <w:rPr>
          <w:rFonts w:cs="Arial" w:hAnsi="Arial" w:ascii="Arial"/>
          <w:sz w:val="20"/>
          <w:szCs w:val="20"/>
        </w:rPr>
        <w:t xml:space="preserve"> čine udjeli u društvima: </w:t>
      </w:r>
    </w:p>
    <w:p w:rsidRDefault="00424B8E" w:rsidP="00424B8E" w:rsidR="00424B8E" w:rsidRPr="00FA33DC">
      <w:pPr>
        <w:spacing w:after="0"/>
        <w:ind w:left="360"/>
        <w:jc w:val="both"/>
        <w:rPr>
          <w:rFonts w:cs="Arial" w:hAnsi="Arial" w:ascii="Arial"/>
          <w:sz w:val="20"/>
          <w:szCs w:val="20"/>
        </w:rPr>
      </w:pPr>
    </w:p>
    <w:p w:rsidRDefault="00424B8E" w:rsidP="007037A7" w:rsidR="00424B8E" w:rsidRPr="00FA33DC">
      <w:pPr>
        <w:numPr>
          <w:ilvl w:val="0"/>
          <w:numId w:val="34"/>
        </w:numPr>
        <w:spacing w:after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Com.Com.Contrast d.o.o. za usluge, OIB:69010119877, Koranska 2, Zagreb, dužnik je </w:t>
      </w:r>
      <w:r w:rsidR="007037A7" w:rsidRPr="00FA33DC">
        <w:rPr>
          <w:rFonts w:cs="Arial" w:hAnsi="Arial" w:ascii="Arial"/>
          <w:sz w:val="20"/>
          <w:szCs w:val="20"/>
        </w:rPr>
        <w:t xml:space="preserve">jedini </w:t>
      </w:r>
      <w:r w:rsidRPr="00FA33DC">
        <w:rPr>
          <w:rFonts w:cs="Arial" w:hAnsi="Arial" w:ascii="Arial"/>
          <w:sz w:val="20"/>
          <w:szCs w:val="20"/>
        </w:rPr>
        <w:t>osnivač</w:t>
      </w:r>
      <w:r w:rsidR="002D0D52" w:rsidRPr="00FA33DC">
        <w:rPr>
          <w:rFonts w:cs="Arial" w:hAnsi="Arial" w:ascii="Arial"/>
          <w:sz w:val="20"/>
          <w:szCs w:val="20"/>
        </w:rPr>
        <w:t xml:space="preserve">/član </w:t>
      </w:r>
      <w:r w:rsidR="007037A7" w:rsidRPr="00FA33D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društva</w:t>
      </w:r>
      <w:r w:rsidR="002D0D52" w:rsidRPr="00FA33DC">
        <w:rPr>
          <w:rFonts w:cs="Arial" w:hAnsi="Arial" w:ascii="Arial"/>
          <w:sz w:val="20"/>
          <w:szCs w:val="20"/>
        </w:rPr>
        <w:t>, temeljni kapital =20.000,00 kn</w:t>
      </w:r>
    </w:p>
    <w:p w:rsidRDefault="00C61D3F" w:rsidP="00424B8E" w:rsidR="00C61D3F" w:rsidRPr="00FA33DC">
      <w:pPr>
        <w:spacing w:after="0"/>
        <w:ind w:left="360"/>
        <w:rPr>
          <w:rFonts w:cs="Arial" w:hAnsi="Arial" w:ascii="Arial"/>
          <w:sz w:val="20"/>
          <w:szCs w:val="20"/>
        </w:rPr>
      </w:pPr>
    </w:p>
    <w:p w:rsidRDefault="00424B8E" w:rsidP="002D0D52" w:rsidR="00424B8E" w:rsidRPr="00FA33DC">
      <w:pPr>
        <w:numPr>
          <w:ilvl w:val="0"/>
          <w:numId w:val="34"/>
        </w:num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Com.Com.Creativ d.o.o. za poslovanje nekretninama, OIB:41591959187, Koranska 2, Zagreb, dužnik je </w:t>
      </w:r>
      <w:r w:rsidR="007037A7" w:rsidRPr="00FA33DC">
        <w:rPr>
          <w:rFonts w:cs="Arial" w:hAnsi="Arial" w:ascii="Arial"/>
          <w:sz w:val="20"/>
          <w:szCs w:val="20"/>
        </w:rPr>
        <w:t xml:space="preserve">jedini </w:t>
      </w:r>
      <w:r w:rsidRPr="00FA33DC">
        <w:rPr>
          <w:rFonts w:cs="Arial" w:hAnsi="Arial" w:ascii="Arial"/>
          <w:sz w:val="20"/>
          <w:szCs w:val="20"/>
        </w:rPr>
        <w:t>osnivač</w:t>
      </w:r>
      <w:r w:rsidR="002D0D52" w:rsidRPr="00FA33DC">
        <w:rPr>
          <w:rFonts w:cs="Arial" w:hAnsi="Arial" w:ascii="Arial"/>
          <w:sz w:val="20"/>
          <w:szCs w:val="20"/>
        </w:rPr>
        <w:t xml:space="preserve">/član  </w:t>
      </w:r>
      <w:r w:rsidRPr="00FA33DC">
        <w:rPr>
          <w:rFonts w:cs="Arial" w:hAnsi="Arial" w:ascii="Arial"/>
          <w:sz w:val="20"/>
          <w:szCs w:val="20"/>
        </w:rPr>
        <w:t>društva</w:t>
      </w:r>
      <w:r w:rsidR="002D0D52" w:rsidRPr="00FA33DC">
        <w:rPr>
          <w:rFonts w:cs="Arial" w:hAnsi="Arial" w:ascii="Arial"/>
          <w:sz w:val="20"/>
          <w:szCs w:val="20"/>
        </w:rPr>
        <w:t>=20.000,00 kn</w:t>
      </w:r>
    </w:p>
    <w:p w:rsidRDefault="00846232" w:rsidP="00846232" w:rsidR="00846232" w:rsidRPr="00FA33DC">
      <w:pPr>
        <w:rPr>
          <w:rFonts w:cs="Arial" w:hAnsi="Arial" w:ascii="Arial"/>
          <w:sz w:val="20"/>
          <w:szCs w:val="20"/>
        </w:rPr>
      </w:pPr>
    </w:p>
    <w:p w:rsidRDefault="00424B8E" w:rsidP="00424B8E" w:rsidR="007B3833" w:rsidRPr="00FA33DC">
      <w:pPr>
        <w:numPr>
          <w:ilvl w:val="0"/>
          <w:numId w:val="34"/>
        </w:numPr>
        <w:spacing w:after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HANZA MEDIA d.o.o. , OIB:79517545745, Koranska 2, Zagreb, osnivač i član drušva Com,Com. d.o.o. ; KCV savjetovanje d.o.o. za komunikacije, OIB:80711733199,</w:t>
      </w:r>
      <w:r w:rsidR="007037A7" w:rsidRPr="00FA33D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>Jurišićeva 24 Zagreb, Ana Hanžeković</w:t>
      </w:r>
      <w:r w:rsidR="007037A7" w:rsidRPr="00FA33DC">
        <w:rPr>
          <w:rFonts w:cs="Arial" w:hAnsi="Arial" w:ascii="Arial"/>
          <w:sz w:val="20"/>
          <w:szCs w:val="20"/>
        </w:rPr>
        <w:t xml:space="preserve">, OIB:94860350219,Zagreb, temeljeni kapital 141.578.500,00 kn </w:t>
      </w:r>
    </w:p>
    <w:p w:rsidRDefault="007B3833" w:rsidP="00D04A00" w:rsidR="007B3833" w:rsidRPr="00FA33DC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7B3833" w:rsidP="00D04A00" w:rsidR="007B3833" w:rsidRPr="00FA33DC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7037A7" w:rsidP="00E77F43" w:rsidR="007B3833" w:rsidRPr="00FA33DC">
      <w:pPr>
        <w:numPr>
          <w:ilvl w:val="0"/>
          <w:numId w:val="34"/>
        </w:numPr>
        <w:spacing w:after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UNIKU</w:t>
      </w:r>
      <w:r w:rsidR="00846232" w:rsidRPr="00FA33DC">
        <w:rPr>
          <w:rFonts w:cs="Arial" w:hAnsi="Arial" w:ascii="Arial"/>
          <w:sz w:val="20"/>
          <w:szCs w:val="20"/>
        </w:rPr>
        <w:t xml:space="preserve">M d.o.o. za poslovanje nekretninama i usluge, Hvar, Trg Sv. Stjepana bb, osnivač/član društva Com.Com. do.o. </w:t>
      </w:r>
      <w:r w:rsidR="00FE6D11" w:rsidRPr="00FA33DC">
        <w:rPr>
          <w:rFonts w:cs="Arial" w:hAnsi="Arial" w:ascii="Arial"/>
          <w:sz w:val="20"/>
          <w:szCs w:val="20"/>
        </w:rPr>
        <w:t xml:space="preserve">i FIERI d.o.o. OIB:94860350219, Split, </w:t>
      </w:r>
      <w:r w:rsidR="00E77F43" w:rsidRPr="00FA33DC">
        <w:rPr>
          <w:rFonts w:cs="Arial" w:hAnsi="Arial" w:ascii="Arial"/>
          <w:sz w:val="20"/>
          <w:szCs w:val="20"/>
        </w:rPr>
        <w:t>temeljni kapital</w:t>
      </w:r>
      <w:r w:rsidR="00231BED" w:rsidRPr="00FA33DC">
        <w:rPr>
          <w:rFonts w:cs="Arial" w:hAnsi="Arial" w:ascii="Arial"/>
          <w:sz w:val="20"/>
          <w:szCs w:val="20"/>
        </w:rPr>
        <w:t xml:space="preserve"> =100.000,00 kn</w:t>
      </w:r>
    </w:p>
    <w:p w:rsidRDefault="007B3833" w:rsidP="00D04A00" w:rsidR="007B3833" w:rsidRPr="00FA33DC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7B3833" w:rsidP="00D04A00" w:rsidR="007B3833" w:rsidRPr="00FA33DC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7B3833" w:rsidP="00D04A00" w:rsidR="007B3833" w:rsidRPr="00FA33DC">
      <w:pPr>
        <w:spacing w:after="0"/>
        <w:jc w:val="both"/>
        <w:rPr>
          <w:rFonts w:cs="Arial" w:hAnsi="Arial" w:ascii="Arial"/>
          <w:sz w:val="20"/>
          <w:szCs w:val="20"/>
        </w:rPr>
      </w:pPr>
    </w:p>
    <w:p w:rsidRDefault="00E11090" w:rsidP="004D6CC3" w:rsidR="007E085E" w:rsidRPr="00FA33DC">
      <w:pPr>
        <w:numPr>
          <w:ilvl w:val="0"/>
          <w:numId w:val="33"/>
        </w:numPr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FA33DC">
        <w:rPr>
          <w:rFonts w:cs="Arial" w:hAnsi="Arial" w:ascii="Arial"/>
          <w:b/>
          <w:sz w:val="20"/>
          <w:szCs w:val="20"/>
          <w:lang w:val="pl-PL"/>
        </w:rPr>
        <w:t xml:space="preserve">OBVEZE </w:t>
      </w:r>
    </w:p>
    <w:p w:rsidRDefault="004D6CC3" w:rsidP="004D6CC3" w:rsidR="004D6CC3" w:rsidRPr="00FA33DC">
      <w:pPr>
        <w:ind w:left="36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7E085E" w:rsidP="007E085E" w:rsidR="007E085E" w:rsidRPr="00FA33DC">
      <w:pPr>
        <w:jc w:val="both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2.1. PRIJAVLJENE TRAŽBINE</w:t>
      </w:r>
    </w:p>
    <w:p w:rsidRDefault="00686EBC" w:rsidP="007E085E" w:rsidR="00686EBC" w:rsidRPr="00FA33DC">
      <w:pPr>
        <w:jc w:val="both"/>
        <w:rPr>
          <w:rFonts w:cs="Arial" w:hAnsi="Arial" w:ascii="Arial"/>
          <w:sz w:val="20"/>
          <w:szCs w:val="20"/>
        </w:rPr>
      </w:pPr>
    </w:p>
    <w:p w:rsidRDefault="007E085E" w:rsidP="004D6CC3" w:rsidR="007E085E" w:rsidRPr="00FA33DC">
      <w:pPr>
        <w:spacing w:after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Stečajni upravitelj je zaprimio </w:t>
      </w:r>
      <w:r w:rsidR="00EB2DAF" w:rsidRPr="00FA33DC">
        <w:rPr>
          <w:rFonts w:cs="Arial" w:hAnsi="Arial" w:ascii="Arial"/>
          <w:sz w:val="20"/>
          <w:szCs w:val="20"/>
        </w:rPr>
        <w:t>trinaest (13)</w:t>
      </w:r>
      <w:r w:rsidR="00A84663" w:rsidRPr="00FA33D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 xml:space="preserve"> tražbina vjerovnika stečajnog dužnika.</w:t>
      </w:r>
      <w:r w:rsidR="004D6CC3" w:rsidRPr="00FA33DC">
        <w:rPr>
          <w:rFonts w:cs="Arial" w:hAnsi="Arial" w:ascii="Arial"/>
          <w:sz w:val="20"/>
          <w:szCs w:val="20"/>
        </w:rPr>
        <w:t xml:space="preserve"> Tražbinu jednog radnika koji nije zatečen u  radnom odnosu utvrđena je temeljem podataka iz poslovnih knjiga</w:t>
      </w:r>
      <w:r w:rsidR="00202C6E" w:rsidRPr="00FA33DC">
        <w:rPr>
          <w:rFonts w:cs="Arial" w:hAnsi="Arial" w:ascii="Arial"/>
          <w:sz w:val="20"/>
          <w:szCs w:val="20"/>
        </w:rPr>
        <w:t xml:space="preserve"> i odnosi se na neto  iznos plača koji nije isplaćen prije raskida Ugovora o radu, odnosno odlaska u mirovinu, a</w:t>
      </w:r>
      <w:r w:rsidR="004D6CC3" w:rsidRPr="00FA33DC">
        <w:rPr>
          <w:rFonts w:cs="Arial" w:hAnsi="Arial" w:ascii="Arial"/>
          <w:sz w:val="20"/>
          <w:szCs w:val="20"/>
        </w:rPr>
        <w:t xml:space="preserve"> obzirom da su doprinosi i porezi prema stanju kartice Porezne uprave podmireni</w:t>
      </w:r>
      <w:r w:rsidR="009E3E43" w:rsidRPr="00FA33DC">
        <w:rPr>
          <w:rFonts w:cs="Arial" w:hAnsi="Arial" w:ascii="Arial"/>
          <w:sz w:val="20"/>
          <w:szCs w:val="20"/>
        </w:rPr>
        <w:t xml:space="preserve">. </w:t>
      </w:r>
      <w:r w:rsidR="00EB2DAF" w:rsidRPr="00FA33DC">
        <w:rPr>
          <w:rFonts w:cs="Arial" w:hAnsi="Arial" w:ascii="Arial"/>
          <w:sz w:val="20"/>
          <w:szCs w:val="20"/>
        </w:rPr>
        <w:t xml:space="preserve">Dakle sveukupno do dana pisanja izvješća četrnaest prijava. </w:t>
      </w:r>
    </w:p>
    <w:p w:rsidRDefault="007E085E" w:rsidP="007E085E" w:rsidR="007E085E" w:rsidRPr="00FA33DC">
      <w:pPr>
        <w:jc w:val="both"/>
        <w:rPr>
          <w:rFonts w:cs="Arial" w:hAnsi="Arial" w:ascii="Arial"/>
          <w:sz w:val="20"/>
          <w:szCs w:val="20"/>
        </w:rPr>
      </w:pPr>
    </w:p>
    <w:p w:rsidRDefault="007E085E" w:rsidP="007E085E" w:rsidR="007E085E" w:rsidRPr="00FA33DC">
      <w:pPr>
        <w:spacing w:after="0"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Ukupan iznos prijavljenih</w:t>
      </w:r>
      <w:r w:rsidR="007601E7" w:rsidRPr="00FA33DC">
        <w:rPr>
          <w:rFonts w:cs="Arial" w:hAnsi="Arial" w:ascii="Arial"/>
          <w:sz w:val="20"/>
          <w:szCs w:val="20"/>
        </w:rPr>
        <w:t xml:space="preserve">, priznatih i osporenih </w:t>
      </w:r>
      <w:r w:rsidRPr="00FA33DC">
        <w:rPr>
          <w:rFonts w:cs="Arial" w:hAnsi="Arial" w:ascii="Arial"/>
          <w:sz w:val="20"/>
          <w:szCs w:val="20"/>
        </w:rPr>
        <w:t xml:space="preserve"> tražbina: </w:t>
      </w:r>
    </w:p>
    <w:p w:rsidRDefault="007E085E" w:rsidP="007E085E" w:rsidR="007E085E" w:rsidRPr="00FA33DC">
      <w:pPr>
        <w:jc w:val="both"/>
        <w:rPr>
          <w:rFonts w:cs="Arial" w:hAnsi="Arial" w:ascii="Arial"/>
          <w:i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  <w:t xml:space="preserve">  </w:t>
      </w:r>
      <w:r w:rsidR="005304AB" w:rsidRPr="00FA33DC">
        <w:rPr>
          <w:rFonts w:cs="Arial" w:hAnsi="Arial" w:ascii="Arial"/>
          <w:b/>
          <w:sz w:val="20"/>
          <w:szCs w:val="20"/>
        </w:rPr>
        <w:t xml:space="preserve">              </w:t>
      </w:r>
      <w:r w:rsidRPr="00FA33DC">
        <w:rPr>
          <w:rFonts w:cs="Arial" w:hAnsi="Arial" w:ascii="Arial"/>
          <w:b/>
          <w:sz w:val="20"/>
          <w:szCs w:val="20"/>
        </w:rPr>
        <w:t xml:space="preserve"> </w:t>
      </w:r>
      <w:r w:rsidRPr="00FA33DC">
        <w:rPr>
          <w:rFonts w:cs="Arial" w:hAnsi="Arial" w:ascii="Arial"/>
          <w:i/>
          <w:sz w:val="20"/>
          <w:szCs w:val="20"/>
        </w:rPr>
        <w:t xml:space="preserve">u kunama </w:t>
      </w:r>
    </w:p>
    <w:tbl>
      <w:tblPr>
        <w:tblW w:type="auto" w:w="0"/>
        <w:tblInd w:type="dxa" w:w="4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344"/>
        <w:gridCol w:w="1984"/>
        <w:gridCol w:w="1985"/>
        <w:gridCol w:w="2268"/>
      </w:tblGrid>
      <w:tr w:rsidTr="00662B7C" w:rsidR="007E085E" w:rsidRPr="00FA33DC">
        <w:trPr>
          <w:trHeight w:val="329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085E" w:rsidP="00686EBC" w:rsidR="007E085E" w:rsidRPr="00FA33DC">
            <w:pPr>
              <w:spacing w:after="0"/>
              <w:rPr>
                <w:rFonts w:cs="Arial" w:eastAsia="Times New Roman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FA33DC">
            <w:pPr>
              <w:spacing w:after="0"/>
              <w:ind w:right="382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FA33D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686EBC" w:rsidR="007E085E" w:rsidRPr="00FA33D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662B7C" w:rsidR="00EB2DAF" w:rsidRPr="00FA33DC">
        <w:trPr>
          <w:trHeight w:val="39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2DAF" w:rsidP="00686EBC" w:rsidR="00EB2DAF" w:rsidRPr="00FA33D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2DAF" w:rsidP="00C6290D" w:rsidR="00EB2DAF" w:rsidRPr="00FA33D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50.684,72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2DAF" w:rsidP="00C6290D" w:rsidR="00EB2DAF" w:rsidRPr="00FA33D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50.684,72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2DAF" w:rsidP="00C6290D" w:rsidR="00EB2DAF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</w:tr>
      <w:tr w:rsidTr="00662B7C" w:rsidR="00EB2DAF" w:rsidRPr="00FA33DC">
        <w:trPr>
          <w:trHeight w:val="41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2DAF" w:rsidP="00686EBC" w:rsidR="00EB2DAF" w:rsidRPr="00FA33D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2DAF" w:rsidP="00C6290D" w:rsidR="00EB2DAF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187.867.046,51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2DAF" w:rsidP="00C6290D" w:rsidR="00EB2DAF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90.750.162,09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2DAF" w:rsidP="00C6290D" w:rsidR="00EB2DAF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97.116.884,42</w:t>
            </w:r>
          </w:p>
        </w:tc>
      </w:tr>
      <w:tr w:rsidTr="00662B7C" w:rsidR="00EB2DAF" w:rsidRPr="00FA33DC">
        <w:trPr>
          <w:trHeight w:val="420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2DAF" w:rsidP="00686EBC" w:rsidR="00EB2DAF" w:rsidRPr="00FA33DC">
            <w:pPr>
              <w:spacing w:after="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2DAF" w:rsidP="00C6290D" w:rsidR="00EB2DAF" w:rsidRPr="00FA33DC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color w:val="000000"/>
                <w:sz w:val="20"/>
                <w:szCs w:val="20"/>
              </w:rPr>
              <w:t>187.917.731,23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2DAF" w:rsidP="00C6290D" w:rsidR="00EB2DAF" w:rsidRPr="00FA33DC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color w:val="000000"/>
                <w:sz w:val="20"/>
                <w:szCs w:val="20"/>
              </w:rPr>
              <w:t>90.800.846,81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B2DAF" w:rsidP="00C6290D" w:rsidR="00EB2DAF" w:rsidRPr="00FA33DC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color w:val="000000"/>
                <w:sz w:val="20"/>
                <w:szCs w:val="20"/>
              </w:rPr>
              <w:t>97.116.884,42</w:t>
            </w:r>
          </w:p>
        </w:tc>
      </w:tr>
    </w:tbl>
    <w:p w:rsidRDefault="008F62A5" w:rsidP="00D7785F" w:rsidR="008F62A5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48690B" w:rsidP="00082EFA" w:rsidR="0048690B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4D6CC3" w:rsidP="00C2300C" w:rsidR="00C2300C" w:rsidRPr="00FA33DC">
      <w:pPr>
        <w:spacing w:after="0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lastRenderedPageBreak/>
        <w:t>U tražbinama vjerovnika II.višeg isplatnog reda uključena je i novčana tražbina razlučnog vjerovnika</w:t>
      </w:r>
      <w:r w:rsidR="005304AB" w:rsidRPr="00FA33DC">
        <w:rPr>
          <w:rFonts w:cs="Arial" w:hAnsi="Arial" w:ascii="Arial"/>
          <w:sz w:val="20"/>
          <w:szCs w:val="20"/>
        </w:rPr>
        <w:t xml:space="preserve">    Raiffeisenbank Austria d.d. </w:t>
      </w:r>
      <w:r w:rsidRPr="00FA33DC">
        <w:rPr>
          <w:rFonts w:cs="Arial" w:hAnsi="Arial" w:ascii="Arial"/>
          <w:sz w:val="20"/>
          <w:szCs w:val="20"/>
        </w:rPr>
        <w:t xml:space="preserve"> u iznosu od </w:t>
      </w:r>
      <w:r w:rsidR="005304AB" w:rsidRPr="00FA33DC">
        <w:rPr>
          <w:rFonts w:cs="Arial" w:hAnsi="Arial" w:ascii="Arial"/>
          <w:sz w:val="20"/>
          <w:szCs w:val="20"/>
        </w:rPr>
        <w:t xml:space="preserve">=8.725.059,14 kn , koja je prijavila i razlučno pravo na </w:t>
      </w:r>
      <w:r w:rsidR="00C2300C" w:rsidRPr="00FA33DC">
        <w:rPr>
          <w:rFonts w:cs="Arial" w:hAnsi="Arial" w:ascii="Arial"/>
          <w:sz w:val="20"/>
          <w:szCs w:val="20"/>
        </w:rPr>
        <w:t>dva (2) poslovna  udjela u  društvu COM.COM. d.o.o. OIB:17427769242 svaki  nominalne vrijednosti 10.000,00 kn što predstavlja 100% temeljnog  kapitala društva u vl. Ninoslava Pavića</w:t>
      </w:r>
      <w:r w:rsidR="009200C0" w:rsidRPr="00FA33DC">
        <w:rPr>
          <w:rFonts w:cs="Arial" w:hAnsi="Arial" w:ascii="Arial"/>
          <w:sz w:val="20"/>
          <w:szCs w:val="20"/>
        </w:rPr>
        <w:t>.</w:t>
      </w:r>
      <w:r w:rsidR="00C2300C" w:rsidRPr="00FA33DC">
        <w:rPr>
          <w:rFonts w:cs="Arial" w:hAnsi="Arial" w:ascii="Arial"/>
          <w:sz w:val="20"/>
          <w:szCs w:val="20"/>
        </w:rPr>
        <w:t xml:space="preserve"> </w:t>
      </w:r>
    </w:p>
    <w:p w:rsidRDefault="00EB2DAF" w:rsidP="00C2300C" w:rsidR="00EB2DAF" w:rsidRPr="00FA33DC">
      <w:pPr>
        <w:spacing w:after="0"/>
        <w:rPr>
          <w:rFonts w:cs="Arial" w:hAnsi="Arial" w:ascii="Arial"/>
          <w:sz w:val="20"/>
          <w:szCs w:val="20"/>
        </w:rPr>
      </w:pPr>
    </w:p>
    <w:p w:rsidRDefault="00EB2DAF" w:rsidP="004D6CC3" w:rsidR="00EB2DAF" w:rsidRPr="00FA33DC">
      <w:pPr>
        <w:pStyle w:val="Odlomakpopisa"/>
        <w:ind w:left="0"/>
        <w:rPr>
          <w:rFonts w:cs="Arial" w:hAnsi="Arial" w:ascii="Arial"/>
          <w:sz w:val="20"/>
          <w:szCs w:val="20"/>
        </w:rPr>
      </w:pPr>
    </w:p>
    <w:p w:rsidRDefault="00845E27" w:rsidP="001B36EA" w:rsidR="006C224D" w:rsidRPr="00FA33DC">
      <w:pPr>
        <w:pStyle w:val="Odlomakpopisa"/>
        <w:numPr>
          <w:ilvl w:val="1"/>
          <w:numId w:val="32"/>
        </w:numPr>
        <w:contextualSpacing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 xml:space="preserve">OBAVJEST O POTENCIJALNOM IZLUČNOM PRAVU </w:t>
      </w:r>
    </w:p>
    <w:p w:rsidRDefault="006C224D" w:rsidP="00082EFA" w:rsidR="006C224D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1B36EA" w:rsidP="00082EFA" w:rsidR="005304AB" w:rsidRPr="00FA33DC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Stečajni vjerovnik KCV savjetovanje d.o.o. iz Zagreba, Jurišićeva 24 OIB:80711733199 zastupan po Odvjetničkom društvu Hanžeković &amp; Partneri d.o.o. iz Zagreba obavijestio je stečajnog upravitelja o potencijalnom izlučnom pravu na 1 poslovnom udjelu nominalne vrijednsoti =1.851,700,00 kn (koji imatelju daje 5%članskih prava u društvu Hanza media d.o.o. </w:t>
      </w:r>
    </w:p>
    <w:p w:rsidRDefault="00EC6805" w:rsidP="00082EFA" w:rsidR="00EC6805" w:rsidRPr="00FA33DC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</w:p>
    <w:p w:rsidRDefault="001B36EA" w:rsidP="00082EFA" w:rsidR="00A94D16" w:rsidRPr="00FA33DC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U</w:t>
      </w:r>
      <w:r w:rsidR="00C607BE" w:rsidRPr="00FA33DC">
        <w:rPr>
          <w:rFonts w:cs="Arial" w:hAnsi="Arial" w:ascii="Arial"/>
          <w:sz w:val="20"/>
          <w:szCs w:val="20"/>
        </w:rPr>
        <w:t xml:space="preserve"> </w:t>
      </w:r>
      <w:r w:rsidRPr="00FA33DC">
        <w:rPr>
          <w:rFonts w:cs="Arial" w:hAnsi="Arial" w:ascii="Arial"/>
          <w:sz w:val="20"/>
          <w:szCs w:val="20"/>
        </w:rPr>
        <w:t xml:space="preserve">korist društva KCV savjetovanje d.o.o. </w:t>
      </w:r>
      <w:r w:rsidR="00C607BE" w:rsidRPr="00FA33DC">
        <w:rPr>
          <w:rFonts w:cs="Arial" w:hAnsi="Arial" w:ascii="Arial"/>
          <w:sz w:val="20"/>
          <w:szCs w:val="20"/>
        </w:rPr>
        <w:t>donesena je privremena mjera iz rješenja Visokog trgovačkog suda RH pod brojem Pž-7</w:t>
      </w:r>
      <w:r w:rsidR="009200C0" w:rsidRPr="00FA33DC">
        <w:rPr>
          <w:rFonts w:cs="Arial" w:hAnsi="Arial" w:ascii="Arial"/>
          <w:sz w:val="20"/>
          <w:szCs w:val="20"/>
        </w:rPr>
        <w:t>543/15 dana 17.11.2015. godine</w:t>
      </w:r>
      <w:r w:rsidR="00A94D16" w:rsidRPr="00FA33DC">
        <w:rPr>
          <w:rFonts w:cs="Arial" w:hAnsi="Arial" w:ascii="Arial"/>
          <w:sz w:val="20"/>
          <w:szCs w:val="20"/>
        </w:rPr>
        <w:t xml:space="preserve"> kojom se protivniku osiguranja zabranjuje otuđiti ili opteretiti poslovni udjel EUROPAPRESS HOLDING d.o.o. u vlasništvu protivnika osiguranja, odnosno COM.COM d.o.o. </w:t>
      </w:r>
    </w:p>
    <w:p w:rsidRDefault="005640CD" w:rsidP="00082EFA" w:rsidR="005640CD" w:rsidRPr="00FA33DC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S</w:t>
      </w:r>
      <w:r w:rsidR="009200C0" w:rsidRPr="00FA33DC">
        <w:rPr>
          <w:rFonts w:cs="Arial" w:hAnsi="Arial" w:ascii="Arial"/>
          <w:sz w:val="20"/>
          <w:szCs w:val="20"/>
        </w:rPr>
        <w:t>ve nastavno na predmet koji se vodi pred Trgovačkim sudom u Zagrebu pod brojem P-309/15,</w:t>
      </w:r>
      <w:r w:rsidR="00EC6805" w:rsidRPr="00FA33DC">
        <w:rPr>
          <w:rFonts w:cs="Arial" w:hAnsi="Arial" w:ascii="Arial"/>
          <w:sz w:val="20"/>
          <w:szCs w:val="20"/>
        </w:rPr>
        <w:t xml:space="preserve"> u kojem je dana 10.svibnja 2016. godine donesena </w:t>
      </w:r>
      <w:r w:rsidR="009200C0" w:rsidRPr="00FA33DC">
        <w:rPr>
          <w:rFonts w:cs="Arial" w:hAnsi="Arial" w:ascii="Arial"/>
          <w:sz w:val="20"/>
          <w:szCs w:val="20"/>
        </w:rPr>
        <w:t xml:space="preserve"> </w:t>
      </w:r>
      <w:r w:rsidR="00C607BE" w:rsidRPr="00FA33DC">
        <w:rPr>
          <w:rFonts w:cs="Arial" w:hAnsi="Arial" w:ascii="Arial"/>
          <w:sz w:val="20"/>
          <w:szCs w:val="20"/>
        </w:rPr>
        <w:t xml:space="preserve"> </w:t>
      </w:r>
      <w:r w:rsidR="00EC6805" w:rsidRPr="00FA33DC">
        <w:rPr>
          <w:rFonts w:cs="Arial" w:hAnsi="Arial" w:ascii="Arial"/>
          <w:sz w:val="20"/>
          <w:szCs w:val="20"/>
        </w:rPr>
        <w:t xml:space="preserve">presuda </w:t>
      </w:r>
      <w:r w:rsidR="009200C0" w:rsidRPr="00FA33DC">
        <w:rPr>
          <w:rFonts w:cs="Arial" w:hAnsi="Arial" w:ascii="Arial"/>
          <w:sz w:val="20"/>
          <w:szCs w:val="20"/>
        </w:rPr>
        <w:t xml:space="preserve"> u korist stečajnog vjerovnika KCV savjetovanje d.o.o. , te je dužniku  Com.com.d.o.o. naloženo da sa  ovdje vjerovnikom sklopi ugovor o prijen</w:t>
      </w:r>
      <w:r w:rsidRPr="00FA33DC">
        <w:rPr>
          <w:rFonts w:cs="Arial" w:hAnsi="Arial" w:ascii="Arial"/>
          <w:sz w:val="20"/>
          <w:szCs w:val="20"/>
        </w:rPr>
        <w:t>os</w:t>
      </w:r>
      <w:r w:rsidR="009200C0" w:rsidRPr="00FA33DC">
        <w:rPr>
          <w:rFonts w:cs="Arial" w:hAnsi="Arial" w:ascii="Arial"/>
          <w:sz w:val="20"/>
          <w:szCs w:val="20"/>
        </w:rPr>
        <w:t xml:space="preserve">u poslovnog udjela u društvu Hanza media d.o.o. </w:t>
      </w:r>
    </w:p>
    <w:p w:rsidRDefault="00EC6805" w:rsidP="00082EFA" w:rsidR="001B36EA" w:rsidRPr="00FA33DC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Predmet se trenutno po žalbi Com.Com. do.o. na</w:t>
      </w:r>
      <w:r w:rsidR="005640CD" w:rsidRPr="00FA33DC">
        <w:rPr>
          <w:rFonts w:cs="Arial" w:hAnsi="Arial" w:ascii="Arial"/>
          <w:sz w:val="20"/>
          <w:szCs w:val="20"/>
        </w:rPr>
        <w:t xml:space="preserve">lazi na Visokom trgovačkom sudu RH. </w:t>
      </w:r>
      <w:r w:rsidRPr="00FA33DC">
        <w:rPr>
          <w:rFonts w:cs="Arial" w:hAnsi="Arial" w:ascii="Arial"/>
          <w:sz w:val="20"/>
          <w:szCs w:val="20"/>
        </w:rPr>
        <w:t xml:space="preserve"> </w:t>
      </w:r>
    </w:p>
    <w:p w:rsidRDefault="005304AB" w:rsidP="00082EFA" w:rsidR="005304AB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FE7CD1" w:rsidP="00082EFA" w:rsidR="00FE7CD1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5304AB" w:rsidP="00082EFA" w:rsidR="005304AB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390232" w:rsidP="00082EFA" w:rsidR="00390232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E75E48" w:rsidP="00082EFA" w:rsidR="006C224D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 xml:space="preserve">     </w:t>
      </w:r>
      <w:r w:rsidR="00F62248" w:rsidRPr="00FA33DC">
        <w:rPr>
          <w:rFonts w:cs="Arial" w:hAnsi="Arial" w:ascii="Arial"/>
          <w:b/>
          <w:sz w:val="20"/>
          <w:szCs w:val="20"/>
        </w:rPr>
        <w:t xml:space="preserve">2.3 </w:t>
      </w:r>
      <w:r w:rsidR="005F15BD" w:rsidRPr="00FA33DC">
        <w:rPr>
          <w:rFonts w:cs="Arial" w:hAnsi="Arial" w:ascii="Arial"/>
          <w:b/>
          <w:sz w:val="20"/>
          <w:szCs w:val="20"/>
        </w:rPr>
        <w:t xml:space="preserve">OSPORENE TRAŽBINE </w:t>
      </w:r>
    </w:p>
    <w:p w:rsidRDefault="00390232" w:rsidP="00082EFA" w:rsidR="00390232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6C224D" w:rsidP="00082EFA" w:rsidR="006C224D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EB2DAF" w:rsidP="00EB2DAF" w:rsidR="00EB2DAF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Stečajni upravitelj je osporio slijedeće tražbine:</w:t>
      </w:r>
    </w:p>
    <w:p w:rsidRDefault="00EB2DAF" w:rsidP="00EB2DAF" w:rsidR="00EB2DAF" w:rsidRPr="00FA33DC">
      <w:pPr>
        <w:ind w:firstLine="1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-prijavu tražbine broj 13, vjerovnik DANIELA PAVIĆ, OIB: 46570374093, tražbina se osporava u cijelosti za iznos od =97.086.009,42 kn iz razloga što iz dostavljene prijave vjerovnika, te dokumentacije stečajnog dužnika koju posjeduje stečajni upravitelj nije bilo moguće utvrditi postojanje tražbine koja se Ugovorima o cesiji prenosi, a nije popraćeno nikakvom dokumentacijom</w:t>
      </w:r>
    </w:p>
    <w:p w:rsidRDefault="00EB2DAF" w:rsidP="00EB2DAF" w:rsidR="00EB2DAF" w:rsidRPr="00FA33DC">
      <w:pPr>
        <w:ind w:firstLine="708"/>
        <w:rPr>
          <w:rFonts w:cs="Arial" w:hAnsi="Arial" w:ascii="Arial"/>
          <w:sz w:val="20"/>
          <w:szCs w:val="20"/>
        </w:rPr>
      </w:pPr>
    </w:p>
    <w:p w:rsidRDefault="00EB2DAF" w:rsidP="00EB2DAF" w:rsidR="00EB2DAF" w:rsidRPr="00FA33DC">
      <w:pPr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- prijava tražbine broj 14 , vjerovnik  KCV savjetovanje d.o.o. OIB: 80711733199, osporava se u dijelu za  iznos  od =30.875,00 kn od ukupno prijavljenog iznosa  tražbine od =50.525,00 kn obzirom da se radi o troškovima  koji su naloženi tuženiku Com.Com. d.o.o.  naknaditi tužitelju ovdje stečajnom vjerovniku  po nepravomoćnoj presudu Trgovačkog suda u Zagrebu broj 76. P-309/15  10.svibnja  2016. godine.   </w:t>
      </w:r>
    </w:p>
    <w:p w:rsidRDefault="002C110D" w:rsidP="00082EFA" w:rsidR="002C110D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390232" w:rsidP="00082EFA" w:rsidR="00390232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2C110D" w:rsidP="00082EFA" w:rsidR="002C110D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6C224D" w:rsidP="00082EFA" w:rsidR="006C224D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F62248" w:rsidP="00F62248" w:rsidR="00F62248" w:rsidRPr="00FA33DC">
      <w:pPr>
        <w:jc w:val="both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2.4. FINANCIJSKO IZVJEŠĆE</w:t>
      </w:r>
    </w:p>
    <w:p w:rsidRDefault="00F62248" w:rsidP="00082EFA" w:rsidR="00F62248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F976F9" w:rsidP="00F976F9" w:rsidR="00F62248" w:rsidRPr="00FA33DC">
      <w:pPr>
        <w:jc w:val="both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2.4.1.</w:t>
      </w:r>
      <w:r w:rsidR="00F62248" w:rsidRPr="00FA33DC">
        <w:rPr>
          <w:rFonts w:cs="Arial" w:hAnsi="Arial" w:ascii="Arial"/>
          <w:b/>
          <w:sz w:val="20"/>
          <w:szCs w:val="20"/>
        </w:rPr>
        <w:t xml:space="preserve">Priliv od  </w:t>
      </w:r>
      <w:r w:rsidR="002C110D" w:rsidRPr="00FA33DC">
        <w:rPr>
          <w:rFonts w:cs="Arial" w:hAnsi="Arial" w:ascii="Arial"/>
          <w:b/>
          <w:sz w:val="20"/>
          <w:szCs w:val="20"/>
        </w:rPr>
        <w:t>28.08.2017.godine</w:t>
      </w:r>
      <w:r w:rsidR="00F62248" w:rsidRPr="00FA33DC">
        <w:rPr>
          <w:rFonts w:cs="Arial" w:hAnsi="Arial" w:ascii="Arial"/>
          <w:b/>
          <w:sz w:val="20"/>
          <w:szCs w:val="20"/>
        </w:rPr>
        <w:t xml:space="preserve"> do </w:t>
      </w:r>
      <w:r w:rsidR="002C110D" w:rsidRPr="00FA33DC">
        <w:rPr>
          <w:rFonts w:cs="Arial" w:hAnsi="Arial" w:ascii="Arial"/>
          <w:b/>
          <w:sz w:val="20"/>
          <w:szCs w:val="20"/>
        </w:rPr>
        <w:t xml:space="preserve">06.11.2017.godine </w:t>
      </w:r>
    </w:p>
    <w:p w:rsidRDefault="000C64EB" w:rsidP="000C64EB" w:rsidR="000C64EB" w:rsidRPr="00FA33DC">
      <w:pPr>
        <w:ind w:left="786"/>
        <w:jc w:val="both"/>
        <w:rPr>
          <w:rFonts w:cs="Arial" w:hAnsi="Arial" w:ascii="Arial"/>
          <w:b/>
          <w:sz w:val="20"/>
          <w:szCs w:val="20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582"/>
        <w:gridCol w:w="6663"/>
        <w:gridCol w:w="1701"/>
      </w:tblGrid>
      <w:tr w:rsidTr="000659D6" w:rsidR="00F62248" w:rsidRPr="00FA33DC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62248" w:rsidP="000659D6" w:rsidR="00F62248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6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62248" w:rsidP="000659D6" w:rsidR="00F62248" w:rsidRPr="00FA33DC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color w:val="000000"/>
                <w:sz w:val="20"/>
                <w:szCs w:val="20"/>
              </w:rPr>
              <w:t>Priljev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62248" w:rsidP="000659D6" w:rsidR="00F62248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 xml:space="preserve">Iznos u kunama </w:t>
            </w:r>
          </w:p>
        </w:tc>
      </w:tr>
      <w:tr w:rsidTr="000659D6" w:rsidR="00F62248" w:rsidRPr="00FA33DC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62248" w:rsidP="000659D6" w:rsidR="00F62248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10F8B" w:rsidP="000659D6" w:rsidR="00F62248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 xml:space="preserve">Najam po Ugovoru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10F8B" w:rsidP="000659D6" w:rsidR="00F62248" w:rsidRPr="00FA33DC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color w:val="000000"/>
                <w:sz w:val="20"/>
                <w:szCs w:val="20"/>
              </w:rPr>
              <w:t>2.500,00</w:t>
            </w:r>
          </w:p>
        </w:tc>
      </w:tr>
      <w:tr w:rsidTr="000659D6" w:rsidR="00F62248" w:rsidRPr="00FA33DC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62248" w:rsidP="000659D6" w:rsidR="00F62248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10F8B" w:rsidP="000659D6" w:rsidR="00F62248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 xml:space="preserve">Jamčevina po Ugovoru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10F8B" w:rsidP="000659D6" w:rsidR="00F62248" w:rsidRPr="00FA33DC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color w:val="000000"/>
                <w:sz w:val="20"/>
                <w:szCs w:val="20"/>
              </w:rPr>
              <w:t>5.000,00</w:t>
            </w:r>
          </w:p>
        </w:tc>
      </w:tr>
      <w:tr w:rsidTr="000659D6" w:rsidR="00F62248" w:rsidRPr="00FA33DC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10F8B" w:rsidP="000659D6" w:rsidR="00F62248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6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F62248" w:rsidP="000659D6" w:rsidR="00F62248" w:rsidRPr="00FA33DC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Ukupno  priljev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10F8B" w:rsidP="000659D6" w:rsidR="00F62248" w:rsidRPr="00FA33DC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7.500,00</w:t>
            </w:r>
          </w:p>
        </w:tc>
      </w:tr>
    </w:tbl>
    <w:p w:rsidRDefault="00F62248" w:rsidP="00F62248" w:rsidR="00F62248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390232" w:rsidP="00F62248" w:rsidR="00390232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390232" w:rsidP="00F62248" w:rsidR="00390232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390232" w:rsidP="00F62248" w:rsidR="00390232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390232" w:rsidP="00F62248" w:rsidR="00390232">
      <w:pPr>
        <w:ind w:left="426"/>
        <w:jc w:val="both"/>
        <w:rPr>
          <w:rFonts w:cs="Arial" w:hAnsi="Arial" w:ascii="Arial"/>
          <w:b/>
          <w:sz w:val="20"/>
          <w:szCs w:val="20"/>
        </w:rPr>
      </w:pPr>
    </w:p>
    <w:p w:rsidRDefault="00F976F9" w:rsidP="00F976F9" w:rsidR="00F62248" w:rsidRPr="00FA33DC">
      <w:pPr>
        <w:jc w:val="both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lastRenderedPageBreak/>
        <w:t>2.4.2.</w:t>
      </w:r>
      <w:r w:rsidR="00F62248" w:rsidRPr="00FA33DC">
        <w:rPr>
          <w:rFonts w:cs="Arial" w:hAnsi="Arial" w:ascii="Arial"/>
          <w:b/>
          <w:sz w:val="20"/>
          <w:szCs w:val="20"/>
        </w:rPr>
        <w:t xml:space="preserve">Odliv </w:t>
      </w:r>
      <w:r w:rsidR="002C110D" w:rsidRPr="00FA33DC">
        <w:rPr>
          <w:rFonts w:cs="Arial" w:hAnsi="Arial" w:ascii="Arial"/>
          <w:b/>
          <w:sz w:val="20"/>
          <w:szCs w:val="20"/>
        </w:rPr>
        <w:t xml:space="preserve"> 28.08.2017.godine do 06.11.2017.godine</w:t>
      </w:r>
    </w:p>
    <w:p w:rsidRDefault="000C64EB" w:rsidP="000C64EB" w:rsidR="000C64EB" w:rsidRPr="00FA33DC">
      <w:pPr>
        <w:ind w:left="786"/>
        <w:jc w:val="both"/>
        <w:rPr>
          <w:rFonts w:cs="Arial" w:hAnsi="Arial" w:ascii="Arial"/>
          <w:b/>
          <w:sz w:val="20"/>
          <w:szCs w:val="20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640"/>
        <w:gridCol w:w="6605"/>
        <w:gridCol w:w="1701"/>
      </w:tblGrid>
      <w:tr w:rsidTr="000659D6" w:rsidR="00F62248" w:rsidRPr="00FA33DC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62248" w:rsidP="000659D6" w:rsidR="00F62248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62248" w:rsidP="000659D6" w:rsidR="00F62248" w:rsidRPr="00FA33DC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Troškovi / odljev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2248" w:rsidP="000659D6" w:rsidR="00F62248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Iznos u kn</w:t>
            </w:r>
          </w:p>
        </w:tc>
      </w:tr>
      <w:tr w:rsidTr="006E52B5" w:rsidR="00F62248" w:rsidRPr="00FA33DC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2248" w:rsidP="000659D6" w:rsidR="00F62248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 w:rsidR="006E52B5" w:rsidRPr="00FA33DC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52B5" w:rsidP="000659D6" w:rsidR="00F62248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Izrada pečata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52B5" w:rsidP="000659D6" w:rsidR="00F62248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149,00</w:t>
            </w:r>
          </w:p>
        </w:tc>
      </w:tr>
      <w:tr w:rsidTr="002B238A" w:rsidR="006E52B5" w:rsidRPr="00FA33DC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2B5" w:rsidP="000659D6" w:rsidR="006E52B5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E52B5" w:rsidP="002B238A" w:rsidR="006E52B5" w:rsidRPr="00FA33D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Biljezi (Uvjerenje geodetska uprava– 20,00 kn, Katastar -20,00 kn)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52B5" w:rsidP="000659D6" w:rsidR="006E52B5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70,00</w:t>
            </w:r>
          </w:p>
        </w:tc>
      </w:tr>
      <w:tr w:rsidTr="006E52B5" w:rsidR="006E52B5" w:rsidRPr="00FA33DC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2B5" w:rsidP="000659D6" w:rsidR="006E52B5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52B5" w:rsidP="000659D6" w:rsidR="006E52B5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Prijevoz pokretnine</w:t>
            </w:r>
            <w:r w:rsidR="00FE7CD1" w:rsidRPr="00FA33DC">
              <w:rPr>
                <w:rFonts w:cs="Arial" w:hAnsi="Arial" w:ascii="Arial"/>
                <w:color w:val="000000"/>
                <w:sz w:val="20"/>
                <w:szCs w:val="20"/>
              </w:rPr>
              <w:t xml:space="preserve">- osobno vozil </w:t>
            </w: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 xml:space="preserve"> po računu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52B5" w:rsidP="000659D6" w:rsidR="006E52B5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500,00</w:t>
            </w:r>
          </w:p>
        </w:tc>
      </w:tr>
      <w:tr w:rsidTr="006E52B5" w:rsidR="006E52B5" w:rsidRPr="00FA33DC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2B5" w:rsidP="000659D6" w:rsidR="006E52B5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52B5" w:rsidP="000659D6" w:rsidR="006E52B5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 xml:space="preserve">Fina –registar poslovnih obveznika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52B5" w:rsidP="000659D6" w:rsidR="006E52B5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59,80</w:t>
            </w:r>
          </w:p>
        </w:tc>
      </w:tr>
      <w:tr w:rsidTr="006E52B5" w:rsidR="006E52B5" w:rsidRPr="00FA33DC">
        <w:trPr>
          <w:trHeight w:val="277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52B5" w:rsidP="000659D6" w:rsidR="006E52B5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52B5" w:rsidP="005C20D0" w:rsidR="006E52B5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Naknada banci za otvaranje i vođenje računa 45,00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52B5" w:rsidP="000659D6" w:rsidR="006E52B5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45,00</w:t>
            </w:r>
          </w:p>
        </w:tc>
      </w:tr>
      <w:tr w:rsidTr="006E52B5" w:rsidR="006E52B5" w:rsidRPr="00FA33DC">
        <w:trPr>
          <w:trHeight w:val="339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2B5" w:rsidP="000659D6" w:rsidR="006E52B5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6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52B5" w:rsidP="000659D6" w:rsidR="006E52B5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 xml:space="preserve">Poštarina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52B5" w:rsidP="000659D6" w:rsidR="006E52B5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58,30</w:t>
            </w:r>
          </w:p>
        </w:tc>
      </w:tr>
      <w:tr w:rsidTr="006E52B5" w:rsidR="006E52B5" w:rsidRPr="00FA33DC">
        <w:trPr>
          <w:trHeight w:val="339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52B5" w:rsidP="000659D6" w:rsidR="006E52B5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00E1" w:rsidP="000659D6" w:rsidR="006E52B5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 xml:space="preserve">Poslovi suradnika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52B5" w:rsidP="000659D6" w:rsidR="006E52B5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3.000,00</w:t>
            </w:r>
          </w:p>
        </w:tc>
      </w:tr>
      <w:tr w:rsidTr="006E52B5" w:rsidR="006E52B5" w:rsidRPr="00FA33DC">
        <w:trPr>
          <w:trHeight w:val="339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E52B5" w:rsidP="002B238A" w:rsidR="006E52B5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52B5" w:rsidP="006E52B5" w:rsidR="006E52B5" w:rsidRPr="00FA33DC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color w:val="000000"/>
                <w:sz w:val="20"/>
                <w:szCs w:val="20"/>
              </w:rPr>
              <w:t>Ukupno  odliv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600E1" w:rsidP="002B238A" w:rsidR="006E52B5" w:rsidRPr="00FA33DC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color w:val="000000"/>
                <w:sz w:val="20"/>
                <w:szCs w:val="20"/>
              </w:rPr>
              <w:t>3.882,10</w:t>
            </w:r>
          </w:p>
        </w:tc>
      </w:tr>
    </w:tbl>
    <w:p w:rsidRDefault="00F62248" w:rsidP="00082EFA" w:rsidR="00F62248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0C64EB" w:rsidP="00082EFA" w:rsidR="000C64EB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F600E1" w:rsidP="00082EFA" w:rsidR="00F62248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Stanje sredstava na računu na dan 06.11.2017.</w:t>
      </w: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</w:r>
      <w:r w:rsidRPr="00FA33DC">
        <w:rPr>
          <w:rFonts w:cs="Arial" w:hAnsi="Arial" w:ascii="Arial"/>
          <w:b/>
          <w:sz w:val="20"/>
          <w:szCs w:val="20"/>
        </w:rPr>
        <w:tab/>
        <w:t xml:space="preserve">        3.617,90 kn </w:t>
      </w:r>
    </w:p>
    <w:p w:rsidRDefault="00F62248" w:rsidP="00082EFA" w:rsidR="00F62248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231BED" w:rsidP="00082EFA" w:rsidR="00231BED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F976F9" w:rsidP="00082EFA" w:rsidR="008A1C87" w:rsidRPr="00FA33DC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2.4.</w:t>
      </w:r>
      <w:r w:rsidR="005D0A52" w:rsidRPr="00FA33DC">
        <w:rPr>
          <w:rFonts w:cs="Arial" w:hAnsi="Arial" w:ascii="Arial"/>
          <w:b/>
          <w:sz w:val="20"/>
          <w:szCs w:val="20"/>
        </w:rPr>
        <w:t>3.</w:t>
      </w:r>
      <w:r w:rsidR="007B51C2" w:rsidRPr="00FA33DC">
        <w:rPr>
          <w:rFonts w:cs="Arial" w:hAnsi="Arial" w:ascii="Arial"/>
          <w:b/>
          <w:sz w:val="20"/>
          <w:szCs w:val="20"/>
        </w:rPr>
        <w:t xml:space="preserve">Dospjeli nepodmireni troškovi </w:t>
      </w:r>
      <w:r w:rsidR="00082EFA" w:rsidRPr="00FA33DC">
        <w:rPr>
          <w:rFonts w:cs="Arial" w:hAnsi="Arial" w:ascii="Arial"/>
          <w:b/>
          <w:sz w:val="20"/>
          <w:szCs w:val="20"/>
        </w:rPr>
        <w:t xml:space="preserve">od  dana otvaranja stečajnog postupka </w:t>
      </w:r>
    </w:p>
    <w:p w:rsidRDefault="00B10F8B" w:rsidP="008A1C87" w:rsidR="00231BED" w:rsidRPr="00FA33DC">
      <w:pPr>
        <w:pStyle w:val="Odlomakpopisa"/>
        <w:ind w:firstLine="708" w:left="0"/>
        <w:contextualSpacing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28.08</w:t>
      </w:r>
      <w:r w:rsidR="00082EFA" w:rsidRPr="00FA33DC">
        <w:rPr>
          <w:rFonts w:cs="Arial" w:hAnsi="Arial" w:ascii="Arial"/>
          <w:b/>
          <w:sz w:val="20"/>
          <w:szCs w:val="20"/>
        </w:rPr>
        <w:t>.2017</w:t>
      </w:r>
      <w:r w:rsidR="008A1C87" w:rsidRPr="00FA33DC">
        <w:rPr>
          <w:rFonts w:cs="Arial" w:hAnsi="Arial" w:ascii="Arial"/>
          <w:b/>
          <w:sz w:val="20"/>
          <w:szCs w:val="20"/>
        </w:rPr>
        <w:t>.</w:t>
      </w:r>
      <w:r w:rsidR="00B52797" w:rsidRPr="00FA33DC">
        <w:rPr>
          <w:rFonts w:cs="Arial" w:hAnsi="Arial" w:ascii="Arial"/>
          <w:b/>
          <w:sz w:val="20"/>
          <w:szCs w:val="20"/>
        </w:rPr>
        <w:t xml:space="preserve"> do </w:t>
      </w:r>
      <w:r w:rsidR="002C110D" w:rsidRPr="00FA33DC">
        <w:rPr>
          <w:rFonts w:cs="Arial" w:hAnsi="Arial" w:ascii="Arial"/>
          <w:b/>
          <w:sz w:val="20"/>
          <w:szCs w:val="20"/>
        </w:rPr>
        <w:t>06.11.</w:t>
      </w:r>
      <w:r w:rsidR="00DC2782" w:rsidRPr="00FA33DC">
        <w:rPr>
          <w:rFonts w:cs="Arial" w:hAnsi="Arial" w:ascii="Arial"/>
          <w:b/>
          <w:sz w:val="20"/>
          <w:szCs w:val="20"/>
        </w:rPr>
        <w:t xml:space="preserve"> </w:t>
      </w:r>
      <w:r w:rsidR="00082EFA" w:rsidRPr="00FA33DC">
        <w:rPr>
          <w:rFonts w:cs="Arial" w:hAnsi="Arial" w:ascii="Arial"/>
          <w:b/>
          <w:sz w:val="20"/>
          <w:szCs w:val="20"/>
        </w:rPr>
        <w:t xml:space="preserve">2017. godine </w:t>
      </w:r>
    </w:p>
    <w:p w:rsidRDefault="00DC2782" w:rsidP="008A1C87" w:rsidR="00DC2782" w:rsidRPr="00FA33DC">
      <w:pPr>
        <w:pStyle w:val="Odlomakpopisa"/>
        <w:ind w:firstLine="708" w:left="0"/>
        <w:contextualSpacing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 xml:space="preserve"> 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240" w:noVBand="0" w:noHBand="1" w:lastColumn="0" w:firstColumn="0" w:lastRow="1" w:firstRow="0"/>
      </w:tblPr>
      <w:tblGrid>
        <w:gridCol w:w="456"/>
        <w:gridCol w:w="7023"/>
        <w:gridCol w:w="1701"/>
      </w:tblGrid>
      <w:tr w:rsidTr="00455BD9" w:rsidR="007B51C2" w:rsidRPr="00FA33DC">
        <w:tc>
          <w:tcPr>
            <w:tcW w:type="dxa" w:w="456"/>
          </w:tcPr>
          <w:p w:rsidRDefault="007B51C2" w:rsidP="00B22142" w:rsidR="007B51C2" w:rsidRPr="00FA33DC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 xml:space="preserve"> rb</w:t>
            </w:r>
          </w:p>
        </w:tc>
        <w:tc>
          <w:tcPr>
            <w:tcW w:type="dxa" w:w="7023"/>
          </w:tcPr>
          <w:p w:rsidRDefault="007B51C2" w:rsidP="00B22142" w:rsidR="007B51C2" w:rsidRPr="00FA33DC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701"/>
          </w:tcPr>
          <w:p w:rsidRDefault="007B51C2" w:rsidP="00B22142" w:rsidR="007B51C2" w:rsidRPr="00FA33DC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4C0F98" w:rsidR="007B51C2" w:rsidRPr="00FA33DC">
        <w:trPr>
          <w:trHeight w:val="308"/>
        </w:trPr>
        <w:tc>
          <w:tcPr>
            <w:tcW w:type="dxa" w:w="456"/>
            <w:vAlign w:val="center"/>
          </w:tcPr>
          <w:p w:rsidRDefault="007B51C2" w:rsidP="004C0F98" w:rsidR="007B51C2" w:rsidRPr="00FA33DC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1</w:t>
            </w:r>
            <w:r w:rsidR="009C5061" w:rsidRPr="00FA33DC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7023"/>
          </w:tcPr>
          <w:p w:rsidRDefault="00D61CE4" w:rsidP="001A6FD8" w:rsidR="007B51C2" w:rsidRPr="00FA33DC">
            <w:pPr>
              <w:tabs>
                <w:tab w:pos="1860" w:val="left"/>
              </w:tabs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 xml:space="preserve">Procjena pokretnine </w:t>
            </w:r>
          </w:p>
        </w:tc>
        <w:tc>
          <w:tcPr>
            <w:tcW w:type="dxa" w:w="1701"/>
            <w:vAlign w:val="center"/>
          </w:tcPr>
          <w:p w:rsidRDefault="00455BD9" w:rsidP="003F1EA6" w:rsidR="007B51C2" w:rsidRPr="00FA33DC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500,00</w:t>
            </w:r>
          </w:p>
        </w:tc>
      </w:tr>
      <w:tr w:rsidTr="004C0F98" w:rsidR="00D61CE4" w:rsidRPr="00FA33DC">
        <w:trPr>
          <w:trHeight w:val="447"/>
        </w:trPr>
        <w:tc>
          <w:tcPr>
            <w:tcW w:type="dxa" w:w="456"/>
            <w:vAlign w:val="center"/>
          </w:tcPr>
          <w:p w:rsidRDefault="00D61CE4" w:rsidP="004C0F98" w:rsidR="00D61CE4" w:rsidRPr="00FA33DC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7023"/>
          </w:tcPr>
          <w:p w:rsidRDefault="00D61CE4" w:rsidP="003F1EA6" w:rsidR="00455BD9" w:rsidRPr="00FA33D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 xml:space="preserve">Knjigovodstvene usluge neto </w:t>
            </w:r>
            <w:r w:rsidR="00455BD9" w:rsidRPr="00FA33DC">
              <w:rPr>
                <w:rFonts w:cs="Arial" w:hAnsi="Arial" w:ascii="Arial"/>
                <w:sz w:val="20"/>
                <w:szCs w:val="20"/>
              </w:rPr>
              <w:t>2.800,00</w:t>
            </w:r>
            <w:r w:rsidRPr="00FA33DC">
              <w:rPr>
                <w:rFonts w:cs="Arial" w:hAnsi="Arial" w:ascii="Arial"/>
                <w:sz w:val="20"/>
                <w:szCs w:val="20"/>
              </w:rPr>
              <w:t xml:space="preserve"> kn,  pdv</w:t>
            </w:r>
            <w:r w:rsidR="00455BD9" w:rsidRPr="00FA33DC">
              <w:rPr>
                <w:rFonts w:cs="Arial" w:hAnsi="Arial" w:ascii="Arial"/>
                <w:sz w:val="20"/>
                <w:szCs w:val="20"/>
              </w:rPr>
              <w:t xml:space="preserve"> 700,</w:t>
            </w:r>
            <w:r w:rsidRPr="00FA33DC">
              <w:rPr>
                <w:rFonts w:cs="Arial" w:hAnsi="Arial" w:ascii="Arial"/>
                <w:sz w:val="20"/>
                <w:szCs w:val="20"/>
              </w:rPr>
              <w:t xml:space="preserve">00 kn; ukupno </w:t>
            </w:r>
          </w:p>
          <w:p w:rsidRDefault="00455BD9" w:rsidP="003F1EA6" w:rsidR="00D61CE4" w:rsidRPr="00FA33D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3.500,00 kn x</w:t>
            </w:r>
            <w:r w:rsidR="003F1EA6" w:rsidRPr="00FA33DC">
              <w:rPr>
                <w:rFonts w:cs="Arial" w:hAnsi="Arial" w:ascii="Arial"/>
                <w:sz w:val="20"/>
                <w:szCs w:val="20"/>
              </w:rPr>
              <w:t>2</w:t>
            </w:r>
            <w:r w:rsidRPr="00FA33DC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D61CE4" w:rsidRPr="00FA33DC">
              <w:rPr>
                <w:rFonts w:cs="Arial" w:hAnsi="Arial" w:ascii="Arial"/>
                <w:sz w:val="20"/>
                <w:szCs w:val="20"/>
              </w:rPr>
              <w:t>mj</w:t>
            </w:r>
          </w:p>
        </w:tc>
        <w:tc>
          <w:tcPr>
            <w:tcW w:type="dxa" w:w="1701"/>
            <w:vAlign w:val="center"/>
          </w:tcPr>
          <w:p w:rsidRDefault="00E024C9" w:rsidP="003F1EA6" w:rsidR="00D61CE4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7.0</w:t>
            </w:r>
            <w:r w:rsidR="003F1EA6" w:rsidRPr="00FA33DC">
              <w:rPr>
                <w:rFonts w:cs="Arial" w:hAnsi="Arial" w:ascii="Arial"/>
                <w:sz w:val="20"/>
                <w:szCs w:val="20"/>
              </w:rPr>
              <w:t>00,00</w:t>
            </w:r>
          </w:p>
        </w:tc>
      </w:tr>
      <w:tr w:rsidTr="004C0F98" w:rsidR="00D61CE4" w:rsidRPr="00FA33DC">
        <w:tc>
          <w:tcPr>
            <w:tcW w:type="dxa" w:w="456"/>
            <w:vAlign w:val="center"/>
          </w:tcPr>
          <w:p w:rsidRDefault="00455BD9" w:rsidP="004C0F98" w:rsidR="00D61CE4" w:rsidRPr="00FA33DC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7023"/>
          </w:tcPr>
          <w:p w:rsidRDefault="00D61CE4" w:rsidP="00455BD9" w:rsidR="00D61CE4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 xml:space="preserve">Suradnik stečajnog upravitelja </w:t>
            </w:r>
            <w:r w:rsidR="00455BD9" w:rsidRPr="00FA33DC">
              <w:rPr>
                <w:rFonts w:cs="Arial" w:hAnsi="Arial" w:ascii="Arial"/>
                <w:sz w:val="20"/>
                <w:szCs w:val="20"/>
              </w:rPr>
              <w:t xml:space="preserve">jednokratno obrada tražbina bruto </w:t>
            </w:r>
          </w:p>
        </w:tc>
        <w:tc>
          <w:tcPr>
            <w:tcW w:type="dxa" w:w="1701"/>
            <w:vAlign w:val="center"/>
          </w:tcPr>
          <w:p w:rsidRDefault="00455BD9" w:rsidP="003F1EA6" w:rsidR="00D61CE4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3.000,00</w:t>
            </w:r>
          </w:p>
        </w:tc>
      </w:tr>
      <w:tr w:rsidTr="004C0F98" w:rsidR="00455BD9" w:rsidRPr="00FA33DC">
        <w:tc>
          <w:tcPr>
            <w:tcW w:type="dxa" w:w="456"/>
            <w:vAlign w:val="center"/>
          </w:tcPr>
          <w:p w:rsidRDefault="00455BD9" w:rsidP="004C0F98" w:rsidR="00455BD9" w:rsidRPr="00FA33DC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7023"/>
          </w:tcPr>
          <w:p w:rsidRDefault="00455BD9" w:rsidP="00455BD9" w:rsidR="00455BD9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Suradnik stečajnog upravitelja neto 3.600,00 kn, pdv  900,00 kn,   ukupno 4.500,00 kn</w:t>
            </w:r>
            <w:r w:rsidR="003F1EA6" w:rsidRPr="00FA33DC">
              <w:rPr>
                <w:rFonts w:cs="Arial" w:hAnsi="Arial" w:ascii="Arial"/>
                <w:sz w:val="20"/>
                <w:szCs w:val="20"/>
              </w:rPr>
              <w:t xml:space="preserve"> x 2 mj</w:t>
            </w:r>
            <w:r w:rsidR="00532023" w:rsidRPr="00FA33DC">
              <w:rPr>
                <w:rFonts w:cs="Arial" w:hAnsi="Arial" w:ascii="Arial"/>
                <w:sz w:val="20"/>
                <w:szCs w:val="20"/>
              </w:rPr>
              <w:t xml:space="preserve"> (umanjeno za isplaćeno)</w:t>
            </w:r>
          </w:p>
        </w:tc>
        <w:tc>
          <w:tcPr>
            <w:tcW w:type="dxa" w:w="1701"/>
            <w:vAlign w:val="center"/>
          </w:tcPr>
          <w:p w:rsidRDefault="00532023" w:rsidP="003F1EA6" w:rsidR="00455BD9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6</w:t>
            </w:r>
            <w:r w:rsidR="003F1EA6" w:rsidRPr="00FA33DC">
              <w:rPr>
                <w:rFonts w:cs="Arial" w:hAnsi="Arial" w:ascii="Arial"/>
                <w:sz w:val="20"/>
                <w:szCs w:val="20"/>
              </w:rPr>
              <w:t>.000,00</w:t>
            </w:r>
          </w:p>
        </w:tc>
      </w:tr>
      <w:tr w:rsidTr="004C0F98" w:rsidR="00455BD9" w:rsidRPr="00FA33DC">
        <w:tc>
          <w:tcPr>
            <w:tcW w:type="dxa" w:w="456"/>
            <w:vAlign w:val="center"/>
          </w:tcPr>
          <w:p w:rsidRDefault="00455BD9" w:rsidP="004C0F98" w:rsidR="00455BD9" w:rsidRPr="00FA33DC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7023"/>
          </w:tcPr>
          <w:p w:rsidRDefault="00455BD9" w:rsidP="00532023" w:rsidR="00455BD9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Najam ureda neto</w:t>
            </w:r>
            <w:r w:rsidR="009C7E46" w:rsidRPr="00FA33DC">
              <w:rPr>
                <w:rFonts w:cs="Arial" w:hAnsi="Arial" w:ascii="Arial"/>
                <w:sz w:val="20"/>
                <w:szCs w:val="20"/>
              </w:rPr>
              <w:t>1.200</w:t>
            </w:r>
            <w:r w:rsidRPr="00FA33DC">
              <w:rPr>
                <w:rFonts w:cs="Arial" w:hAnsi="Arial" w:ascii="Arial"/>
                <w:sz w:val="20"/>
                <w:szCs w:val="20"/>
              </w:rPr>
              <w:t>,00 kn , pdv</w:t>
            </w:r>
            <w:r w:rsidR="009C7E46" w:rsidRPr="00FA33DC">
              <w:rPr>
                <w:rFonts w:cs="Arial" w:hAnsi="Arial" w:ascii="Arial"/>
                <w:sz w:val="20"/>
                <w:szCs w:val="20"/>
              </w:rPr>
              <w:t xml:space="preserve"> 300</w:t>
            </w:r>
            <w:r w:rsidRPr="00FA33DC">
              <w:rPr>
                <w:rFonts w:cs="Arial" w:hAnsi="Arial" w:ascii="Arial"/>
                <w:sz w:val="20"/>
                <w:szCs w:val="20"/>
              </w:rPr>
              <w:t>,</w:t>
            </w:r>
            <w:r w:rsidR="009C7E46" w:rsidRPr="00FA33DC">
              <w:rPr>
                <w:rFonts w:cs="Arial" w:hAnsi="Arial" w:ascii="Arial"/>
                <w:sz w:val="20"/>
                <w:szCs w:val="20"/>
              </w:rPr>
              <w:t xml:space="preserve">00 </w:t>
            </w:r>
            <w:r w:rsidRPr="00FA33DC">
              <w:rPr>
                <w:rFonts w:cs="Arial" w:hAnsi="Arial" w:ascii="Arial"/>
                <w:sz w:val="20"/>
                <w:szCs w:val="20"/>
              </w:rPr>
              <w:t>kn ;</w:t>
            </w:r>
            <w:r w:rsidR="009C7E46" w:rsidRPr="00FA33DC">
              <w:rPr>
                <w:rFonts w:cs="Arial" w:hAnsi="Arial" w:ascii="Arial"/>
                <w:sz w:val="20"/>
                <w:szCs w:val="20"/>
              </w:rPr>
              <w:t>1.500</w:t>
            </w:r>
            <w:r w:rsidRPr="00FA33DC">
              <w:rPr>
                <w:rFonts w:cs="Arial" w:hAnsi="Arial" w:ascii="Arial"/>
                <w:sz w:val="20"/>
                <w:szCs w:val="20"/>
              </w:rPr>
              <w:t>,00</w:t>
            </w:r>
            <w:r w:rsidR="009C7E46" w:rsidRPr="00FA33DC">
              <w:rPr>
                <w:rFonts w:cs="Arial" w:hAnsi="Arial" w:ascii="Arial"/>
                <w:sz w:val="20"/>
                <w:szCs w:val="20"/>
              </w:rPr>
              <w:t>kn</w:t>
            </w:r>
            <w:r w:rsidRPr="00FA33DC">
              <w:rPr>
                <w:rFonts w:cs="Arial" w:hAnsi="Arial" w:ascii="Arial"/>
                <w:sz w:val="20"/>
                <w:szCs w:val="20"/>
              </w:rPr>
              <w:t xml:space="preserve"> x</w:t>
            </w:r>
            <w:r w:rsidR="009C7E46" w:rsidRPr="00FA33DC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3F1EA6" w:rsidRPr="00FA33DC">
              <w:rPr>
                <w:rFonts w:cs="Arial" w:hAnsi="Arial" w:ascii="Arial"/>
                <w:sz w:val="20"/>
                <w:szCs w:val="20"/>
              </w:rPr>
              <w:t>2</w:t>
            </w:r>
            <w:r w:rsidRPr="00FA33DC">
              <w:rPr>
                <w:rFonts w:cs="Arial" w:hAnsi="Arial" w:ascii="Arial"/>
                <w:sz w:val="20"/>
                <w:szCs w:val="20"/>
              </w:rPr>
              <w:t>mj</w:t>
            </w:r>
          </w:p>
        </w:tc>
        <w:tc>
          <w:tcPr>
            <w:tcW w:type="dxa" w:w="1701"/>
            <w:vAlign w:val="center"/>
          </w:tcPr>
          <w:p w:rsidRDefault="003F1EA6" w:rsidP="003F1EA6" w:rsidR="00455BD9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3.000,00</w:t>
            </w:r>
          </w:p>
        </w:tc>
      </w:tr>
      <w:tr w:rsidTr="004C0F98" w:rsidR="00455BD9" w:rsidRPr="00FA33DC">
        <w:tc>
          <w:tcPr>
            <w:tcW w:type="dxa" w:w="456"/>
            <w:vAlign w:val="center"/>
          </w:tcPr>
          <w:p w:rsidRDefault="009C7E46" w:rsidP="004C0F98" w:rsidR="00455BD9" w:rsidRPr="00FA33DC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7023"/>
          </w:tcPr>
          <w:p w:rsidRDefault="009C7E46" w:rsidP="002B238A" w:rsidR="00455BD9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Usluga identifikacije pokretnina i nekretnina, pribava</w:t>
            </w:r>
            <w:r w:rsidR="005B61CE" w:rsidRPr="00FA33DC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FA33DC">
              <w:rPr>
                <w:rFonts w:cs="Arial" w:hAnsi="Arial" w:ascii="Arial"/>
                <w:sz w:val="20"/>
                <w:szCs w:val="20"/>
              </w:rPr>
              <w:t xml:space="preserve"> zemljišno knjižnog izvatka</w:t>
            </w:r>
            <w:r w:rsidR="003F1EA6" w:rsidRPr="00FA33DC">
              <w:rPr>
                <w:rFonts w:cs="Arial" w:hAnsi="Arial" w:ascii="Arial"/>
                <w:sz w:val="20"/>
                <w:szCs w:val="20"/>
              </w:rPr>
              <w:t>, utvrđivanje k</w:t>
            </w:r>
            <w:r w:rsidRPr="00FA33DC">
              <w:rPr>
                <w:rFonts w:cs="Arial" w:hAnsi="Arial" w:ascii="Arial"/>
                <w:sz w:val="20"/>
                <w:szCs w:val="20"/>
              </w:rPr>
              <w:t xml:space="preserve">vara na vozilu </w:t>
            </w:r>
          </w:p>
        </w:tc>
        <w:tc>
          <w:tcPr>
            <w:tcW w:type="dxa" w:w="1701"/>
            <w:vAlign w:val="center"/>
          </w:tcPr>
          <w:p w:rsidRDefault="009C7E46" w:rsidP="003F1EA6" w:rsidR="00455BD9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650,00</w:t>
            </w:r>
          </w:p>
        </w:tc>
      </w:tr>
      <w:tr w:rsidTr="004C0F98" w:rsidR="00455BD9" w:rsidRPr="00FA33DC">
        <w:tc>
          <w:tcPr>
            <w:tcW w:type="dxa" w:w="456"/>
            <w:vAlign w:val="center"/>
          </w:tcPr>
          <w:p w:rsidRDefault="004C0F98" w:rsidP="004C0F98" w:rsidR="00455BD9" w:rsidRPr="00FA33D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7023"/>
          </w:tcPr>
          <w:p w:rsidRDefault="00455BD9" w:rsidP="00007220" w:rsidR="00455BD9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 xml:space="preserve">Ostali materijalni troškovi (telefon, uredski materijal i sl ) </w:t>
            </w:r>
            <w:r w:rsidR="009C7E46" w:rsidRPr="00FA33DC">
              <w:rPr>
                <w:rFonts w:cs="Arial" w:hAnsi="Arial" w:ascii="Arial"/>
                <w:sz w:val="20"/>
                <w:szCs w:val="20"/>
              </w:rPr>
              <w:t>30</w:t>
            </w:r>
            <w:r w:rsidRPr="00FA33DC">
              <w:rPr>
                <w:rFonts w:cs="Arial" w:hAnsi="Arial" w:ascii="Arial"/>
                <w:sz w:val="20"/>
                <w:szCs w:val="20"/>
              </w:rPr>
              <w:t xml:space="preserve">0,00 kn x </w:t>
            </w:r>
            <w:r w:rsidR="003F1EA6" w:rsidRPr="00FA33DC">
              <w:rPr>
                <w:rFonts w:cs="Arial" w:hAnsi="Arial" w:ascii="Arial"/>
                <w:sz w:val="20"/>
                <w:szCs w:val="20"/>
              </w:rPr>
              <w:t>2</w:t>
            </w:r>
            <w:r w:rsidRPr="00FA33DC">
              <w:rPr>
                <w:rFonts w:cs="Arial" w:hAnsi="Arial" w:ascii="Arial"/>
                <w:sz w:val="20"/>
                <w:szCs w:val="20"/>
              </w:rPr>
              <w:t xml:space="preserve"> mj</w:t>
            </w:r>
          </w:p>
        </w:tc>
        <w:tc>
          <w:tcPr>
            <w:tcW w:type="dxa" w:w="1701"/>
            <w:vAlign w:val="center"/>
          </w:tcPr>
          <w:p w:rsidRDefault="003F1EA6" w:rsidP="003F1EA6" w:rsidR="00455BD9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600,00</w:t>
            </w:r>
          </w:p>
        </w:tc>
      </w:tr>
      <w:tr w:rsidTr="004C0F98" w:rsidR="00455BD9" w:rsidRPr="00FA33DC">
        <w:tc>
          <w:tcPr>
            <w:tcW w:type="dxa" w:w="456"/>
            <w:vAlign w:val="center"/>
          </w:tcPr>
          <w:p w:rsidRDefault="004C0F98" w:rsidP="004C0F98" w:rsidR="00455BD9" w:rsidRPr="00FA33D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7023"/>
          </w:tcPr>
          <w:p w:rsidRDefault="005C20D0" w:rsidP="005C20D0" w:rsidR="00455BD9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Naknada banci za platni promet</w:t>
            </w:r>
          </w:p>
        </w:tc>
        <w:tc>
          <w:tcPr>
            <w:tcW w:type="dxa" w:w="1701"/>
            <w:vAlign w:val="center"/>
          </w:tcPr>
          <w:p w:rsidRDefault="005C20D0" w:rsidP="003F1EA6" w:rsidR="00455BD9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56,66</w:t>
            </w:r>
          </w:p>
        </w:tc>
      </w:tr>
      <w:tr w:rsidTr="004C0F98" w:rsidR="005C20D0" w:rsidRPr="00FA33DC">
        <w:tc>
          <w:tcPr>
            <w:tcW w:type="dxa" w:w="456"/>
            <w:vAlign w:val="center"/>
          </w:tcPr>
          <w:p w:rsidRDefault="00717372" w:rsidP="004C0F98" w:rsidR="005C20D0" w:rsidRPr="00FA33D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7023"/>
          </w:tcPr>
          <w:p w:rsidRDefault="005C20D0" w:rsidP="004D40AE" w:rsidR="005C20D0" w:rsidRPr="00FA33DC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1701"/>
            <w:vAlign w:val="center"/>
          </w:tcPr>
          <w:p w:rsidRDefault="00E024C9" w:rsidP="004D40AE" w:rsidR="005C20D0" w:rsidRPr="00FA33DC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20.806</w:t>
            </w:r>
            <w:r w:rsidR="00717372" w:rsidRPr="00FA33DC">
              <w:rPr>
                <w:rFonts w:cs="Arial" w:hAnsi="Arial" w:ascii="Arial"/>
                <w:b/>
                <w:color w:val="000000"/>
                <w:sz w:val="20"/>
                <w:szCs w:val="20"/>
              </w:rPr>
              <w:t>,66</w:t>
            </w:r>
          </w:p>
        </w:tc>
      </w:tr>
    </w:tbl>
    <w:p w:rsidRDefault="00231BED" w:rsidP="003619E6" w:rsidR="00231BED">
      <w:pPr>
        <w:jc w:val="both"/>
        <w:rPr>
          <w:rFonts w:cs="Arial" w:hAnsi="Arial" w:ascii="Arial"/>
          <w:b/>
          <w:sz w:val="20"/>
          <w:szCs w:val="20"/>
        </w:rPr>
      </w:pPr>
    </w:p>
    <w:p w:rsidRDefault="00390232" w:rsidP="003619E6" w:rsidR="00390232" w:rsidRPr="00FA33DC">
      <w:pPr>
        <w:jc w:val="both"/>
        <w:rPr>
          <w:rFonts w:cs="Arial" w:hAnsi="Arial" w:ascii="Arial"/>
          <w:b/>
          <w:sz w:val="20"/>
          <w:szCs w:val="20"/>
        </w:rPr>
      </w:pPr>
    </w:p>
    <w:p w:rsidRDefault="00F976F9" w:rsidP="003619E6" w:rsidR="00BA4F7F" w:rsidRPr="00FA33DC">
      <w:pPr>
        <w:jc w:val="both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2.4.4</w:t>
      </w:r>
      <w:r w:rsidR="005D0A52" w:rsidRPr="00FA33DC">
        <w:rPr>
          <w:rFonts w:cs="Arial" w:hAnsi="Arial" w:ascii="Arial"/>
          <w:b/>
          <w:sz w:val="20"/>
          <w:szCs w:val="20"/>
        </w:rPr>
        <w:t>.</w:t>
      </w:r>
      <w:r w:rsidR="005824C9" w:rsidRPr="00FA33DC">
        <w:rPr>
          <w:rFonts w:cs="Arial" w:hAnsi="Arial" w:ascii="Arial"/>
          <w:b/>
          <w:sz w:val="20"/>
          <w:szCs w:val="20"/>
        </w:rPr>
        <w:t xml:space="preserve"> Plan troškova </w:t>
      </w:r>
      <w:r w:rsidR="00BA4F7F" w:rsidRPr="00FA33DC">
        <w:rPr>
          <w:rFonts w:cs="Arial" w:hAnsi="Arial" w:ascii="Arial"/>
          <w:b/>
          <w:sz w:val="20"/>
          <w:szCs w:val="20"/>
        </w:rPr>
        <w:t xml:space="preserve"> </w:t>
      </w:r>
      <w:r w:rsidR="003619E6" w:rsidRPr="00FA33DC">
        <w:rPr>
          <w:rFonts w:cs="Arial" w:hAnsi="Arial" w:ascii="Arial"/>
          <w:b/>
          <w:sz w:val="20"/>
          <w:szCs w:val="20"/>
        </w:rPr>
        <w:t xml:space="preserve">za naredno razdoblje od šest mjeseci </w:t>
      </w:r>
      <w:r w:rsidR="0043503D" w:rsidRPr="00FA33DC">
        <w:rPr>
          <w:rFonts w:cs="Arial" w:hAnsi="Arial" w:ascii="Arial"/>
          <w:b/>
          <w:sz w:val="20"/>
          <w:szCs w:val="20"/>
        </w:rPr>
        <w:t xml:space="preserve"> </w:t>
      </w:r>
      <w:r w:rsidR="002C110D" w:rsidRPr="00FA33DC">
        <w:rPr>
          <w:rFonts w:cs="Arial" w:hAnsi="Arial" w:ascii="Arial"/>
          <w:b/>
          <w:sz w:val="20"/>
          <w:szCs w:val="20"/>
        </w:rPr>
        <w:t>06.11</w:t>
      </w:r>
      <w:r w:rsidR="00082EFA" w:rsidRPr="00FA33DC">
        <w:rPr>
          <w:rFonts w:cs="Arial" w:hAnsi="Arial" w:ascii="Arial"/>
          <w:b/>
          <w:sz w:val="20"/>
          <w:szCs w:val="20"/>
        </w:rPr>
        <w:t xml:space="preserve">. </w:t>
      </w:r>
      <w:r w:rsidR="0043503D" w:rsidRPr="00FA33DC">
        <w:rPr>
          <w:rFonts w:cs="Arial" w:hAnsi="Arial" w:ascii="Arial"/>
          <w:b/>
          <w:sz w:val="20"/>
          <w:szCs w:val="20"/>
        </w:rPr>
        <w:t>201</w:t>
      </w:r>
      <w:r w:rsidR="009C5061" w:rsidRPr="00FA33DC">
        <w:rPr>
          <w:rFonts w:cs="Arial" w:hAnsi="Arial" w:ascii="Arial"/>
          <w:b/>
          <w:sz w:val="20"/>
          <w:szCs w:val="20"/>
        </w:rPr>
        <w:t>7</w:t>
      </w:r>
      <w:r w:rsidR="002C110D" w:rsidRPr="00FA33DC">
        <w:rPr>
          <w:rFonts w:cs="Arial" w:hAnsi="Arial" w:ascii="Arial"/>
          <w:b/>
          <w:sz w:val="20"/>
          <w:szCs w:val="20"/>
        </w:rPr>
        <w:t>. do 06.05.</w:t>
      </w:r>
      <w:r w:rsidR="008A1C87" w:rsidRPr="00FA33DC">
        <w:rPr>
          <w:rFonts w:cs="Arial" w:hAnsi="Arial" w:ascii="Arial"/>
          <w:b/>
          <w:sz w:val="20"/>
          <w:szCs w:val="20"/>
        </w:rPr>
        <w:t>2018</w:t>
      </w:r>
      <w:r w:rsidR="005824C9" w:rsidRPr="00FA33DC">
        <w:rPr>
          <w:rFonts w:cs="Arial" w:hAnsi="Arial" w:ascii="Arial"/>
          <w:b/>
          <w:sz w:val="20"/>
          <w:szCs w:val="20"/>
        </w:rPr>
        <w:t>.</w:t>
      </w:r>
    </w:p>
    <w:p w:rsidRDefault="0048690B" w:rsidP="003619E6" w:rsidR="0048690B" w:rsidRPr="00FA33DC">
      <w:pPr>
        <w:jc w:val="both"/>
        <w:rPr>
          <w:rFonts w:cs="Arial" w:hAnsi="Arial" w:ascii="Arial"/>
          <w:sz w:val="20"/>
          <w:szCs w:val="20"/>
        </w:rPr>
      </w:pPr>
    </w:p>
    <w:tbl>
      <w:tblPr>
        <w:tblW w:type="dxa" w:w="918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60"/>
        <w:gridCol w:w="7025"/>
        <w:gridCol w:w="1695"/>
      </w:tblGrid>
      <w:tr w:rsidTr="006C41B0" w:rsidR="00BA4F7F" w:rsidRPr="00FA33DC">
        <w:tc>
          <w:tcPr>
            <w:tcW w:type="dxa" w:w="460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A4F7F" w:rsidP="006C6CD6" w:rsidR="00BA4F7F" w:rsidRPr="00FA33D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702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A4F7F" w:rsidP="006C6CD6" w:rsidR="00BA4F7F" w:rsidRPr="00FA33D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695"/>
            <w:tcBorders>
              <w:top w:space="0" w:sz="2" w:color="A6A6A6" w:val="single"/>
              <w:left w:space="0" w:sz="2" w:color="A6A6A6" w:val="single"/>
              <w:bottom w:space="0" w:sz="2" w:color="A6A6A6" w:val="single"/>
              <w:right w:space="0" w:sz="2" w:color="A6A6A6" w:val="single"/>
            </w:tcBorders>
          </w:tcPr>
          <w:p w:rsidRDefault="00BA4F7F" w:rsidP="006C6CD6" w:rsidR="00BA4F7F" w:rsidRPr="00FA33DC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6C41B0" w:rsidR="00C47612" w:rsidRPr="00FA33DC">
        <w:tc>
          <w:tcPr>
            <w:tcW w:type="dxa" w:w="460"/>
          </w:tcPr>
          <w:p w:rsidRDefault="009C5061" w:rsidP="00B10B23" w:rsidR="00C47612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7025"/>
          </w:tcPr>
          <w:p w:rsidRDefault="00DD473A" w:rsidP="00EC72F1" w:rsidR="00C47612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Naknada banc</w:t>
            </w:r>
            <w:r w:rsidR="005C20D0" w:rsidRPr="00FA33DC">
              <w:rPr>
                <w:rFonts w:cs="Arial" w:hAnsi="Arial" w:ascii="Arial"/>
                <w:sz w:val="20"/>
                <w:szCs w:val="20"/>
              </w:rPr>
              <w:t xml:space="preserve">i za platni promet </w:t>
            </w:r>
            <w:r w:rsidR="00C47612" w:rsidRPr="00FA33DC">
              <w:rPr>
                <w:rFonts w:cs="Arial" w:hAnsi="Arial" w:ascii="Arial"/>
                <w:sz w:val="20"/>
                <w:szCs w:val="20"/>
              </w:rPr>
              <w:t xml:space="preserve"> cca</w:t>
            </w:r>
            <w:r w:rsidR="00EC72F1" w:rsidRPr="00FA33DC">
              <w:rPr>
                <w:rFonts w:cs="Arial" w:hAnsi="Arial" w:ascii="Arial"/>
                <w:sz w:val="20"/>
                <w:szCs w:val="20"/>
              </w:rPr>
              <w:t xml:space="preserve"> 32</w:t>
            </w:r>
            <w:r w:rsidR="00C47612" w:rsidRPr="00FA33DC">
              <w:rPr>
                <w:rFonts w:cs="Arial" w:hAnsi="Arial" w:ascii="Arial"/>
                <w:sz w:val="20"/>
                <w:szCs w:val="20"/>
              </w:rPr>
              <w:t>,00 kn mjesečno x 6 mj.</w:t>
            </w:r>
          </w:p>
        </w:tc>
        <w:tc>
          <w:tcPr>
            <w:tcW w:type="dxa" w:w="1695"/>
          </w:tcPr>
          <w:p w:rsidRDefault="00EC72F1" w:rsidP="00EE2F8E" w:rsidR="00C47612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192,00</w:t>
            </w:r>
          </w:p>
        </w:tc>
      </w:tr>
      <w:tr w:rsidTr="006C41B0" w:rsidR="00C47612" w:rsidRPr="00FA33DC">
        <w:tc>
          <w:tcPr>
            <w:tcW w:type="dxa" w:w="460"/>
          </w:tcPr>
          <w:p w:rsidRDefault="009C5061" w:rsidP="00B10B23" w:rsidR="00C47612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7025"/>
          </w:tcPr>
          <w:p w:rsidRDefault="00C47612" w:rsidP="00EC72F1" w:rsidR="00EC72F1" w:rsidRPr="00FA33D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 xml:space="preserve">Knjigovodstvene usluge </w:t>
            </w:r>
            <w:r w:rsidR="00662B7C" w:rsidRPr="00FA33DC">
              <w:rPr>
                <w:rFonts w:cs="Arial" w:hAnsi="Arial" w:ascii="Arial"/>
                <w:sz w:val="20"/>
                <w:szCs w:val="20"/>
              </w:rPr>
              <w:t>neto</w:t>
            </w:r>
            <w:r w:rsidR="00303D15" w:rsidRPr="00FA33DC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EC72F1" w:rsidRPr="00FA33DC">
              <w:rPr>
                <w:rFonts w:cs="Arial" w:hAnsi="Arial" w:ascii="Arial"/>
                <w:sz w:val="20"/>
                <w:szCs w:val="20"/>
              </w:rPr>
              <w:t xml:space="preserve">2.800,00 kn,  pdv 700,00 kn; ukupno </w:t>
            </w:r>
          </w:p>
          <w:p w:rsidRDefault="00EC72F1" w:rsidP="00EC72F1" w:rsidR="00C47612" w:rsidRPr="00FA33D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3.500,00 kn x6 mj</w:t>
            </w:r>
          </w:p>
        </w:tc>
        <w:tc>
          <w:tcPr>
            <w:tcW w:type="dxa" w:w="1695"/>
          </w:tcPr>
          <w:p w:rsidRDefault="00EC72F1" w:rsidP="00EE2F8E" w:rsidR="00C47612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21.000,00</w:t>
            </w:r>
          </w:p>
        </w:tc>
      </w:tr>
      <w:tr w:rsidTr="006C41B0" w:rsidR="005B61CE" w:rsidRPr="00FA33DC">
        <w:tc>
          <w:tcPr>
            <w:tcW w:type="dxa" w:w="460"/>
          </w:tcPr>
          <w:p w:rsidRDefault="005B61CE" w:rsidP="00B10B23" w:rsidR="005B61CE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7025"/>
          </w:tcPr>
          <w:p w:rsidRDefault="005B61CE" w:rsidP="00007220" w:rsidR="005B61CE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Suradnik stečajnog upravitelja neto 3.600,00 kn, pdv  900,00 kn,   ukupno 4.500,00 kn x 6 mj</w:t>
            </w:r>
            <w:r w:rsidR="008B1F7E" w:rsidRPr="00FA33DC">
              <w:rPr>
                <w:rFonts w:cs="Arial" w:hAnsi="Arial" w:ascii="Arial"/>
                <w:sz w:val="20"/>
                <w:szCs w:val="20"/>
              </w:rPr>
              <w:t xml:space="preserve"> bruto 27.000,00 kn</w:t>
            </w:r>
          </w:p>
        </w:tc>
        <w:tc>
          <w:tcPr>
            <w:tcW w:type="dxa" w:w="1695"/>
          </w:tcPr>
          <w:p w:rsidRDefault="008B1F7E" w:rsidP="00EE2F8E" w:rsidR="005B61CE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27.000,00</w:t>
            </w:r>
          </w:p>
        </w:tc>
      </w:tr>
      <w:tr w:rsidTr="003B014F" w:rsidR="008B1F7E" w:rsidRPr="00FA33DC">
        <w:tc>
          <w:tcPr>
            <w:tcW w:type="dxa" w:w="460"/>
            <w:tcBorders>
              <w:bottom w:space="0" w:sz="2" w:color="A6A6A6" w:val="single"/>
            </w:tcBorders>
          </w:tcPr>
          <w:p w:rsidRDefault="008B1F7E" w:rsidP="003B014F" w:rsidR="008B1F7E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7025"/>
            <w:tcBorders>
              <w:bottom w:space="0" w:sz="2" w:color="A6A6A6" w:val="single"/>
            </w:tcBorders>
          </w:tcPr>
          <w:p w:rsidRDefault="008B1F7E" w:rsidP="00303D15" w:rsidR="008B1F7E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Najam ureda neto</w:t>
            </w:r>
            <w:r w:rsidR="00303D15" w:rsidRPr="00FA33DC">
              <w:rPr>
                <w:rFonts w:cs="Arial" w:hAnsi="Arial" w:ascii="Arial"/>
                <w:sz w:val="20"/>
                <w:szCs w:val="20"/>
              </w:rPr>
              <w:t xml:space="preserve"> 1.2</w:t>
            </w:r>
            <w:r w:rsidRPr="00FA33DC">
              <w:rPr>
                <w:rFonts w:cs="Arial" w:hAnsi="Arial" w:ascii="Arial"/>
                <w:sz w:val="20"/>
                <w:szCs w:val="20"/>
              </w:rPr>
              <w:t>00,</w:t>
            </w:r>
            <w:r w:rsidR="00303D15" w:rsidRPr="00FA33DC">
              <w:rPr>
                <w:rFonts w:cs="Arial" w:hAnsi="Arial" w:ascii="Arial"/>
                <w:sz w:val="20"/>
                <w:szCs w:val="20"/>
              </w:rPr>
              <w:t>00 kn , pdv 300,kn ; bruto  1.5</w:t>
            </w:r>
            <w:r w:rsidRPr="00FA33DC">
              <w:rPr>
                <w:rFonts w:cs="Arial" w:hAnsi="Arial" w:ascii="Arial"/>
                <w:sz w:val="20"/>
                <w:szCs w:val="20"/>
              </w:rPr>
              <w:t>00,00 x6 mj</w:t>
            </w:r>
          </w:p>
        </w:tc>
        <w:tc>
          <w:tcPr>
            <w:tcW w:type="dxa" w:w="1695"/>
            <w:tcBorders>
              <w:bottom w:space="0" w:sz="2" w:color="A6A6A6" w:val="single"/>
            </w:tcBorders>
          </w:tcPr>
          <w:p w:rsidRDefault="00303D15" w:rsidP="00EE2F8E" w:rsidR="008B1F7E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9.000,00</w:t>
            </w:r>
          </w:p>
        </w:tc>
      </w:tr>
      <w:tr w:rsidTr="008F62A5" w:rsidR="008B1F7E" w:rsidRPr="00FA33DC">
        <w:tc>
          <w:tcPr>
            <w:tcW w:type="dxa" w:w="460"/>
            <w:tcBorders>
              <w:top w:space="0" w:sz="4" w:color="auto" w:val="single"/>
              <w:bottom w:space="0" w:sz="4" w:color="auto" w:val="single"/>
            </w:tcBorders>
          </w:tcPr>
          <w:p w:rsidRDefault="008B1F7E" w:rsidP="006C6CD6" w:rsidR="008B1F7E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7025"/>
            <w:tcBorders>
              <w:top w:space="0" w:sz="4" w:color="auto" w:val="single"/>
              <w:bottom w:space="0" w:sz="4" w:color="auto" w:val="single"/>
            </w:tcBorders>
          </w:tcPr>
          <w:p w:rsidRDefault="008B1F7E" w:rsidP="00007220" w:rsidR="008B1F7E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Ostali materijalni troškovi (telefon, uredski materijal i sl) 300,00 kn x 6 mj</w:t>
            </w:r>
          </w:p>
        </w:tc>
        <w:tc>
          <w:tcPr>
            <w:tcW w:type="dxa" w:w="1695"/>
            <w:tcBorders>
              <w:top w:space="0" w:sz="4" w:color="auto" w:val="single"/>
              <w:bottom w:space="0" w:sz="4" w:color="auto" w:val="single"/>
            </w:tcBorders>
          </w:tcPr>
          <w:p w:rsidRDefault="008B1F7E" w:rsidP="00EE2F8E" w:rsidR="008B1F7E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1.800,00</w:t>
            </w:r>
          </w:p>
        </w:tc>
      </w:tr>
      <w:tr w:rsidTr="00933E04" w:rsidR="008B1F7E" w:rsidRPr="00FA33DC">
        <w:tc>
          <w:tcPr>
            <w:tcW w:type="dxa" w:w="460"/>
            <w:tcBorders>
              <w:top w:space="0" w:sz="4" w:color="auto" w:val="single"/>
              <w:bottom w:space="0" w:sz="4" w:color="auto" w:val="single"/>
            </w:tcBorders>
          </w:tcPr>
          <w:p w:rsidRDefault="00303D15" w:rsidP="00933E04" w:rsidR="008B1F7E" w:rsidRPr="00FA33DC">
            <w:pPr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6</w:t>
            </w:r>
            <w:r w:rsidR="008B1F7E" w:rsidRPr="00FA33DC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7025"/>
            <w:tcBorders>
              <w:top w:space="0" w:sz="4" w:color="auto" w:val="single"/>
              <w:bottom w:space="0" w:sz="4" w:color="auto" w:val="single"/>
            </w:tcBorders>
          </w:tcPr>
          <w:p w:rsidRDefault="008B1F7E" w:rsidP="00933E04" w:rsidR="008B1F7E" w:rsidRPr="00FA33DC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sz w:val="20"/>
                <w:szCs w:val="20"/>
              </w:rPr>
              <w:t>Ukupno</w:t>
            </w:r>
          </w:p>
        </w:tc>
        <w:tc>
          <w:tcPr>
            <w:tcW w:type="dxa" w:w="1695"/>
            <w:tcBorders>
              <w:top w:space="0" w:sz="4" w:color="auto" w:val="single"/>
              <w:bottom w:space="0" w:sz="4" w:color="auto" w:val="single"/>
            </w:tcBorders>
          </w:tcPr>
          <w:p w:rsidRDefault="00303D15" w:rsidP="00933E04" w:rsidR="008B1F7E" w:rsidRPr="00FA33DC">
            <w:pPr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sz w:val="20"/>
                <w:szCs w:val="20"/>
              </w:rPr>
              <w:t>58.992,00</w:t>
            </w:r>
          </w:p>
        </w:tc>
      </w:tr>
    </w:tbl>
    <w:p w:rsidRDefault="0048690B" w:rsidP="008F62A5" w:rsidR="0048690B">
      <w:pPr>
        <w:ind w:left="36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390232" w:rsidP="008F62A5" w:rsidR="00390232">
      <w:pPr>
        <w:ind w:left="36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390232" w:rsidP="008F62A5" w:rsidR="00390232">
      <w:pPr>
        <w:ind w:left="36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F976F9" w:rsidP="00F976F9" w:rsidR="00546B46" w:rsidRPr="00FA33DC">
      <w:pPr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FA33DC">
        <w:rPr>
          <w:rFonts w:cs="Arial" w:hAnsi="Arial" w:ascii="Arial"/>
          <w:b/>
          <w:sz w:val="20"/>
          <w:szCs w:val="20"/>
          <w:lang w:val="pl-PL"/>
        </w:rPr>
        <w:lastRenderedPageBreak/>
        <w:t>2.4.5.</w:t>
      </w:r>
      <w:r w:rsidR="00546B46" w:rsidRPr="00FA33DC">
        <w:rPr>
          <w:rFonts w:cs="Arial" w:hAnsi="Arial" w:ascii="Arial"/>
          <w:b/>
          <w:sz w:val="20"/>
          <w:szCs w:val="20"/>
          <w:lang w:val="pl-PL"/>
        </w:rPr>
        <w:t xml:space="preserve">Ukupno obveze stečajnog dužnika </w:t>
      </w:r>
      <w:r w:rsidR="005824C9" w:rsidRPr="00FA33DC">
        <w:rPr>
          <w:rFonts w:cs="Arial" w:hAnsi="Arial" w:ascii="Arial"/>
          <w:b/>
          <w:sz w:val="20"/>
          <w:szCs w:val="20"/>
          <w:lang w:val="pl-PL"/>
        </w:rPr>
        <w:t xml:space="preserve"> </w:t>
      </w:r>
    </w:p>
    <w:p w:rsidRDefault="0030763F" w:rsidP="00F976F9" w:rsidR="0030763F" w:rsidRPr="00FA33DC">
      <w:pPr>
        <w:jc w:val="both"/>
        <w:rPr>
          <w:rFonts w:cs="Arial" w:hAnsi="Arial" w:ascii="Arial"/>
          <w:b/>
          <w:sz w:val="20"/>
          <w:szCs w:val="20"/>
          <w:lang w:val="pl-PL"/>
        </w:rPr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582"/>
        <w:gridCol w:w="6804"/>
        <w:gridCol w:w="1701"/>
      </w:tblGrid>
      <w:tr w:rsidTr="008F62A5" w:rsidR="00546B46" w:rsidRPr="00FA33DC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46B46" w:rsidP="00837344" w:rsidR="00546B46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6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46B46" w:rsidP="00837344" w:rsidR="00546B46" w:rsidRPr="00FA33DC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Obveza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46B46" w:rsidP="00837344" w:rsidR="00546B46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 xml:space="preserve">Iznos u kunama </w:t>
            </w:r>
          </w:p>
        </w:tc>
      </w:tr>
      <w:tr w:rsidTr="008F62A5" w:rsidR="007A3C93" w:rsidRPr="00FA33DC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A3C93" w:rsidP="00837344" w:rsidR="007A3C93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6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3C93" w:rsidP="00837344" w:rsidR="007A3C93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priznate tražbine vjerovnika  I. višeg isplatnog  reda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64EB" w:rsidP="00592844" w:rsidR="007A3C93" w:rsidRPr="00FA33DC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A33DC">
              <w:rPr>
                <w:rFonts w:cs="Arial" w:hAnsi="Arial" w:ascii="Arial"/>
                <w:sz w:val="20"/>
                <w:szCs w:val="20"/>
              </w:rPr>
              <w:t>50.684,72</w:t>
            </w:r>
          </w:p>
        </w:tc>
      </w:tr>
      <w:tr w:rsidTr="00A82ECA" w:rsidR="007A3C93" w:rsidRPr="00FA33DC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A3C93" w:rsidP="00837344" w:rsidR="007A3C93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6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A3C93" w:rsidP="00837344" w:rsidR="007A3C93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priznate tražbine vjerovnika  II. višeg isplatnog  reda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64EB" w:rsidP="00592844" w:rsidR="007A3C93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90.750.162,09</w:t>
            </w:r>
          </w:p>
        </w:tc>
      </w:tr>
      <w:tr w:rsidTr="00B25E1B" w:rsidR="00546B46" w:rsidRPr="00FA33DC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46B46" w:rsidP="00837344" w:rsidR="00546B46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6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46B46" w:rsidP="00837344" w:rsidR="00546B46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osporena tražbina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C64EB" w:rsidP="00592844" w:rsidR="00546B46" w:rsidRPr="00FA33D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97.116.884,42</w:t>
            </w:r>
          </w:p>
        </w:tc>
      </w:tr>
      <w:tr w:rsidTr="00B25E1B" w:rsidR="00546B46" w:rsidRPr="00FA33DC">
        <w:trPr>
          <w:trHeight w:val="389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46B46" w:rsidP="00837344" w:rsidR="00546B46" w:rsidRPr="00FA33D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 xml:space="preserve">  4.</w:t>
            </w:r>
          </w:p>
        </w:tc>
        <w:tc>
          <w:tcPr>
            <w:tcW w:type="dxa" w:w="68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46B46" w:rsidP="00837344" w:rsidR="00546B46" w:rsidRPr="00FA33DC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dospjeli troškovi stečajnog postupka 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15CD" w:rsidP="00592844" w:rsidR="00546B46" w:rsidRPr="00FA33DC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20.806</w:t>
            </w:r>
            <w:r w:rsidR="00717372" w:rsidRPr="00FA33DC">
              <w:rPr>
                <w:rFonts w:cs="Arial" w:hAnsi="Arial" w:ascii="Arial"/>
                <w:bCs/>
                <w:color w:val="000000"/>
                <w:sz w:val="20"/>
                <w:szCs w:val="20"/>
              </w:rPr>
              <w:t>,66</w:t>
            </w:r>
          </w:p>
        </w:tc>
      </w:tr>
      <w:tr w:rsidTr="008F62A5" w:rsidR="00546B46" w:rsidRPr="00FA33DC">
        <w:trPr>
          <w:trHeight w:val="14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46B46" w:rsidP="00837344" w:rsidR="00546B46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6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46B46" w:rsidP="00837344" w:rsidR="00546B46" w:rsidRPr="00FA33DC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Cs/>
                <w:color w:val="000000"/>
                <w:sz w:val="20"/>
                <w:szCs w:val="20"/>
              </w:rPr>
              <w:t xml:space="preserve">plan troškova za narednih 6 mjeseci 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17372" w:rsidP="00592844" w:rsidR="00546B46" w:rsidRPr="00FA33DC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Cs/>
                <w:color w:val="000000"/>
                <w:sz w:val="20"/>
                <w:szCs w:val="20"/>
              </w:rPr>
              <w:t>58.992,00</w:t>
            </w:r>
          </w:p>
        </w:tc>
      </w:tr>
      <w:tr w:rsidTr="008F62A5" w:rsidR="00546B46" w:rsidRPr="00FA33DC">
        <w:trPr>
          <w:trHeight w:val="14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46B46" w:rsidP="00837344" w:rsidR="00546B46" w:rsidRPr="00FA33D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68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46B46" w:rsidP="00837344" w:rsidR="00546B46" w:rsidRPr="00FA33DC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A33DC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                        Ukupno obveze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15CD" w:rsidP="00592844" w:rsidR="00546B46" w:rsidRPr="00FA33DC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5D15CD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187.997.529,89</w:t>
            </w:r>
          </w:p>
        </w:tc>
      </w:tr>
    </w:tbl>
    <w:p w:rsidRDefault="00807898" w:rsidP="000E1F39" w:rsidR="00807898" w:rsidRPr="00FA33DC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EA2264" w:rsidP="000E1F39" w:rsidR="00EA2264" w:rsidRPr="00FA33DC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CD1CE7" w:rsidP="00F976F9" w:rsidR="00CD1CE7" w:rsidRPr="00FA33DC">
      <w:pPr>
        <w:numPr>
          <w:ilvl w:val="0"/>
          <w:numId w:val="32"/>
        </w:numPr>
        <w:jc w:val="both"/>
        <w:rPr>
          <w:rFonts w:cs="Arial" w:hAnsi="Arial" w:ascii="Arial"/>
          <w:b/>
          <w:sz w:val="20"/>
          <w:szCs w:val="20"/>
          <w:lang w:val="pl-PL"/>
        </w:rPr>
      </w:pPr>
      <w:r w:rsidRPr="00FA33DC">
        <w:rPr>
          <w:rFonts w:cs="Arial" w:hAnsi="Arial" w:ascii="Arial"/>
          <w:b/>
          <w:sz w:val="20"/>
          <w:szCs w:val="20"/>
          <w:lang w:val="pl-PL"/>
        </w:rPr>
        <w:t xml:space="preserve">Pravni predmeti   </w:t>
      </w:r>
    </w:p>
    <w:p w:rsidRDefault="00EA2264" w:rsidP="00EA2264" w:rsidR="00EA2264" w:rsidRPr="00FA33DC">
      <w:pPr>
        <w:ind w:left="360"/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EA2264" w:rsidP="00EA2264" w:rsidR="00EA2264" w:rsidRPr="00FA33DC">
      <w:pPr>
        <w:jc w:val="both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Nakon što je otvo</w:t>
      </w:r>
      <w:r w:rsidR="00F976F9" w:rsidRPr="00FA33DC">
        <w:rPr>
          <w:rFonts w:cs="Arial" w:hAnsi="Arial" w:ascii="Arial"/>
          <w:sz w:val="20"/>
          <w:szCs w:val="20"/>
          <w:lang w:val="pl-PL"/>
        </w:rPr>
        <w:t>r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en stečajni postupak stečajni upravitelj je zatražio od punomoćnika dužnika da mu dostavi popis pravnih predmeta koji su u tijeku i kratko izvješće o istima. </w:t>
      </w:r>
    </w:p>
    <w:p w:rsidRDefault="00EA2264" w:rsidP="00EA2264" w:rsidR="00EA2264" w:rsidRPr="00FA33DC">
      <w:pPr>
        <w:jc w:val="both"/>
        <w:rPr>
          <w:rFonts w:cs="Arial" w:hAnsi="Arial" w:ascii="Arial"/>
          <w:b/>
          <w:sz w:val="20"/>
          <w:szCs w:val="20"/>
          <w:lang w:val="pl-PL"/>
        </w:rPr>
      </w:pPr>
    </w:p>
    <w:p w:rsidRDefault="00EA2264" w:rsidP="00EA2264" w:rsidR="00EA2264" w:rsidRPr="00FA33DC">
      <w:pPr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>Com.Com vs. Strategija, P-48/13, TS Split – isplata – punomoćnik odvjetnica Tamara Sardelić</w:t>
      </w:r>
    </w:p>
    <w:p w:rsidRDefault="00EA2264" w:rsidP="00EA2264" w:rsidR="00EA2264" w:rsidRPr="00FA33DC">
      <w:pPr>
        <w:pStyle w:val="Odlomakpopisa"/>
        <w:numPr>
          <w:ilvl w:val="0"/>
          <w:numId w:val="20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TS u Splitu, P-48/13</w:t>
      </w:r>
    </w:p>
    <w:p w:rsidRDefault="00EA2264" w:rsidP="00EA2264" w:rsidR="00EA2264" w:rsidRPr="00FA33DC">
      <w:pPr>
        <w:pStyle w:val="Odlomakpopisa"/>
        <w:numPr>
          <w:ilvl w:val="0"/>
          <w:numId w:val="20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3.209.500.00 kuna – tužba isplata povrat kupovnine – raskid ugovora bez povratka novčanih sredstava tuženika</w:t>
      </w:r>
    </w:p>
    <w:p w:rsidRDefault="00EA2264" w:rsidP="00EA2264" w:rsidR="00EA2264" w:rsidRPr="00FA33DC">
      <w:pPr>
        <w:pStyle w:val="Odlomakpopisa"/>
        <w:numPr>
          <w:ilvl w:val="0"/>
          <w:numId w:val="20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25.04.2017. – rješenjem suda određeno da kao pravni sljednik društva Strategija u parnicu može stupiti društvo FIERI d.o.o.</w:t>
      </w:r>
    </w:p>
    <w:p w:rsidRDefault="00EA2264" w:rsidP="00EA2264" w:rsidR="00EA2264" w:rsidRPr="00FA33DC">
      <w:pPr>
        <w:pStyle w:val="Odlomakpopisa"/>
        <w:numPr>
          <w:ilvl w:val="0"/>
          <w:numId w:val="20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postupak u fazi prvostupanjske glavne rasprave, zadnja radnja u spisu očitovanje tužitelja na dopunsko vještačenje </w:t>
      </w:r>
    </w:p>
    <w:p w:rsidRDefault="000F06F4" w:rsidP="000F06F4" w:rsidR="000F06F4" w:rsidRPr="00FA33DC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</w:p>
    <w:p w:rsidRDefault="000F06F4" w:rsidP="000F06F4" w:rsidR="00EA2264" w:rsidRPr="00FA33DC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Dana 21.09.2017. Trgovački sud u Splitu  donio je rješenje pod poslovnim brojem P-589/2017  kojim se prekida postupak zbog otvaranja stečajnog psotupka, a  kojemu  je zbog nastavljenog parničnog postupka  dodjeljen novi poslovni broj P-589/2017.  </w:t>
      </w:r>
    </w:p>
    <w:p w:rsidRDefault="000F06F4" w:rsidP="000F06F4" w:rsidR="000F06F4" w:rsidRPr="00FA33DC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</w:p>
    <w:p w:rsidRDefault="000F06F4" w:rsidP="000F06F4" w:rsidR="000F06F4" w:rsidRPr="00FA33DC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</w:p>
    <w:p w:rsidRDefault="00EA2264" w:rsidP="00EA2264" w:rsidR="00EA2264" w:rsidRPr="00FA33DC">
      <w:pPr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 xml:space="preserve">Com.Com vs. EPH (Hanza media), P-1450/16, TS Zg – pobojnost / ništetnost odluka skupštine od 17.05.16 + zabilježba su sud.reg – punomoćnik odvjetnik Ivo Juričko </w:t>
      </w:r>
    </w:p>
    <w:p w:rsidRDefault="00EA2264" w:rsidP="00EA2264" w:rsidR="00EA2264" w:rsidRPr="00FA33DC">
      <w:pPr>
        <w:pStyle w:val="Odlomakpopisa"/>
        <w:numPr>
          <w:ilvl w:val="0"/>
          <w:numId w:val="21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TS u Zagrebu</w:t>
      </w:r>
    </w:p>
    <w:p w:rsidRDefault="00EA2264" w:rsidP="00EA2264" w:rsidR="00EA2264" w:rsidRPr="00FA33DC">
      <w:pPr>
        <w:pStyle w:val="Odlomakpopisa"/>
        <w:numPr>
          <w:ilvl w:val="0"/>
          <w:numId w:val="21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100.000,00 – tužba radi utvrđenja ništetnosti odluke skupštine, podredno pobojnost odluka skupštine od 17.05.2016. godine</w:t>
      </w:r>
    </w:p>
    <w:p w:rsidRDefault="00EA2264" w:rsidP="00EA2264" w:rsidR="00EA2264" w:rsidRPr="00FA33DC">
      <w:pPr>
        <w:pStyle w:val="Odlomakpopisa"/>
        <w:numPr>
          <w:ilvl w:val="0"/>
          <w:numId w:val="21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presuda donesena 15.03.2017.g. – odbijen tužbeni zahtjev</w:t>
      </w:r>
    </w:p>
    <w:p w:rsidRDefault="00EA2264" w:rsidP="00EA2264" w:rsidR="00EA2264" w:rsidRPr="00FA33DC">
      <w:pPr>
        <w:pStyle w:val="Odlomakpopisa"/>
        <w:numPr>
          <w:ilvl w:val="0"/>
          <w:numId w:val="21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žalba uložena 23.03.2017.g. – spis pred VTS-om</w:t>
      </w:r>
    </w:p>
    <w:p w:rsidRDefault="00EA2264" w:rsidP="00EA2264" w:rsidR="00EA2264" w:rsidRPr="00FA33DC">
      <w:pPr>
        <w:pStyle w:val="Odlomakpopisa"/>
        <w:ind w:left="1440"/>
        <w:jc w:val="both"/>
        <w:rPr>
          <w:rFonts w:cs="Arial" w:hAnsi="Arial" w:ascii="Arial"/>
          <w:sz w:val="20"/>
          <w:szCs w:val="20"/>
        </w:rPr>
      </w:pPr>
    </w:p>
    <w:p w:rsidRDefault="00EA2264" w:rsidP="00EA2264" w:rsidR="00EA2264" w:rsidRPr="00FA33DC">
      <w:pPr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>Com.Com vs. EPH (Hanza media), P-1598/16, TS Zg – pobojnost / ništetnost odluka skupštine od 09.12.14 + zabilježba su sud.reg – punomoćnik odvjetnik Ivo Juričko</w:t>
      </w:r>
    </w:p>
    <w:p w:rsidRDefault="00EA2264" w:rsidP="00EA2264" w:rsidR="00EA2264" w:rsidRPr="00FA33DC">
      <w:pPr>
        <w:pStyle w:val="Odlomakpopisa"/>
        <w:numPr>
          <w:ilvl w:val="0"/>
          <w:numId w:val="22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TS u Zagrebu</w:t>
      </w:r>
    </w:p>
    <w:p w:rsidRDefault="00EA2264" w:rsidP="00EA2264" w:rsidR="00EA2264" w:rsidRPr="00FA33DC">
      <w:pPr>
        <w:pStyle w:val="Odlomakpopisa"/>
        <w:numPr>
          <w:ilvl w:val="0"/>
          <w:numId w:val="22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100.000,00 kuna - tužba radi utvrđenja ništetnosti odluke skupštine, podredno pobojnost odluka skupštine od 09.12.2014. godine</w:t>
      </w:r>
    </w:p>
    <w:p w:rsidRDefault="00EA2264" w:rsidP="00EA2264" w:rsidR="00EA2264" w:rsidRPr="00FA33DC">
      <w:pPr>
        <w:pStyle w:val="Odlomakpopisa"/>
        <w:numPr>
          <w:ilvl w:val="0"/>
          <w:numId w:val="22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presuda donesena 24.01.2017.g. – odbijen tužbeni zahtjev</w:t>
      </w:r>
    </w:p>
    <w:p w:rsidRDefault="00EA2264" w:rsidP="00EA2264" w:rsidR="00EA2264" w:rsidRPr="00FA33DC">
      <w:pPr>
        <w:pStyle w:val="Odlomakpopisa"/>
        <w:numPr>
          <w:ilvl w:val="0"/>
          <w:numId w:val="22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žalba uložena 01.02.2017.g. – spis pred VTS-om</w:t>
      </w:r>
    </w:p>
    <w:p w:rsidRDefault="00EA2264" w:rsidP="00EA2264" w:rsidR="00EA2264" w:rsidRPr="00FA33DC">
      <w:pPr>
        <w:pStyle w:val="Odlomakpopisa"/>
        <w:ind w:left="1440"/>
        <w:jc w:val="both"/>
        <w:rPr>
          <w:rFonts w:cs="Arial" w:hAnsi="Arial" w:ascii="Arial"/>
          <w:sz w:val="20"/>
          <w:szCs w:val="20"/>
        </w:rPr>
      </w:pPr>
    </w:p>
    <w:p w:rsidRDefault="00EA2264" w:rsidP="00EA2264" w:rsidR="00EA2264" w:rsidRPr="00FA33DC">
      <w:pPr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>Com.Com vs. Hanza media, P-2077/16, TS Zg – pobojnost / ništetnost odluka skupštine od 23.06.16 + zabilježba su sud.reg – punomoćnik odvjetnik Ivo Juričko</w:t>
      </w:r>
    </w:p>
    <w:p w:rsidRDefault="00EA2264" w:rsidP="00EA2264" w:rsidR="00EA2264" w:rsidRPr="00FA33DC">
      <w:pPr>
        <w:pStyle w:val="Odlomakpopisa"/>
        <w:numPr>
          <w:ilvl w:val="0"/>
          <w:numId w:val="23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TS u Zagrebu</w:t>
      </w:r>
    </w:p>
    <w:p w:rsidRDefault="00EA2264" w:rsidP="00EA2264" w:rsidR="00EA2264" w:rsidRPr="00FA33DC">
      <w:pPr>
        <w:pStyle w:val="Odlomakpopisa"/>
        <w:numPr>
          <w:ilvl w:val="0"/>
          <w:numId w:val="23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100.000,00 kuna - tužba radi utvrđenja ništetnosti odluke skupštine, podredno pobojnost odluka skupštine od 23.06.2016. godine</w:t>
      </w:r>
    </w:p>
    <w:p w:rsidRDefault="00EA2264" w:rsidP="00EA2264" w:rsidR="00EA2264" w:rsidRPr="00FA33DC">
      <w:pPr>
        <w:pStyle w:val="Odlomakpopisa"/>
        <w:numPr>
          <w:ilvl w:val="0"/>
          <w:numId w:val="23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presuda donesena 24.01.2017.g. – odbijen tužbeni zahtjev</w:t>
      </w:r>
    </w:p>
    <w:p w:rsidRDefault="00EA2264" w:rsidP="00EA2264" w:rsidR="00EA2264" w:rsidRPr="00FA33DC">
      <w:pPr>
        <w:pStyle w:val="Odlomakpopisa"/>
        <w:numPr>
          <w:ilvl w:val="0"/>
          <w:numId w:val="23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žalba uložena 01.02.2017.g. – spis pred VTS-om</w:t>
      </w:r>
    </w:p>
    <w:p w:rsidRDefault="00EA2264" w:rsidP="00EA2264" w:rsidR="00EA2264" w:rsidRPr="00FA33DC">
      <w:pPr>
        <w:pStyle w:val="Odlomakpopisa"/>
        <w:ind w:left="1440"/>
        <w:jc w:val="both"/>
        <w:rPr>
          <w:rFonts w:cs="Arial" w:hAnsi="Arial" w:ascii="Arial"/>
          <w:sz w:val="20"/>
          <w:szCs w:val="20"/>
        </w:rPr>
      </w:pPr>
    </w:p>
    <w:p w:rsidRDefault="00EA2264" w:rsidP="00EA2264" w:rsidR="00EA2264" w:rsidRPr="00FA33DC">
      <w:pPr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lastRenderedPageBreak/>
        <w:t>Com.Com vs. Hanza media, P-3004/16, TS Zg – pobojnost / ništetnost odluka skupštine od 24.10.16 + zabilježba su sud.reg – punomoćnik odvjetnik Ivo Juričko</w:t>
      </w:r>
    </w:p>
    <w:p w:rsidRDefault="00EA2264" w:rsidP="00EA2264" w:rsidR="00EA2264" w:rsidRPr="00FA33DC">
      <w:pPr>
        <w:pStyle w:val="Odlomakpopisa"/>
        <w:numPr>
          <w:ilvl w:val="0"/>
          <w:numId w:val="24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TS u Zagrebu </w:t>
      </w:r>
    </w:p>
    <w:p w:rsidRDefault="00EA2264" w:rsidP="00EA2264" w:rsidR="00EA2264" w:rsidRPr="00FA33DC">
      <w:pPr>
        <w:pStyle w:val="Odlomakpopisa"/>
        <w:numPr>
          <w:ilvl w:val="0"/>
          <w:numId w:val="24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4.000.000,00 kuna (određen rješenjem suda od 17.02.2017.g.) - tužba radi utvrđenja ništetnosti odluke skupštine, podredno pobojnost odluka skupštine od 24.10.2016. godine</w:t>
      </w:r>
    </w:p>
    <w:p w:rsidRDefault="00EA2264" w:rsidP="00EA2264" w:rsidR="00EA2264" w:rsidRPr="00FA33DC">
      <w:pPr>
        <w:pStyle w:val="Odlomakpopisa"/>
        <w:numPr>
          <w:ilvl w:val="0"/>
          <w:numId w:val="24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odrađeno 2. pripremno ročište (zaključen prethodni postupak), postupak u fazi glavne rasprave</w:t>
      </w:r>
    </w:p>
    <w:p w:rsidRDefault="00EA2264" w:rsidP="00EA2264" w:rsidR="00EA2264" w:rsidRPr="00FA33DC">
      <w:pPr>
        <w:pStyle w:val="Odlomakpopisa"/>
        <w:numPr>
          <w:ilvl w:val="0"/>
          <w:numId w:val="24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29.09.2017.g. – utvrđen prekid postupka – nastavak postupka kada stečajni upravitelj preuzme zastupanje</w:t>
      </w:r>
    </w:p>
    <w:p w:rsidRDefault="009A3CB6" w:rsidP="009A3CB6" w:rsidR="009A3CB6" w:rsidRPr="00FA33DC">
      <w:pPr>
        <w:pStyle w:val="Odlomakpopisa"/>
        <w:ind w:left="0"/>
        <w:contextualSpacing/>
        <w:jc w:val="both"/>
        <w:rPr>
          <w:rFonts w:cs="Arial" w:hAnsi="Arial" w:ascii="Arial"/>
          <w:sz w:val="20"/>
          <w:szCs w:val="20"/>
        </w:rPr>
      </w:pPr>
    </w:p>
    <w:p w:rsidRDefault="009A3CB6" w:rsidP="009A3CB6" w:rsidR="009A3CB6" w:rsidRPr="00FA33DC">
      <w:pPr>
        <w:pStyle w:val="Odlomakpopisa"/>
        <w:ind w:left="0"/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Dana 6.10.2017.godine stečajni upravitelj je podneskom na Trgovački sud u Zagrebu, poslovni broj P-3004/2016 obavijes</w:t>
      </w:r>
      <w:r w:rsidR="00D768C8" w:rsidRPr="00FA33DC">
        <w:rPr>
          <w:rFonts w:cs="Arial" w:hAnsi="Arial" w:ascii="Arial"/>
          <w:sz w:val="20"/>
          <w:szCs w:val="20"/>
        </w:rPr>
        <w:t>tio sud</w:t>
      </w:r>
      <w:r w:rsidRPr="00FA33DC">
        <w:rPr>
          <w:rFonts w:cs="Arial" w:hAnsi="Arial" w:ascii="Arial"/>
          <w:sz w:val="20"/>
          <w:szCs w:val="20"/>
        </w:rPr>
        <w:t xml:space="preserve"> da preuzima postupak. </w:t>
      </w:r>
    </w:p>
    <w:p w:rsidRDefault="00EA2264" w:rsidP="00EA2264" w:rsidR="00EA2264" w:rsidRPr="00FA33DC">
      <w:pPr>
        <w:pStyle w:val="Odlomakpopisa"/>
        <w:ind w:left="1440"/>
        <w:jc w:val="both"/>
        <w:rPr>
          <w:rFonts w:cs="Arial" w:hAnsi="Arial" w:ascii="Arial"/>
          <w:sz w:val="20"/>
          <w:szCs w:val="20"/>
        </w:rPr>
      </w:pPr>
    </w:p>
    <w:p w:rsidRDefault="00EA2264" w:rsidP="00EA2264" w:rsidR="00EA2264" w:rsidRPr="00FA33DC">
      <w:pPr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>KCV Savjetovanje vs. Com.Com, P-309/15, prijenos poslovnog udjela – /</w:t>
      </w:r>
    </w:p>
    <w:p w:rsidRDefault="00EA2264" w:rsidP="00EA2264" w:rsidR="00EA2264" w:rsidRPr="00FA33DC">
      <w:pPr>
        <w:pStyle w:val="Odlomakpopisa"/>
        <w:numPr>
          <w:ilvl w:val="0"/>
          <w:numId w:val="25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TS u Zagrebu</w:t>
      </w:r>
    </w:p>
    <w:p w:rsidRDefault="00EA2264" w:rsidP="00EA2264" w:rsidR="00EA2264" w:rsidRPr="00FA33DC">
      <w:pPr>
        <w:pStyle w:val="Odlomakpopisa"/>
        <w:numPr>
          <w:ilvl w:val="0"/>
          <w:numId w:val="25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– 520.000,00 kuna – prijenos 5% članskih prava u EPH</w:t>
      </w:r>
    </w:p>
    <w:p w:rsidRDefault="00EA2264" w:rsidP="00EA2264" w:rsidR="00EA2264" w:rsidRPr="00FA33DC">
      <w:pPr>
        <w:pStyle w:val="Odlomakpopisa"/>
        <w:numPr>
          <w:ilvl w:val="0"/>
          <w:numId w:val="25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presuda na temelju priznanja od 10.05.2016.g. – usvojen tužbeni zahtjev</w:t>
      </w:r>
    </w:p>
    <w:p w:rsidRDefault="00697883" w:rsidP="00EA2264" w:rsidR="00EA2264" w:rsidRPr="00FA33DC">
      <w:pPr>
        <w:pStyle w:val="Odlomakpopisa"/>
        <w:numPr>
          <w:ilvl w:val="0"/>
          <w:numId w:val="25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izjava umješača  N.Pavić </w:t>
      </w:r>
      <w:r w:rsidR="00EA2264" w:rsidRPr="00FA33DC">
        <w:rPr>
          <w:rFonts w:cs="Arial" w:hAnsi="Arial" w:ascii="Arial"/>
          <w:sz w:val="20"/>
          <w:szCs w:val="20"/>
        </w:rPr>
        <w:t xml:space="preserve"> i žalba uloženi 13.09.2016.g. – spis pred VTS-om</w:t>
      </w:r>
    </w:p>
    <w:p w:rsidRDefault="00EA2264" w:rsidP="00EA2264" w:rsidR="00EA2264" w:rsidRPr="00FA33DC">
      <w:pPr>
        <w:pStyle w:val="Odlomakpopisa"/>
        <w:ind w:left="1440"/>
        <w:jc w:val="both"/>
        <w:rPr>
          <w:rFonts w:cs="Arial" w:hAnsi="Arial" w:ascii="Arial"/>
          <w:sz w:val="20"/>
          <w:szCs w:val="20"/>
        </w:rPr>
      </w:pPr>
    </w:p>
    <w:p w:rsidRDefault="00EA2264" w:rsidP="00EA2264" w:rsidR="00EA2264" w:rsidRPr="00FA33DC">
      <w:pPr>
        <w:numPr>
          <w:ilvl w:val="0"/>
          <w:numId w:val="18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 xml:space="preserve">Destilerija, Hrvoje Šimić vs. OD Sardelić &amp; Partneri, Tamara Sardelić, Com.Com,P-3528/13 TS Zg – naknada štete – </w:t>
      </w:r>
    </w:p>
    <w:p w:rsidRDefault="00EA2264" w:rsidP="00EA2264" w:rsidR="00EA2264" w:rsidRPr="00FA33DC">
      <w:pPr>
        <w:pStyle w:val="Odlomakpopisa"/>
        <w:numPr>
          <w:ilvl w:val="0"/>
          <w:numId w:val="26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TS u Zagrebu</w:t>
      </w:r>
    </w:p>
    <w:p w:rsidRDefault="00EA2264" w:rsidP="00EA2264" w:rsidR="00EA2264" w:rsidRPr="00FA33DC">
      <w:pPr>
        <w:pStyle w:val="Odlomakpopisa"/>
        <w:numPr>
          <w:ilvl w:val="0"/>
          <w:numId w:val="26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50.000,00 kuna – tužba za naknadu neimovinske štete – u odnosu na navode u drugom spisu da Hrvoje Šimić zloupotrebljava pravosudni sustav</w:t>
      </w:r>
    </w:p>
    <w:p w:rsidRDefault="00EA2264" w:rsidP="00EA2264" w:rsidR="00EA2264" w:rsidRPr="00FA33DC">
      <w:pPr>
        <w:pStyle w:val="Odlomakpopisa"/>
        <w:numPr>
          <w:ilvl w:val="0"/>
          <w:numId w:val="26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29.10.2015.g. – rješenje o prekidu postupka </w:t>
      </w:r>
    </w:p>
    <w:p w:rsidRDefault="00DE5353" w:rsidP="00EA2264" w:rsidR="00DE5353" w:rsidRPr="00FA33DC">
      <w:pPr>
        <w:ind w:left="720"/>
        <w:jc w:val="both"/>
        <w:rPr>
          <w:rFonts w:cs="Arial" w:eastAsia="Times New Roman" w:hAnsi="Arial" w:ascii="Arial"/>
          <w:sz w:val="20"/>
          <w:szCs w:val="20"/>
        </w:rPr>
      </w:pPr>
    </w:p>
    <w:p w:rsidRDefault="00DE5353" w:rsidP="00DE5353" w:rsidR="00EA2264" w:rsidRPr="00FA33DC">
      <w:pPr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 xml:space="preserve">       Tužitelj nije prijavio tražbinu u ovaj stečajni postupak. </w:t>
      </w:r>
    </w:p>
    <w:p w:rsidRDefault="00EA2264" w:rsidP="00EA2264" w:rsidR="00EA2264" w:rsidRPr="00FA33DC">
      <w:pPr>
        <w:numPr>
          <w:ilvl w:val="0"/>
          <w:numId w:val="19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>Destilerija vs. OD Sardelić &amp; Partneri, Tamara Sardelić, Com.Com, P-2776/15, TS Zg – naknada štete</w:t>
      </w:r>
    </w:p>
    <w:p w:rsidRDefault="00EA2264" w:rsidP="00EA2264" w:rsidR="00EA2264" w:rsidRPr="00FA33DC">
      <w:pPr>
        <w:pStyle w:val="Odlomakpopisa"/>
        <w:numPr>
          <w:ilvl w:val="0"/>
          <w:numId w:val="27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TS u Zagrebu</w:t>
      </w:r>
    </w:p>
    <w:p w:rsidRDefault="00EA2264" w:rsidP="00EA2264" w:rsidR="00EA2264" w:rsidRPr="00FA33DC">
      <w:pPr>
        <w:pStyle w:val="Odlomakpopisa"/>
        <w:numPr>
          <w:ilvl w:val="0"/>
          <w:numId w:val="27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50.000,00 kuna – radi isplate/naknada štete</w:t>
      </w:r>
    </w:p>
    <w:p w:rsidRDefault="00EA2264" w:rsidP="00EA2264" w:rsidR="00EA2264" w:rsidRPr="00FA33DC">
      <w:pPr>
        <w:pStyle w:val="Odlomakpopisa"/>
        <w:numPr>
          <w:ilvl w:val="0"/>
          <w:numId w:val="27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29.10.2015.g. – rješenjem razdvojen postupak u odnosu na Destilerija</w:t>
      </w:r>
    </w:p>
    <w:p w:rsidRDefault="00EA2264" w:rsidP="00EA2264" w:rsidR="00EA2264" w:rsidRPr="00FA33DC">
      <w:pPr>
        <w:pStyle w:val="Odlomakpopisa"/>
        <w:numPr>
          <w:ilvl w:val="0"/>
          <w:numId w:val="27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29.10.2015.g. – rješenje o oglašavanju stvarno nenadležnim u odnosu na tužitelja Hrvoje Šimića – spis sada pred OGS-om, poslovni broj 1103/16</w:t>
      </w:r>
    </w:p>
    <w:p w:rsidRDefault="00FF03B5" w:rsidP="00DE5353" w:rsidR="00FF03B5" w:rsidRPr="00FA33DC">
      <w:pPr>
        <w:pStyle w:val="Odlomakpopisa"/>
        <w:jc w:val="both"/>
        <w:rPr>
          <w:rFonts w:cs="Arial" w:hAnsi="Arial" w:ascii="Arial"/>
          <w:sz w:val="20"/>
          <w:szCs w:val="20"/>
        </w:rPr>
      </w:pPr>
    </w:p>
    <w:p w:rsidRDefault="00FF03B5" w:rsidP="00FF03B5" w:rsidR="00EA2264" w:rsidRPr="00FA33DC">
      <w:pPr>
        <w:pStyle w:val="Odlomakpopisa"/>
        <w:ind w:left="0"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       Tužitelj nije prijavio tražbinu u ovaj stečajni postupak.</w:t>
      </w:r>
    </w:p>
    <w:p w:rsidRDefault="00DE5353" w:rsidP="00DE5353" w:rsidR="00DE5353" w:rsidRPr="00FA33DC">
      <w:pPr>
        <w:pStyle w:val="Odlomakpopisa"/>
        <w:jc w:val="both"/>
        <w:rPr>
          <w:rFonts w:cs="Arial" w:hAnsi="Arial" w:ascii="Arial"/>
          <w:sz w:val="20"/>
          <w:szCs w:val="20"/>
        </w:rPr>
      </w:pPr>
    </w:p>
    <w:p w:rsidRDefault="00EA2264" w:rsidP="00EA2264" w:rsidR="00EA2264" w:rsidRPr="00FA33DC">
      <w:pPr>
        <w:numPr>
          <w:ilvl w:val="0"/>
          <w:numId w:val="19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 xml:space="preserve">Hrvoje Šimić vs. OD Sardelić &amp; Partneri, Tamara Sardelić, Com.Com, P-1103/16, OGS – </w:t>
      </w:r>
    </w:p>
    <w:p w:rsidRDefault="00EA2264" w:rsidP="00EA2264" w:rsidR="00EA2264" w:rsidRPr="00FA33DC">
      <w:pPr>
        <w:ind w:left="72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>naknada štete</w:t>
      </w:r>
    </w:p>
    <w:p w:rsidRDefault="00EA2264" w:rsidP="00EA2264" w:rsidR="00EA2264" w:rsidRPr="00FA33DC">
      <w:pPr>
        <w:pStyle w:val="Odlomakpopisa"/>
        <w:numPr>
          <w:ilvl w:val="0"/>
          <w:numId w:val="28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OGS u Zagrebu (prije P - 2776/15 – pred Trgovačkim sudom u Zagrebu)</w:t>
      </w:r>
    </w:p>
    <w:p w:rsidRDefault="00EA2264" w:rsidP="00EA2264" w:rsidR="00EA2264" w:rsidRPr="00FA33DC">
      <w:pPr>
        <w:pStyle w:val="Odlomakpopisa"/>
        <w:numPr>
          <w:ilvl w:val="0"/>
          <w:numId w:val="28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50.000,00 kuna – radi isplate/naknade štete</w:t>
      </w:r>
    </w:p>
    <w:p w:rsidRDefault="00EA2264" w:rsidP="00EA2264" w:rsidR="00EA2264" w:rsidRPr="00FA33DC">
      <w:pPr>
        <w:pStyle w:val="Odlomakpopisa"/>
        <w:numPr>
          <w:ilvl w:val="0"/>
          <w:numId w:val="28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pripremno ročište određeno za 19.01.2018.g</w:t>
      </w:r>
    </w:p>
    <w:p w:rsidRDefault="004D496B" w:rsidP="004D496B" w:rsidR="004D496B" w:rsidRPr="00FA33DC">
      <w:pPr>
        <w:pStyle w:val="Odlomakpopisa"/>
        <w:ind w:left="1440"/>
        <w:contextualSpacing/>
        <w:jc w:val="both"/>
        <w:rPr>
          <w:rFonts w:cs="Arial" w:hAnsi="Arial" w:ascii="Arial"/>
          <w:sz w:val="20"/>
          <w:szCs w:val="20"/>
        </w:rPr>
      </w:pPr>
    </w:p>
    <w:p w:rsidRDefault="004D496B" w:rsidP="004D496B" w:rsidR="00EA2264" w:rsidRPr="00FA33DC">
      <w:pPr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        T</w:t>
      </w:r>
      <w:r w:rsidRPr="00FA33DC">
        <w:rPr>
          <w:rFonts w:cs="Arial" w:eastAsia="Times New Roman" w:hAnsi="Arial" w:ascii="Arial"/>
          <w:sz w:val="20"/>
          <w:szCs w:val="20"/>
        </w:rPr>
        <w:t>užitelj nije prijavio tražbinu u ovaj stečajni postupak</w:t>
      </w:r>
    </w:p>
    <w:p w:rsidRDefault="004D496B" w:rsidP="00EA2264" w:rsidR="004D496B" w:rsidRPr="00FA33DC">
      <w:pPr>
        <w:ind w:left="720"/>
        <w:jc w:val="both"/>
        <w:rPr>
          <w:rFonts w:cs="Arial" w:eastAsia="Times New Roman" w:hAnsi="Arial" w:ascii="Arial"/>
          <w:sz w:val="20"/>
          <w:szCs w:val="20"/>
        </w:rPr>
      </w:pPr>
    </w:p>
    <w:p w:rsidRDefault="00EA2264" w:rsidP="00EA2264" w:rsidR="00EA2264" w:rsidRPr="00FA33DC">
      <w:pPr>
        <w:numPr>
          <w:ilvl w:val="0"/>
          <w:numId w:val="19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>Com.Com i dr. vs. Allegheny financial projekt d.o.o., Povrv-6326/15, TS Zg</w:t>
      </w:r>
    </w:p>
    <w:p w:rsidRDefault="00EA2264" w:rsidP="00EA2264" w:rsidR="00EA2264" w:rsidRPr="00FA33DC">
      <w:pPr>
        <w:pStyle w:val="Odlomakpopisa"/>
        <w:numPr>
          <w:ilvl w:val="0"/>
          <w:numId w:val="29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TS u Zagrebu</w:t>
      </w:r>
    </w:p>
    <w:p w:rsidRDefault="00EA2264" w:rsidP="00EA2264" w:rsidR="00EA2264" w:rsidRPr="00FA33DC">
      <w:pPr>
        <w:pStyle w:val="Odlomakpopisa"/>
        <w:numPr>
          <w:ilvl w:val="0"/>
          <w:numId w:val="29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1.084,00 kuna – plaćanje pričuve - glavnica tijekom postupka plaćena, ostao trošak i kamate u iznosu od 304,14 kuna</w:t>
      </w:r>
    </w:p>
    <w:p w:rsidRDefault="00EA2264" w:rsidP="00EA2264" w:rsidR="00EA2264" w:rsidRPr="00FA33DC">
      <w:pPr>
        <w:pStyle w:val="Odlomakpopisa"/>
        <w:numPr>
          <w:ilvl w:val="0"/>
          <w:numId w:val="29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Presuda donesena 09.05.2017.g. – usvojen tužbeni zahtjev</w:t>
      </w:r>
    </w:p>
    <w:p w:rsidRDefault="00EA2264" w:rsidP="00EA2264" w:rsidR="00EA2264" w:rsidRPr="00FA33DC">
      <w:pPr>
        <w:pStyle w:val="Odlomakpopisa"/>
        <w:numPr>
          <w:ilvl w:val="0"/>
          <w:numId w:val="29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žalba uložena 18.05.2017.g. – spis pred VTS-om</w:t>
      </w:r>
    </w:p>
    <w:p w:rsidRDefault="00EA2264" w:rsidP="00EA2264" w:rsidR="00EA2264" w:rsidRPr="00FA33DC">
      <w:pPr>
        <w:pStyle w:val="Odlomakpopisa"/>
        <w:ind w:left="1440"/>
        <w:jc w:val="both"/>
        <w:rPr>
          <w:rFonts w:cs="Arial" w:hAnsi="Arial" w:ascii="Arial"/>
          <w:sz w:val="20"/>
          <w:szCs w:val="20"/>
        </w:rPr>
      </w:pPr>
    </w:p>
    <w:p w:rsidRDefault="00EA2264" w:rsidP="00EA2264" w:rsidR="00EA2264" w:rsidRPr="00FA33DC">
      <w:pPr>
        <w:numPr>
          <w:ilvl w:val="0"/>
          <w:numId w:val="19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t>Com.Com i dr. vs. Allegheny financial projekt d.o.o., Povrv-6359/15, TS Zg</w:t>
      </w:r>
    </w:p>
    <w:p w:rsidRDefault="00EA2264" w:rsidP="00EA2264" w:rsidR="00EA2264" w:rsidRPr="00FA33DC">
      <w:pPr>
        <w:pStyle w:val="Odlomakpopisa"/>
        <w:numPr>
          <w:ilvl w:val="0"/>
          <w:numId w:val="30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TS u Zagrebu</w:t>
      </w:r>
    </w:p>
    <w:p w:rsidRDefault="00EA2264" w:rsidP="00EA2264" w:rsidR="00EA2264" w:rsidRPr="00FA33DC">
      <w:pPr>
        <w:pStyle w:val="Odlomakpopisa"/>
        <w:numPr>
          <w:ilvl w:val="0"/>
          <w:numId w:val="30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9.107,80 kuna – plaćanje pričuve</w:t>
      </w:r>
    </w:p>
    <w:p w:rsidRDefault="00EA2264" w:rsidP="00EA2264" w:rsidR="00EA2264" w:rsidRPr="00FA33DC">
      <w:pPr>
        <w:pStyle w:val="Odlomakpopisa"/>
        <w:numPr>
          <w:ilvl w:val="0"/>
          <w:numId w:val="30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presuda od 20.06.2016.g. – usvojen tužbeni zahtjev, odbijen u iznosu 37,50 kuna</w:t>
      </w:r>
    </w:p>
    <w:p w:rsidRDefault="00EA2264" w:rsidP="00EA2264" w:rsidR="00EA2264" w:rsidRPr="00FA33DC">
      <w:pPr>
        <w:pStyle w:val="Odlomakpopisa"/>
        <w:numPr>
          <w:ilvl w:val="0"/>
          <w:numId w:val="30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žalba uložena 29.06.2017.g. – spis pred VTS-om</w:t>
      </w:r>
    </w:p>
    <w:p w:rsidRDefault="00EA2264" w:rsidP="00EA2264" w:rsidR="00EA2264" w:rsidRPr="00FA33DC">
      <w:pPr>
        <w:pStyle w:val="Odlomakpopisa"/>
        <w:ind w:left="1440"/>
        <w:jc w:val="both"/>
        <w:rPr>
          <w:rFonts w:cs="Arial" w:hAnsi="Arial" w:ascii="Arial"/>
          <w:sz w:val="20"/>
          <w:szCs w:val="20"/>
        </w:rPr>
      </w:pPr>
    </w:p>
    <w:p w:rsidRDefault="00EA2264" w:rsidP="00EA2264" w:rsidR="00EA2264" w:rsidRPr="00FA33DC">
      <w:pPr>
        <w:numPr>
          <w:ilvl w:val="0"/>
          <w:numId w:val="19"/>
        </w:numPr>
        <w:spacing w:after="0"/>
        <w:jc w:val="both"/>
        <w:rPr>
          <w:rFonts w:cs="Arial" w:eastAsia="Times New Roman" w:hAnsi="Arial" w:ascii="Arial"/>
          <w:sz w:val="20"/>
          <w:szCs w:val="20"/>
        </w:rPr>
      </w:pPr>
      <w:r w:rsidRPr="00FA33DC">
        <w:rPr>
          <w:rFonts w:cs="Arial" w:eastAsia="Times New Roman" w:hAnsi="Arial" w:ascii="Arial"/>
          <w:sz w:val="20"/>
          <w:szCs w:val="20"/>
        </w:rPr>
        <w:lastRenderedPageBreak/>
        <w:t>Com.Com i dr. vs. Allegheny financial projekt d.o.o., Povrv-6362/15, TS Zg</w:t>
      </w:r>
    </w:p>
    <w:p w:rsidRDefault="00EA2264" w:rsidP="00EA2264" w:rsidR="00EA2264" w:rsidRPr="00FA33DC">
      <w:pPr>
        <w:pStyle w:val="Odlomakpopisa"/>
        <w:numPr>
          <w:ilvl w:val="0"/>
          <w:numId w:val="31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TS u Zagrebu</w:t>
      </w:r>
    </w:p>
    <w:p w:rsidRDefault="00EA2264" w:rsidP="00EA2264" w:rsidR="00EA2264" w:rsidRPr="00FA33DC">
      <w:pPr>
        <w:pStyle w:val="Odlomakpopisa"/>
        <w:numPr>
          <w:ilvl w:val="0"/>
          <w:numId w:val="31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vps 3.173,40 kuna – plaćanje pričuve, glavnica tijekom postupka plaćena, ostao zahtjev za 200,00 kuna troškova ovršnog postupka</w:t>
      </w:r>
    </w:p>
    <w:p w:rsidRDefault="00EA2264" w:rsidP="00EA2264" w:rsidR="00EA2264" w:rsidRPr="00FA33DC">
      <w:pPr>
        <w:pStyle w:val="Odlomakpopisa"/>
        <w:numPr>
          <w:ilvl w:val="0"/>
          <w:numId w:val="31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presuda od 05.07.2017.g. – usvojen tužbeni zahtjev, odbijen u iznosu od 37,50 kuna</w:t>
      </w:r>
    </w:p>
    <w:p w:rsidRDefault="00EA2264" w:rsidP="00EA2264" w:rsidR="00EA2264" w:rsidRPr="00FA33DC">
      <w:pPr>
        <w:pStyle w:val="Odlomakpopisa"/>
        <w:numPr>
          <w:ilvl w:val="0"/>
          <w:numId w:val="31"/>
        </w:numPr>
        <w:contextualSpacing/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žalba uložena 06.07.2017.g. – spis pred VTS-om</w:t>
      </w:r>
    </w:p>
    <w:p w:rsidRDefault="00EA2264" w:rsidP="00EA2264" w:rsidR="00EA2264">
      <w:pPr>
        <w:ind w:left="720"/>
        <w:jc w:val="both"/>
        <w:rPr>
          <w:rFonts w:cs="Arial" w:eastAsia="Times New Roman" w:hAnsi="Arial" w:ascii="Arial"/>
          <w:sz w:val="20"/>
          <w:szCs w:val="20"/>
        </w:rPr>
      </w:pPr>
    </w:p>
    <w:p w:rsidRDefault="00390232" w:rsidP="00EA2264" w:rsidR="00390232" w:rsidRPr="00FA33DC">
      <w:pPr>
        <w:ind w:left="720"/>
        <w:jc w:val="both"/>
        <w:rPr>
          <w:rFonts w:cs="Arial" w:eastAsia="Times New Roman" w:hAnsi="Arial" w:ascii="Arial"/>
          <w:sz w:val="20"/>
          <w:szCs w:val="20"/>
        </w:rPr>
      </w:pPr>
    </w:p>
    <w:p w:rsidRDefault="001E259A" w:rsidP="000E1F39" w:rsidR="000E1F39" w:rsidRPr="00FA33DC">
      <w:pPr>
        <w:rPr>
          <w:rFonts w:cs="Arial" w:hAnsi="Arial" w:ascii="Arial"/>
          <w:b/>
          <w:sz w:val="20"/>
          <w:szCs w:val="20"/>
          <w:lang w:val="pl-PL"/>
        </w:rPr>
      </w:pPr>
      <w:r w:rsidRPr="00FA33DC">
        <w:rPr>
          <w:rFonts w:cs="Arial" w:hAnsi="Arial" w:ascii="Arial"/>
          <w:b/>
          <w:sz w:val="20"/>
          <w:szCs w:val="20"/>
          <w:lang w:val="pl-PL"/>
        </w:rPr>
        <w:t xml:space="preserve">III. </w:t>
      </w:r>
      <w:r w:rsidR="000E1F39" w:rsidRPr="00FA33DC">
        <w:rPr>
          <w:rFonts w:cs="Arial" w:hAnsi="Arial" w:ascii="Arial"/>
          <w:b/>
          <w:sz w:val="20"/>
          <w:szCs w:val="20"/>
          <w:lang w:val="pl-PL"/>
        </w:rPr>
        <w:t>RADNJE KOJE ĆE SE PODUZETI U NAREDNOM RAZDOBLJU</w:t>
      </w:r>
    </w:p>
    <w:p w:rsidRDefault="00031D6A" w:rsidP="000E1F39" w:rsidR="00031D6A" w:rsidRPr="00FA33DC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031D6A" w:rsidP="00231BED" w:rsidR="00031D6A" w:rsidRPr="00FA33DC">
      <w:pPr>
        <w:tabs>
          <w:tab w:pos="4716" w:val="center"/>
          <w:tab w:pos="9072" w:val="right"/>
        </w:tabs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Iz analize imovine i obveza ovog stečajnog dužnika, a na temelju dokumentacije dostupne stečajnom upravitelju, izjave zakonskog zastupnika do otvaranja stečajnog postupka, te uvidom u javne dokumente; katastar, zemljišnu knjigu pri Općinskom građanskom sudu u Zagrebu, uvjerenje MUP-a, te podatke HZMO-a može se zaključiti slijedeće:</w:t>
      </w:r>
    </w:p>
    <w:p w:rsidRDefault="00031D6A" w:rsidP="00031D6A" w:rsidR="00031D6A" w:rsidRPr="00FA33DC">
      <w:pPr>
        <w:tabs>
          <w:tab w:pos="4716" w:val="center"/>
          <w:tab w:pos="9072" w:val="right"/>
        </w:tabs>
        <w:ind w:firstLine="360"/>
        <w:jc w:val="both"/>
        <w:rPr>
          <w:rFonts w:cs="Arial" w:hAnsi="Arial" w:ascii="Arial"/>
          <w:sz w:val="20"/>
          <w:szCs w:val="20"/>
        </w:rPr>
      </w:pPr>
    </w:p>
    <w:p w:rsidRDefault="00031D6A" w:rsidP="00231BED" w:rsidR="00031D6A" w:rsidRPr="00FA33DC">
      <w:pPr>
        <w:tabs>
          <w:tab w:pos="4716" w:val="center"/>
          <w:tab w:pos="9072" w:val="right"/>
        </w:tabs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Gospodarski položaj ovog stečajnog dužnika</w:t>
      </w:r>
      <w:r w:rsidR="00231BED" w:rsidRPr="00FA33DC">
        <w:rPr>
          <w:rFonts w:cs="Arial" w:hAnsi="Arial" w:ascii="Arial"/>
          <w:sz w:val="20"/>
          <w:szCs w:val="20"/>
        </w:rPr>
        <w:t xml:space="preserve">  upućuje na činjenicu da </w:t>
      </w:r>
      <w:r w:rsidRPr="00FA33DC">
        <w:rPr>
          <w:rFonts w:cs="Arial" w:hAnsi="Arial" w:ascii="Arial"/>
          <w:sz w:val="20"/>
          <w:szCs w:val="20"/>
        </w:rPr>
        <w:t xml:space="preserve"> nema nikakvih uvjeta za nastavak poslovanja niti za izradu stečajnog plana.</w:t>
      </w:r>
    </w:p>
    <w:p w:rsidRDefault="00031D6A" w:rsidP="00031D6A" w:rsidR="00031D6A" w:rsidRPr="00FA33DC">
      <w:pPr>
        <w:tabs>
          <w:tab w:pos="4716" w:val="center"/>
          <w:tab w:pos="9072" w:val="right"/>
        </w:tabs>
        <w:ind w:firstLine="360"/>
        <w:jc w:val="both"/>
        <w:rPr>
          <w:rFonts w:cs="Arial" w:hAnsi="Arial" w:ascii="Arial"/>
          <w:sz w:val="20"/>
          <w:szCs w:val="20"/>
        </w:rPr>
      </w:pPr>
    </w:p>
    <w:p w:rsidRDefault="00231BED" w:rsidP="00D77CCB" w:rsidR="007A4438" w:rsidRPr="00FA33DC">
      <w:pPr>
        <w:tabs>
          <w:tab w:pos="4716" w:val="center"/>
          <w:tab w:pos="9072" w:val="right"/>
        </w:tabs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>I</w:t>
      </w:r>
      <w:r w:rsidR="00031D6A" w:rsidRPr="00FA33DC">
        <w:rPr>
          <w:rFonts w:cs="Arial" w:hAnsi="Arial" w:ascii="Arial"/>
          <w:sz w:val="20"/>
          <w:szCs w:val="20"/>
        </w:rPr>
        <w:t>movine</w:t>
      </w:r>
      <w:r w:rsidRPr="00FA33DC">
        <w:rPr>
          <w:rFonts w:cs="Arial" w:hAnsi="Arial" w:ascii="Arial"/>
          <w:sz w:val="20"/>
          <w:szCs w:val="20"/>
        </w:rPr>
        <w:t xml:space="preserve"> koja  čini  stečajnu masu</w:t>
      </w:r>
      <w:r w:rsidR="007D6FCF" w:rsidRPr="00FA33DC">
        <w:rPr>
          <w:rFonts w:cs="Arial" w:hAnsi="Arial" w:ascii="Arial"/>
          <w:sz w:val="20"/>
          <w:szCs w:val="20"/>
        </w:rPr>
        <w:t xml:space="preserve"> i to pokretnine vozilo je procijenjeno po stalnom sudskom vještaku, objavljen je 1. Oglas za prodaju do pisanja izvješća nije bilo upita za kupnju, oglas ističe 15.11.2017. </w:t>
      </w:r>
      <w:r w:rsidR="007A4438" w:rsidRPr="00FA33DC">
        <w:rPr>
          <w:rFonts w:cs="Arial" w:hAnsi="Arial" w:ascii="Arial"/>
          <w:sz w:val="20"/>
          <w:szCs w:val="20"/>
        </w:rPr>
        <w:t xml:space="preserve">godine, </w:t>
      </w:r>
      <w:r w:rsidRPr="00FA33DC">
        <w:rPr>
          <w:rFonts w:cs="Arial" w:hAnsi="Arial" w:ascii="Arial"/>
          <w:sz w:val="20"/>
          <w:szCs w:val="20"/>
        </w:rPr>
        <w:t xml:space="preserve"> nekretnina u Bužanovoj ulici </w:t>
      </w:r>
      <w:r w:rsidR="007A4438" w:rsidRPr="00FA33DC">
        <w:rPr>
          <w:rFonts w:cs="Arial" w:hAnsi="Arial" w:ascii="Arial"/>
          <w:sz w:val="20"/>
          <w:szCs w:val="20"/>
        </w:rPr>
        <w:t xml:space="preserve">u Zagreb koje su u vlasništvu stečajnog dužnika a opterećene razlučnim </w:t>
      </w:r>
      <w:r w:rsidR="00D77CCB" w:rsidRPr="00FA33DC">
        <w:rPr>
          <w:rFonts w:cs="Arial" w:hAnsi="Arial" w:ascii="Arial"/>
          <w:sz w:val="20"/>
          <w:szCs w:val="20"/>
        </w:rPr>
        <w:t xml:space="preserve">procijeniti će se po stalnom sudskom vještaku i prodavati u stečajnom postupku sukladno odredbama Stečajnog zakona. </w:t>
      </w:r>
    </w:p>
    <w:p w:rsidRDefault="00D77CCB" w:rsidP="00D77CCB" w:rsidR="00D77CCB" w:rsidRPr="00FA33DC">
      <w:pPr>
        <w:tabs>
          <w:tab w:pos="4716" w:val="center"/>
          <w:tab w:pos="9072" w:val="right"/>
        </w:tabs>
        <w:jc w:val="both"/>
        <w:rPr>
          <w:rFonts w:cs="Arial" w:hAnsi="Arial" w:ascii="Arial"/>
          <w:sz w:val="20"/>
          <w:szCs w:val="20"/>
        </w:rPr>
      </w:pPr>
    </w:p>
    <w:p w:rsidRDefault="006A307B" w:rsidP="00D77CCB" w:rsidR="006A307B" w:rsidRPr="00FA33DC">
      <w:pPr>
        <w:tabs>
          <w:tab w:pos="4716" w:val="center"/>
          <w:tab w:pos="9072" w:val="right"/>
        </w:tabs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sz w:val="20"/>
          <w:szCs w:val="20"/>
        </w:rPr>
        <w:t xml:space="preserve">Potraživanja od dužnikovih dužnika  za koje su upućeni pozivi na plaćanje </w:t>
      </w:r>
      <w:r w:rsidR="00D77CCB" w:rsidRPr="00FA33DC">
        <w:rPr>
          <w:rFonts w:cs="Arial" w:hAnsi="Arial" w:ascii="Arial"/>
          <w:sz w:val="20"/>
          <w:szCs w:val="20"/>
        </w:rPr>
        <w:t xml:space="preserve">po primljenim odgovorima utvrditi će se da li su utemeljena , da li dužnikovi dužnici imaju namjeru dobrovoljno podmiriti dug, a u protivnom poduzeti će se potrebne mjere za prisilnu naplatu. </w:t>
      </w:r>
    </w:p>
    <w:p w:rsidRDefault="00743745" w:rsidP="00D77CCB" w:rsidR="00743745" w:rsidRPr="00FA33DC">
      <w:pPr>
        <w:tabs>
          <w:tab w:pos="4716" w:val="center"/>
          <w:tab w:pos="9072" w:val="right"/>
        </w:tabs>
        <w:jc w:val="both"/>
        <w:rPr>
          <w:rFonts w:cs="Arial" w:hAnsi="Arial" w:ascii="Arial"/>
          <w:sz w:val="20"/>
          <w:szCs w:val="20"/>
        </w:rPr>
      </w:pPr>
    </w:p>
    <w:p w:rsidRDefault="00743745" w:rsidP="000E1F39" w:rsidR="004D6CC3" w:rsidRPr="00FA33DC">
      <w:pPr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 xml:space="preserve">U daljenjm tiejku stečajnog postupka stečajni upravitelj će dati procjeniti udjele koje stečajni dužnik ima u drugim trgovačkim društvima. </w:t>
      </w:r>
    </w:p>
    <w:p w:rsidRDefault="00743745" w:rsidP="000E1F39" w:rsidR="00743745" w:rsidRPr="00FA33DC">
      <w:pPr>
        <w:rPr>
          <w:rFonts w:cs="Arial" w:hAnsi="Arial" w:ascii="Arial"/>
          <w:sz w:val="20"/>
          <w:szCs w:val="20"/>
          <w:lang w:val="pl-PL"/>
        </w:rPr>
      </w:pPr>
    </w:p>
    <w:p w:rsidRDefault="003F00C9" w:rsidP="003F00C9" w:rsidR="003F00C9" w:rsidRPr="00FA33DC">
      <w:pPr>
        <w:rPr>
          <w:rFonts w:cs="Arial" w:hAnsi="Arial" w:ascii="Arial"/>
          <w:b/>
          <w:sz w:val="20"/>
          <w:szCs w:val="20"/>
          <w:lang w:val="pl-PL"/>
        </w:rPr>
      </w:pPr>
      <w:r w:rsidRPr="00FA33DC">
        <w:rPr>
          <w:rFonts w:cs="Arial" w:hAnsi="Arial" w:ascii="Arial"/>
          <w:b/>
          <w:sz w:val="20"/>
          <w:szCs w:val="20"/>
          <w:lang w:val="pl-PL"/>
        </w:rPr>
        <w:t>IV. PRIJEDLOZI</w:t>
      </w:r>
    </w:p>
    <w:p w:rsidRDefault="00852EDF" w:rsidP="003F00C9" w:rsidR="00852EDF" w:rsidRPr="00FA33DC">
      <w:pPr>
        <w:rPr>
          <w:rFonts w:cs="Arial" w:hAnsi="Arial" w:ascii="Arial"/>
          <w:sz w:val="20"/>
          <w:szCs w:val="20"/>
          <w:lang w:val="pl-PL"/>
        </w:rPr>
      </w:pPr>
    </w:p>
    <w:p w:rsidRDefault="003F00C9" w:rsidP="003F00C9" w:rsidR="003F00C9" w:rsidRPr="00FA33DC">
      <w:pPr>
        <w:jc w:val="both"/>
        <w:rPr>
          <w:rFonts w:cs="Arial" w:hAnsi="Arial" w:ascii="Arial"/>
          <w:sz w:val="20"/>
          <w:szCs w:val="20"/>
        </w:rPr>
      </w:pPr>
      <w:r w:rsidRPr="00FA33DC">
        <w:rPr>
          <w:rFonts w:cs="Arial" w:hAnsi="Arial" w:ascii="Arial"/>
          <w:iCs/>
          <w:sz w:val="20"/>
          <w:szCs w:val="20"/>
        </w:rPr>
        <w:t>Slijedom  iznesenog u ovom izvješću s</w:t>
      </w:r>
      <w:r w:rsidRPr="00FA33DC">
        <w:rPr>
          <w:rFonts w:cs="Arial" w:hAnsi="Arial" w:ascii="Arial"/>
          <w:sz w:val="20"/>
          <w:szCs w:val="20"/>
        </w:rPr>
        <w:t xml:space="preserve">tečajni upravitelj predlaže da skupština vjerovnika donese  slijedeće </w:t>
      </w:r>
      <w:r w:rsidRPr="00FA33DC">
        <w:rPr>
          <w:rFonts w:cs="Arial" w:hAnsi="Arial" w:ascii="Arial"/>
          <w:b/>
          <w:sz w:val="20"/>
          <w:szCs w:val="20"/>
        </w:rPr>
        <w:t xml:space="preserve">                   </w:t>
      </w:r>
    </w:p>
    <w:p w:rsidRDefault="007F32DE" w:rsidP="003F00C9" w:rsidR="00A72041" w:rsidRPr="00FA33DC">
      <w:pPr>
        <w:tabs>
          <w:tab w:pos="4716" w:val="center"/>
          <w:tab w:pos="9072" w:val="right"/>
        </w:tabs>
        <w:ind w:firstLine="360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 xml:space="preserve">                                          </w:t>
      </w:r>
    </w:p>
    <w:p w:rsidRDefault="00A72041" w:rsidP="003F00C9" w:rsidR="003F00C9" w:rsidRPr="00FA33DC">
      <w:pPr>
        <w:tabs>
          <w:tab w:pos="4716" w:val="center"/>
          <w:tab w:pos="9072" w:val="right"/>
        </w:tabs>
        <w:ind w:firstLine="360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 xml:space="preserve">                                                      </w:t>
      </w:r>
      <w:r w:rsidR="007F32DE" w:rsidRPr="00FA33DC">
        <w:rPr>
          <w:rFonts w:cs="Arial" w:hAnsi="Arial" w:ascii="Arial"/>
          <w:b/>
          <w:sz w:val="20"/>
          <w:szCs w:val="20"/>
        </w:rPr>
        <w:t xml:space="preserve">  </w:t>
      </w:r>
      <w:r w:rsidR="003F00C9" w:rsidRPr="00FA33DC">
        <w:rPr>
          <w:rFonts w:cs="Arial" w:hAnsi="Arial" w:ascii="Arial"/>
          <w:b/>
          <w:sz w:val="20"/>
          <w:szCs w:val="20"/>
        </w:rPr>
        <w:t xml:space="preserve">  O D L U K E:</w:t>
      </w:r>
    </w:p>
    <w:p w:rsidRDefault="00031D6A" w:rsidP="003F00C9" w:rsidR="00031D6A" w:rsidRPr="00FA33DC">
      <w:pPr>
        <w:tabs>
          <w:tab w:pos="4716" w:val="center"/>
          <w:tab w:pos="9072" w:val="right"/>
        </w:tabs>
        <w:ind w:firstLine="360"/>
        <w:rPr>
          <w:rFonts w:cs="Arial" w:hAnsi="Arial" w:ascii="Arial"/>
          <w:b/>
          <w:sz w:val="20"/>
          <w:szCs w:val="20"/>
        </w:rPr>
      </w:pPr>
    </w:p>
    <w:p w:rsidRDefault="00E11090" w:rsidP="003F00C9" w:rsidR="00041014" w:rsidRPr="00FA33DC">
      <w:pPr>
        <w:tabs>
          <w:tab w:pos="4716" w:val="center"/>
          <w:tab w:pos="9072" w:val="right"/>
        </w:tabs>
        <w:ind w:firstLine="360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ab/>
      </w:r>
    </w:p>
    <w:p w:rsidRDefault="00743745" w:rsidP="00031D6A" w:rsidR="00031D6A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1</w:t>
      </w:r>
      <w:r w:rsidR="00031D6A" w:rsidRPr="00FA33DC">
        <w:rPr>
          <w:rFonts w:cs="Arial" w:hAnsi="Arial" w:ascii="Arial"/>
          <w:b/>
          <w:sz w:val="20"/>
          <w:szCs w:val="20"/>
        </w:rPr>
        <w:t>.</w:t>
      </w:r>
      <w:r w:rsidR="004D6CC3" w:rsidRPr="00FA33DC">
        <w:rPr>
          <w:rFonts w:cs="Arial" w:hAnsi="Arial" w:ascii="Arial"/>
          <w:b/>
          <w:sz w:val="20"/>
          <w:szCs w:val="20"/>
        </w:rPr>
        <w:t>p</w:t>
      </w:r>
      <w:r w:rsidR="003F00C9" w:rsidRPr="00FA33DC">
        <w:rPr>
          <w:rFonts w:cs="Arial" w:hAnsi="Arial" w:ascii="Arial"/>
          <w:b/>
          <w:sz w:val="20"/>
          <w:szCs w:val="20"/>
        </w:rPr>
        <w:t>rihvaća se izvješće stečajnog upravitelja o svim do</w:t>
      </w:r>
      <w:r w:rsidR="00793046" w:rsidRPr="00FA33DC">
        <w:rPr>
          <w:rFonts w:cs="Arial" w:hAnsi="Arial" w:ascii="Arial"/>
          <w:b/>
          <w:sz w:val="20"/>
          <w:szCs w:val="20"/>
        </w:rPr>
        <w:t xml:space="preserve"> </w:t>
      </w:r>
      <w:r w:rsidR="003F00C9" w:rsidRPr="00FA33DC">
        <w:rPr>
          <w:rFonts w:cs="Arial" w:hAnsi="Arial" w:ascii="Arial"/>
          <w:b/>
          <w:sz w:val="20"/>
          <w:szCs w:val="20"/>
        </w:rPr>
        <w:t>sad učinjenim radnjama u stečajnom postupku, u odnosu na imovinu i obveze dužnika</w:t>
      </w:r>
      <w:r w:rsidR="00642351" w:rsidRPr="00FA33DC">
        <w:rPr>
          <w:rFonts w:cs="Arial" w:hAnsi="Arial" w:ascii="Arial"/>
          <w:b/>
          <w:sz w:val="20"/>
          <w:szCs w:val="20"/>
        </w:rPr>
        <w:t>, te dospjele nepodmirene troškove i planirane troškove u narednom šestmjesečnom razdoblju,</w:t>
      </w:r>
      <w:r w:rsidR="00031D6A" w:rsidRPr="00FA33DC">
        <w:rPr>
          <w:rFonts w:cs="Arial" w:hAnsi="Arial" w:ascii="Arial"/>
          <w:b/>
          <w:sz w:val="20"/>
          <w:szCs w:val="20"/>
        </w:rPr>
        <w:t xml:space="preserve"> te sudske sporove.</w:t>
      </w:r>
    </w:p>
    <w:p w:rsidRDefault="00743745" w:rsidP="00031D6A" w:rsidR="00743745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743745" w:rsidP="00743745" w:rsidR="00743745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2.</w:t>
      </w:r>
      <w:r w:rsidR="0014148A" w:rsidRPr="00FA33DC">
        <w:rPr>
          <w:rFonts w:cs="Arial" w:hAnsi="Arial" w:ascii="Arial"/>
          <w:b/>
          <w:sz w:val="20"/>
          <w:szCs w:val="20"/>
        </w:rPr>
        <w:t xml:space="preserve"> </w:t>
      </w:r>
      <w:r w:rsidRPr="00FA33DC">
        <w:rPr>
          <w:rFonts w:cs="Arial" w:hAnsi="Arial" w:ascii="Arial"/>
          <w:b/>
          <w:sz w:val="20"/>
          <w:szCs w:val="20"/>
        </w:rPr>
        <w:t xml:space="preserve">obavljanje djelatnosti dužnika koje je obustavljeno prije otvaranja stečajnog postupka neće se nastaviti jer za to nema nikakvih uvjeta  </w:t>
      </w:r>
    </w:p>
    <w:p w:rsidRDefault="003F00C9" w:rsidP="00823775" w:rsidR="003F00C9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743745" w:rsidP="00823775" w:rsidR="00D117B3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3. pokretna imovina dužnika , osobni automobil marke MERCEDES E 50 AMG 210  procijenjen po stalnom sudskom vještaku na iznos od 31.250,00 kn, a koji nije opterećen razlučnim pravom</w:t>
      </w:r>
      <w:r w:rsidR="000826DC" w:rsidRPr="00FA33DC">
        <w:rPr>
          <w:rFonts w:cs="Arial" w:hAnsi="Arial" w:ascii="Arial"/>
          <w:b/>
          <w:sz w:val="20"/>
          <w:szCs w:val="20"/>
        </w:rPr>
        <w:t xml:space="preserve">,  </w:t>
      </w:r>
      <w:r w:rsidRPr="00FA33DC">
        <w:rPr>
          <w:rFonts w:cs="Arial" w:hAnsi="Arial" w:ascii="Arial"/>
          <w:b/>
          <w:sz w:val="20"/>
          <w:szCs w:val="20"/>
        </w:rPr>
        <w:t xml:space="preserve"> prodavati će se sukladno odredbama Stečajnog zakona i to prikupljanjem pisanih ponuda temeljem oglasa objavljenog na web stranicama sudačke mreže prema uvjetima:</w:t>
      </w:r>
      <w:r w:rsidR="008F15B2" w:rsidRPr="00FA33DC">
        <w:rPr>
          <w:rFonts w:cs="Arial" w:hAnsi="Arial" w:ascii="Arial"/>
          <w:b/>
          <w:sz w:val="20"/>
          <w:szCs w:val="20"/>
        </w:rPr>
        <w:t xml:space="preserve"> </w:t>
      </w:r>
      <w:r w:rsidRPr="00FA33DC">
        <w:rPr>
          <w:rFonts w:cs="Arial" w:hAnsi="Arial" w:ascii="Arial"/>
          <w:b/>
          <w:sz w:val="20"/>
          <w:szCs w:val="20"/>
        </w:rPr>
        <w:t>na</w:t>
      </w:r>
      <w:r w:rsidR="008F15B2" w:rsidRPr="00FA33DC">
        <w:rPr>
          <w:rFonts w:cs="Arial" w:hAnsi="Arial" w:ascii="Arial"/>
          <w:b/>
          <w:sz w:val="20"/>
          <w:szCs w:val="20"/>
        </w:rPr>
        <w:t xml:space="preserve"> </w:t>
      </w:r>
      <w:r w:rsidRPr="00FA33DC">
        <w:rPr>
          <w:rFonts w:cs="Arial" w:hAnsi="Arial" w:ascii="Arial"/>
          <w:b/>
          <w:sz w:val="20"/>
          <w:szCs w:val="20"/>
        </w:rPr>
        <w:t>1.Oglasu prodavati će se po procijenjenoj vrijednosti</w:t>
      </w:r>
      <w:r w:rsidR="008F15B2" w:rsidRPr="00FA33DC">
        <w:rPr>
          <w:rFonts w:cs="Arial" w:hAnsi="Arial" w:ascii="Arial"/>
          <w:b/>
          <w:sz w:val="20"/>
          <w:szCs w:val="20"/>
        </w:rPr>
        <w:t xml:space="preserve">. Ako se </w:t>
      </w:r>
      <w:r w:rsidRPr="00FA33DC">
        <w:rPr>
          <w:rFonts w:cs="Arial" w:hAnsi="Arial" w:ascii="Arial"/>
          <w:b/>
          <w:sz w:val="20"/>
          <w:szCs w:val="20"/>
        </w:rPr>
        <w:t>imovina ne unovči na 1. O</w:t>
      </w:r>
      <w:r w:rsidR="008F15B2" w:rsidRPr="00FA33DC">
        <w:rPr>
          <w:rFonts w:cs="Arial" w:hAnsi="Arial" w:ascii="Arial"/>
          <w:b/>
          <w:sz w:val="20"/>
          <w:szCs w:val="20"/>
        </w:rPr>
        <w:t>glasu na svakom slijedećem će se cijena umanjiti za 20% od procijenjene vrijednosti. U koliko se pokretnina ne unovči ni za 40%</w:t>
      </w:r>
      <w:r w:rsidR="005718A9" w:rsidRPr="00FA33DC">
        <w:rPr>
          <w:rFonts w:cs="Arial" w:hAnsi="Arial" w:ascii="Arial"/>
          <w:b/>
          <w:sz w:val="20"/>
          <w:szCs w:val="20"/>
        </w:rPr>
        <w:t xml:space="preserve"> </w:t>
      </w:r>
      <w:r w:rsidR="008F15B2" w:rsidRPr="00FA33DC">
        <w:rPr>
          <w:rFonts w:cs="Arial" w:hAnsi="Arial" w:ascii="Arial"/>
          <w:b/>
          <w:sz w:val="20"/>
          <w:szCs w:val="20"/>
        </w:rPr>
        <w:t xml:space="preserve">od procijenjene vrijednosti stečajni upravitelj će sazvati skupštinu vjerovnika radi donošenja odluke o daljnjem načinu prodaje. </w:t>
      </w:r>
      <w:r w:rsidRPr="00FA33DC">
        <w:rPr>
          <w:rFonts w:cs="Arial" w:hAnsi="Arial" w:ascii="Arial"/>
          <w:b/>
          <w:sz w:val="20"/>
          <w:szCs w:val="20"/>
        </w:rPr>
        <w:t xml:space="preserve"> </w:t>
      </w:r>
    </w:p>
    <w:p w:rsidRDefault="005718A9" w:rsidP="00823775" w:rsidR="005718A9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5718A9" w:rsidP="00823775" w:rsidR="005718A9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 xml:space="preserve">4.daje se suglasnost stečajnom upravitelju da procjeni poslovne udjele koje stečajni dužnik ima u drugim trgovačkim društvima po ovlaštenom revizoru, te ih nakon toga izloži prodaji putem prikupljanja pisanih ponuda, oglašavanjem na web stranicama sudačke mreže. </w:t>
      </w:r>
    </w:p>
    <w:p w:rsidRDefault="00743745" w:rsidP="00823775" w:rsidR="00743745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5718A9" w:rsidP="005718A9" w:rsidR="005718A9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 xml:space="preserve">5.daje se suglasnost stečajnom upravitelju da nekretnine u vlasništvu stečajnog dužnika </w:t>
      </w:r>
    </w:p>
    <w:p w:rsidRDefault="005718A9" w:rsidP="005718A9" w:rsidR="00743745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(</w:t>
      </w:r>
      <w:r w:rsidR="00426D5B" w:rsidRPr="00FA33DC">
        <w:rPr>
          <w:rFonts w:cs="Arial" w:hAnsi="Arial" w:ascii="Arial"/>
          <w:b/>
          <w:sz w:val="20"/>
          <w:szCs w:val="20"/>
        </w:rPr>
        <w:t xml:space="preserve">stan, spremište, parkirno mjesto u Bužanovoj ulici u Zagrebu) </w:t>
      </w:r>
      <w:r w:rsidR="00CA4A66" w:rsidRPr="00FA33DC">
        <w:rPr>
          <w:rFonts w:cs="Arial" w:hAnsi="Arial" w:ascii="Arial"/>
          <w:b/>
          <w:sz w:val="20"/>
          <w:szCs w:val="20"/>
        </w:rPr>
        <w:t>iznajmljene</w:t>
      </w:r>
      <w:r w:rsidR="00426D5B" w:rsidRPr="00FA33DC">
        <w:rPr>
          <w:rFonts w:cs="Arial" w:hAnsi="Arial" w:ascii="Arial"/>
          <w:b/>
          <w:sz w:val="20"/>
          <w:szCs w:val="20"/>
        </w:rPr>
        <w:t xml:space="preserve"> temeljem U</w:t>
      </w:r>
      <w:r w:rsidR="00CA4A66" w:rsidRPr="00FA33DC">
        <w:rPr>
          <w:rFonts w:cs="Arial" w:hAnsi="Arial" w:ascii="Arial"/>
          <w:b/>
          <w:sz w:val="20"/>
          <w:szCs w:val="20"/>
        </w:rPr>
        <w:t>govora o najmu za iznos najamnin</w:t>
      </w:r>
      <w:r w:rsidR="00426D5B" w:rsidRPr="00FA33DC">
        <w:rPr>
          <w:rFonts w:cs="Arial" w:hAnsi="Arial" w:ascii="Arial"/>
          <w:b/>
          <w:sz w:val="20"/>
          <w:szCs w:val="20"/>
        </w:rPr>
        <w:t>e od =2.500,00 kn</w:t>
      </w:r>
      <w:r w:rsidR="00F30EF9">
        <w:rPr>
          <w:rFonts w:cs="Arial" w:hAnsi="Arial" w:ascii="Arial"/>
          <w:b/>
          <w:sz w:val="20"/>
          <w:szCs w:val="20"/>
        </w:rPr>
        <w:t xml:space="preserve"> mjesečno </w:t>
      </w:r>
      <w:r w:rsidR="00426D5B" w:rsidRPr="00FA33DC">
        <w:rPr>
          <w:rFonts w:cs="Arial" w:hAnsi="Arial" w:ascii="Arial"/>
          <w:b/>
          <w:sz w:val="20"/>
          <w:szCs w:val="20"/>
        </w:rPr>
        <w:t xml:space="preserve"> i podmirenje svih režijskih troškova</w:t>
      </w:r>
      <w:r w:rsidR="00F30EF9">
        <w:rPr>
          <w:rFonts w:cs="Arial" w:hAnsi="Arial" w:ascii="Arial"/>
          <w:b/>
          <w:sz w:val="20"/>
          <w:szCs w:val="20"/>
        </w:rPr>
        <w:t xml:space="preserve">, </w:t>
      </w:r>
      <w:r w:rsidR="00CA4A66" w:rsidRPr="00FA33DC">
        <w:rPr>
          <w:rFonts w:cs="Arial" w:hAnsi="Arial" w:ascii="Arial"/>
          <w:b/>
          <w:sz w:val="20"/>
          <w:szCs w:val="20"/>
        </w:rPr>
        <w:t xml:space="preserve">iznajmi </w:t>
      </w:r>
      <w:r w:rsidR="00426D5B" w:rsidRPr="00FA33DC">
        <w:rPr>
          <w:rFonts w:cs="Arial" w:hAnsi="Arial" w:ascii="Arial"/>
          <w:b/>
          <w:sz w:val="20"/>
          <w:szCs w:val="20"/>
        </w:rPr>
        <w:t xml:space="preserve">na rok dulji od 6 mjeseci, a najdulje do prodaje nekretnine. </w:t>
      </w:r>
    </w:p>
    <w:p w:rsidRDefault="00743745" w:rsidP="00823775" w:rsidR="00743745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743745" w:rsidP="00823775" w:rsidR="00743745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743745" w:rsidP="00031D6A" w:rsidR="00031D6A" w:rsidRPr="00FA33DC">
      <w:pPr>
        <w:spacing w:lineRule="auto" w:line="276"/>
        <w:jc w:val="both"/>
        <w:rPr>
          <w:rFonts w:cs="Arial" w:hAnsi="Arial" w:ascii="Arial"/>
          <w:b/>
          <w:sz w:val="20"/>
          <w:szCs w:val="20"/>
        </w:rPr>
      </w:pPr>
      <w:r w:rsidRPr="00FA33DC">
        <w:rPr>
          <w:rFonts w:cs="Arial" w:hAnsi="Arial" w:ascii="Arial"/>
          <w:b/>
          <w:sz w:val="20"/>
          <w:szCs w:val="20"/>
        </w:rPr>
        <w:t>6.</w:t>
      </w:r>
      <w:r w:rsidR="006A307B" w:rsidRPr="00FA33DC">
        <w:rPr>
          <w:rFonts w:cs="Arial" w:hAnsi="Arial" w:ascii="Arial"/>
          <w:b/>
          <w:sz w:val="20"/>
          <w:szCs w:val="20"/>
        </w:rPr>
        <w:t xml:space="preserve"> d</w:t>
      </w:r>
      <w:r w:rsidR="00031D6A" w:rsidRPr="00FA33DC">
        <w:rPr>
          <w:rFonts w:cs="Arial" w:hAnsi="Arial" w:ascii="Arial"/>
          <w:b/>
          <w:sz w:val="20"/>
          <w:szCs w:val="20"/>
        </w:rPr>
        <w:t>aje se suglasno</w:t>
      </w:r>
      <w:r w:rsidR="00390232">
        <w:rPr>
          <w:rFonts w:cs="Arial" w:hAnsi="Arial" w:ascii="Arial"/>
          <w:b/>
          <w:sz w:val="20"/>
          <w:szCs w:val="20"/>
        </w:rPr>
        <w:t>s</w:t>
      </w:r>
      <w:r w:rsidR="00031D6A" w:rsidRPr="00FA33DC">
        <w:rPr>
          <w:rFonts w:cs="Arial" w:hAnsi="Arial" w:ascii="Arial"/>
          <w:b/>
          <w:sz w:val="20"/>
          <w:szCs w:val="20"/>
        </w:rPr>
        <w:t>t stečajnom upravitelju da vrši naplatu potraživanja od dužnikovih dužnika, a ukoliko u tome ne uspije mirnim putem, da ocjeni svrsishodnost pokretanja ovršnih odnosno parničnih postupaka i po potrebi angažira odvjetnika, te da nastavi već pokrenute postupke u korist stečajnog dužnika.</w:t>
      </w:r>
    </w:p>
    <w:p w:rsidRDefault="0080379F" w:rsidP="0080379F" w:rsidR="0080379F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0379F" w:rsidP="0080379F" w:rsidR="0080379F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390232" w:rsidP="0080379F" w:rsidR="00390232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0379F" w:rsidP="0080379F" w:rsidR="0080379F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0379F" w:rsidP="0080379F" w:rsidR="0080379F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0379F" w:rsidP="0080379F" w:rsidR="0080379F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80379F" w:rsidP="0080379F" w:rsidR="0080379F" w:rsidRPr="00FA33DC">
      <w:pPr>
        <w:pStyle w:val="Odlomakpopisa"/>
        <w:ind w:left="0"/>
        <w:rPr>
          <w:rFonts w:cs="Arial" w:hAnsi="Arial" w:ascii="Arial"/>
          <w:b/>
          <w:sz w:val="20"/>
          <w:szCs w:val="20"/>
        </w:rPr>
      </w:pPr>
    </w:p>
    <w:p w:rsidRDefault="000E1F39" w:rsidP="000E1F39" w:rsidR="000E1F39" w:rsidRPr="00FA33DC">
      <w:pPr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 xml:space="preserve">Mjesto i datum </w:t>
      </w:r>
      <w:r w:rsidRPr="00FA33DC">
        <w:rPr>
          <w:rFonts w:cs="Arial" w:hAnsi="Arial" w:ascii="Arial"/>
          <w:sz w:val="20"/>
          <w:szCs w:val="20"/>
          <w:lang w:val="pl-PL"/>
        </w:rPr>
        <w:tab/>
      </w:r>
      <w:r w:rsidRPr="00FA33DC">
        <w:rPr>
          <w:rFonts w:cs="Arial" w:hAnsi="Arial" w:ascii="Arial"/>
          <w:sz w:val="20"/>
          <w:szCs w:val="20"/>
          <w:lang w:val="pl-PL"/>
        </w:rPr>
        <w:tab/>
      </w:r>
      <w:r w:rsidRPr="00FA33DC">
        <w:rPr>
          <w:rFonts w:cs="Arial" w:hAnsi="Arial" w:ascii="Arial"/>
          <w:sz w:val="20"/>
          <w:szCs w:val="20"/>
          <w:lang w:val="pl-PL"/>
        </w:rPr>
        <w:tab/>
      </w:r>
      <w:r w:rsidRPr="00FA33DC">
        <w:rPr>
          <w:rFonts w:cs="Arial" w:hAnsi="Arial" w:ascii="Arial"/>
          <w:sz w:val="20"/>
          <w:szCs w:val="20"/>
          <w:lang w:val="pl-PL"/>
        </w:rPr>
        <w:tab/>
      </w:r>
      <w:r w:rsidRPr="00FA33DC">
        <w:rPr>
          <w:rFonts w:cs="Arial" w:hAnsi="Arial" w:ascii="Arial"/>
          <w:sz w:val="20"/>
          <w:szCs w:val="20"/>
          <w:lang w:val="pl-PL"/>
        </w:rPr>
        <w:tab/>
      </w:r>
      <w:r w:rsidRPr="00FA33DC">
        <w:rPr>
          <w:rFonts w:cs="Arial" w:hAnsi="Arial" w:ascii="Arial"/>
          <w:sz w:val="20"/>
          <w:szCs w:val="20"/>
          <w:lang w:val="pl-PL"/>
        </w:rPr>
        <w:tab/>
      </w:r>
      <w:r w:rsidR="00E20912" w:rsidRPr="00FA33DC">
        <w:rPr>
          <w:rFonts w:cs="Arial" w:hAnsi="Arial" w:ascii="Arial"/>
          <w:sz w:val="20"/>
          <w:szCs w:val="20"/>
          <w:lang w:val="pl-PL"/>
        </w:rPr>
        <w:tab/>
      </w:r>
      <w:r w:rsidR="000F6652" w:rsidRPr="00FA33DC">
        <w:rPr>
          <w:rFonts w:cs="Arial" w:hAnsi="Arial" w:ascii="Arial"/>
          <w:sz w:val="20"/>
          <w:szCs w:val="20"/>
          <w:lang w:val="pl-PL"/>
        </w:rPr>
        <w:t xml:space="preserve">          </w:t>
      </w:r>
      <w:r w:rsidRPr="00FA33DC">
        <w:rPr>
          <w:rFonts w:cs="Arial" w:hAnsi="Arial" w:ascii="Arial"/>
          <w:sz w:val="20"/>
          <w:szCs w:val="20"/>
          <w:lang w:val="pl-PL"/>
        </w:rPr>
        <w:t>Stečajni upravitelj</w:t>
      </w:r>
    </w:p>
    <w:p w:rsidRDefault="006E48CE" w:rsidP="000E1F39" w:rsidR="000E1F39" w:rsidRPr="00FA33DC">
      <w:pPr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Zagreb,</w:t>
      </w:r>
      <w:r w:rsidR="00426D5B" w:rsidRPr="00FA33DC">
        <w:rPr>
          <w:rFonts w:cs="Arial" w:hAnsi="Arial" w:ascii="Arial"/>
          <w:sz w:val="20"/>
          <w:szCs w:val="20"/>
          <w:lang w:val="pl-PL"/>
        </w:rPr>
        <w:t>07.11.</w:t>
      </w:r>
      <w:r w:rsidR="004D5AA8" w:rsidRPr="00FA33DC">
        <w:rPr>
          <w:rFonts w:cs="Arial" w:hAnsi="Arial" w:ascii="Arial"/>
          <w:sz w:val="20"/>
          <w:szCs w:val="20"/>
          <w:lang w:val="pl-PL"/>
        </w:rPr>
        <w:t xml:space="preserve">2017. </w:t>
      </w:r>
      <w:r w:rsidR="0079568D" w:rsidRPr="00FA33DC">
        <w:rPr>
          <w:rFonts w:cs="Arial" w:hAnsi="Arial" w:ascii="Arial"/>
          <w:sz w:val="20"/>
          <w:szCs w:val="20"/>
          <w:lang w:val="pl-PL"/>
        </w:rPr>
        <w:tab/>
      </w:r>
      <w:r w:rsidR="000E1F39" w:rsidRPr="00FA33DC">
        <w:rPr>
          <w:rFonts w:cs="Arial" w:hAnsi="Arial" w:ascii="Arial"/>
          <w:sz w:val="20"/>
          <w:szCs w:val="20"/>
          <w:lang w:val="pl-PL"/>
        </w:rPr>
        <w:tab/>
      </w:r>
      <w:r w:rsidR="000F0382" w:rsidRPr="00FA33DC">
        <w:rPr>
          <w:rFonts w:cs="Arial" w:hAnsi="Arial" w:ascii="Arial"/>
          <w:sz w:val="20"/>
          <w:szCs w:val="20"/>
          <w:lang w:val="pl-PL"/>
        </w:rPr>
        <w:tab/>
      </w:r>
      <w:r w:rsidR="000F0382" w:rsidRPr="00FA33DC">
        <w:rPr>
          <w:rFonts w:cs="Arial" w:hAnsi="Arial" w:ascii="Arial"/>
          <w:sz w:val="20"/>
          <w:szCs w:val="20"/>
          <w:lang w:val="pl-PL"/>
        </w:rPr>
        <w:tab/>
      </w:r>
      <w:r w:rsidR="000F0382" w:rsidRPr="00FA33DC">
        <w:rPr>
          <w:rFonts w:cs="Arial" w:hAnsi="Arial" w:ascii="Arial"/>
          <w:sz w:val="20"/>
          <w:szCs w:val="20"/>
          <w:lang w:val="pl-PL"/>
        </w:rPr>
        <w:tab/>
        <w:t xml:space="preserve">        </w:t>
      </w:r>
      <w:r w:rsidR="004D5AA8" w:rsidRPr="00FA33DC">
        <w:rPr>
          <w:rFonts w:cs="Arial" w:hAnsi="Arial" w:ascii="Arial"/>
          <w:sz w:val="20"/>
          <w:szCs w:val="20"/>
          <w:lang w:val="pl-PL"/>
        </w:rPr>
        <w:t xml:space="preserve"> </w:t>
      </w:r>
      <w:r w:rsidR="00B350FD" w:rsidRPr="00FA33DC">
        <w:rPr>
          <w:rFonts w:cs="Arial" w:hAnsi="Arial" w:ascii="Arial"/>
          <w:sz w:val="20"/>
          <w:szCs w:val="20"/>
          <w:lang w:val="pl-PL"/>
        </w:rPr>
        <w:t xml:space="preserve">   </w:t>
      </w:r>
      <w:r w:rsidR="004D5AA8" w:rsidRPr="00FA33DC">
        <w:rPr>
          <w:rFonts w:cs="Arial" w:hAnsi="Arial" w:ascii="Arial"/>
          <w:sz w:val="20"/>
          <w:szCs w:val="20"/>
          <w:lang w:val="pl-PL"/>
        </w:rPr>
        <w:t xml:space="preserve">     </w:t>
      </w:r>
      <w:r w:rsidR="000F0382" w:rsidRPr="00FA33DC">
        <w:rPr>
          <w:rFonts w:cs="Arial" w:hAnsi="Arial" w:ascii="Arial"/>
          <w:sz w:val="20"/>
          <w:szCs w:val="20"/>
          <w:lang w:val="pl-PL"/>
        </w:rPr>
        <w:t>Marinko Paić, univ.spec.oec.</w:t>
      </w:r>
      <w:r w:rsidR="000E1F39" w:rsidRPr="00FA33DC">
        <w:rPr>
          <w:rFonts w:cs="Arial" w:hAnsi="Arial" w:ascii="Arial"/>
          <w:sz w:val="20"/>
          <w:szCs w:val="20"/>
          <w:lang w:val="pl-PL"/>
        </w:rPr>
        <w:tab/>
      </w:r>
      <w:r w:rsidR="000E1F39" w:rsidRPr="00FA33DC">
        <w:rPr>
          <w:rFonts w:cs="Arial" w:hAnsi="Arial" w:ascii="Arial"/>
          <w:sz w:val="20"/>
          <w:szCs w:val="20"/>
          <w:lang w:val="pl-PL"/>
        </w:rPr>
        <w:tab/>
      </w:r>
      <w:r w:rsidR="000E1F39" w:rsidRPr="00FA33DC">
        <w:rPr>
          <w:rFonts w:cs="Arial" w:hAnsi="Arial" w:ascii="Arial"/>
          <w:sz w:val="20"/>
          <w:szCs w:val="20"/>
          <w:lang w:val="pl-PL"/>
        </w:rPr>
        <w:tab/>
      </w:r>
      <w:r w:rsidRPr="00FA33DC">
        <w:rPr>
          <w:rFonts w:cs="Arial" w:hAnsi="Arial" w:ascii="Arial"/>
          <w:sz w:val="20"/>
          <w:szCs w:val="20"/>
          <w:lang w:val="pl-PL"/>
        </w:rPr>
        <w:t xml:space="preserve">    </w:t>
      </w:r>
      <w:r w:rsidR="00E20912" w:rsidRPr="00FA33DC">
        <w:rPr>
          <w:rFonts w:cs="Arial" w:hAnsi="Arial" w:ascii="Arial"/>
          <w:sz w:val="20"/>
          <w:szCs w:val="20"/>
          <w:lang w:val="pl-PL"/>
        </w:rPr>
        <w:tab/>
      </w:r>
      <w:r w:rsidRPr="00FA33DC">
        <w:rPr>
          <w:rFonts w:cs="Arial" w:hAnsi="Arial" w:ascii="Arial"/>
          <w:sz w:val="20"/>
          <w:szCs w:val="20"/>
          <w:lang w:val="pl-PL"/>
        </w:rPr>
        <w:t xml:space="preserve">     </w:t>
      </w:r>
      <w:r w:rsidR="00686EBC" w:rsidRPr="00FA33DC">
        <w:rPr>
          <w:rFonts w:cs="Arial" w:hAnsi="Arial" w:ascii="Arial"/>
          <w:sz w:val="20"/>
          <w:szCs w:val="20"/>
          <w:lang w:val="pl-PL"/>
        </w:rPr>
        <w:tab/>
      </w:r>
      <w:r w:rsidR="00B52797" w:rsidRPr="00FA33DC">
        <w:rPr>
          <w:rFonts w:cs="Arial" w:hAnsi="Arial" w:ascii="Arial"/>
          <w:sz w:val="20"/>
          <w:szCs w:val="20"/>
          <w:lang w:val="pl-PL"/>
        </w:rPr>
        <w:tab/>
      </w:r>
    </w:p>
    <w:p w:rsidRDefault="00670589" w:rsidP="000E1F39" w:rsidR="00670589">
      <w:pPr>
        <w:rPr>
          <w:rFonts w:cs="Arial" w:hAnsi="Arial" w:ascii="Arial"/>
          <w:sz w:val="20"/>
          <w:szCs w:val="20"/>
          <w:lang w:val="pl-PL"/>
        </w:rPr>
      </w:pPr>
    </w:p>
    <w:p w:rsidRDefault="00390232" w:rsidP="000E1F39" w:rsidR="00390232">
      <w:pPr>
        <w:rPr>
          <w:rFonts w:cs="Arial" w:hAnsi="Arial" w:ascii="Arial"/>
          <w:sz w:val="20"/>
          <w:szCs w:val="20"/>
          <w:lang w:val="pl-PL"/>
        </w:rPr>
      </w:pPr>
    </w:p>
    <w:p w:rsidRDefault="00390232" w:rsidP="000E1F39" w:rsidR="00390232">
      <w:pPr>
        <w:rPr>
          <w:rFonts w:cs="Arial" w:hAnsi="Arial" w:ascii="Arial"/>
          <w:sz w:val="20"/>
          <w:szCs w:val="20"/>
          <w:lang w:val="pl-PL"/>
        </w:rPr>
      </w:pPr>
    </w:p>
    <w:p w:rsidRDefault="00390232" w:rsidP="000E1F39" w:rsidR="00390232" w:rsidRPr="00FA33DC">
      <w:pPr>
        <w:rPr>
          <w:rFonts w:cs="Arial" w:hAnsi="Arial" w:ascii="Arial"/>
          <w:sz w:val="20"/>
          <w:szCs w:val="20"/>
          <w:lang w:val="pl-PL"/>
        </w:rPr>
      </w:pPr>
    </w:p>
    <w:p w:rsidRDefault="00AF6951" w:rsidP="00E11090" w:rsidR="00AF6951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D81A98" w:rsidP="00E11090" w:rsidR="00D81A98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AF6951" w:rsidP="00E11090" w:rsidR="00AF6951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AF6951" w:rsidP="00E11090" w:rsidR="00AF6951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670589" w:rsidP="00E11090" w:rsidR="008B217F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U privitku</w:t>
      </w:r>
      <w:r w:rsidR="0070489A" w:rsidRPr="00FA33DC">
        <w:rPr>
          <w:rFonts w:cs="Arial" w:hAnsi="Arial" w:ascii="Arial"/>
          <w:sz w:val="20"/>
          <w:szCs w:val="20"/>
          <w:lang w:val="pl-PL"/>
        </w:rPr>
        <w:t>:</w:t>
      </w:r>
    </w:p>
    <w:p w:rsidRDefault="0014148A" w:rsidP="00E11090" w:rsidR="0014148A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14148A" w:rsidP="0014148A" w:rsidR="0014148A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- preslika Bilance na dan 27.8.2017.</w:t>
      </w:r>
    </w:p>
    <w:p w:rsidRDefault="00E11090" w:rsidP="00E11090" w:rsidR="00E11090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- preslika Obavijesti o razvrstavanju poslovnog subjekta</w:t>
      </w:r>
      <w:r w:rsidR="00333DB2" w:rsidRPr="00FA33DC">
        <w:rPr>
          <w:rFonts w:cs="Arial" w:hAnsi="Arial" w:ascii="Arial"/>
          <w:sz w:val="20"/>
          <w:szCs w:val="20"/>
          <w:lang w:val="pl-PL"/>
        </w:rPr>
        <w:t xml:space="preserve"> </w:t>
      </w:r>
      <w:r w:rsidRPr="00FA33DC">
        <w:rPr>
          <w:rFonts w:cs="Arial" w:hAnsi="Arial" w:ascii="Arial"/>
          <w:sz w:val="20"/>
          <w:szCs w:val="20"/>
          <w:lang w:val="pl-PL"/>
        </w:rPr>
        <w:t xml:space="preserve"> Državnog zavoda za statistiku od </w:t>
      </w:r>
      <w:r w:rsidR="00333DB2" w:rsidRPr="00FA33DC">
        <w:rPr>
          <w:rFonts w:cs="Arial" w:hAnsi="Arial" w:ascii="Arial"/>
          <w:sz w:val="20"/>
          <w:szCs w:val="20"/>
          <w:lang w:val="pl-PL"/>
        </w:rPr>
        <w:t xml:space="preserve">   </w:t>
      </w:r>
      <w:r w:rsidR="00C2249C" w:rsidRPr="00FA33DC">
        <w:rPr>
          <w:rFonts w:cs="Arial" w:hAnsi="Arial" w:ascii="Arial"/>
          <w:sz w:val="20"/>
          <w:szCs w:val="20"/>
          <w:lang w:val="pl-PL"/>
        </w:rPr>
        <w:t>2017.</w:t>
      </w:r>
    </w:p>
    <w:p w:rsidRDefault="00E11090" w:rsidP="00E11090" w:rsidR="00E11090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 xml:space="preserve">- preslika Ispisa 117. HZMO-a od </w:t>
      </w:r>
      <w:r w:rsidR="0014148A" w:rsidRPr="00FA33DC">
        <w:rPr>
          <w:rFonts w:cs="Arial" w:hAnsi="Arial" w:ascii="Arial"/>
          <w:sz w:val="20"/>
          <w:szCs w:val="20"/>
          <w:lang w:val="pl-PL"/>
        </w:rPr>
        <w:t>11.09.</w:t>
      </w:r>
      <w:r w:rsidR="00333DB2" w:rsidRPr="00FA33DC">
        <w:rPr>
          <w:rFonts w:cs="Arial" w:hAnsi="Arial" w:ascii="Arial"/>
          <w:sz w:val="20"/>
          <w:szCs w:val="20"/>
          <w:lang w:val="pl-PL"/>
        </w:rPr>
        <w:t xml:space="preserve"> </w:t>
      </w:r>
      <w:r w:rsidR="00C2249C" w:rsidRPr="00FA33DC">
        <w:rPr>
          <w:rFonts w:cs="Arial" w:hAnsi="Arial" w:ascii="Arial"/>
          <w:sz w:val="20"/>
          <w:szCs w:val="20"/>
          <w:lang w:val="pl-PL"/>
        </w:rPr>
        <w:t>2017.</w:t>
      </w:r>
    </w:p>
    <w:p w:rsidRDefault="00C2249C" w:rsidP="00C2249C" w:rsidR="00C2249C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- preslika Ugovora o otvar</w:t>
      </w:r>
      <w:r w:rsidR="00333DB2" w:rsidRPr="00FA33DC">
        <w:rPr>
          <w:rFonts w:cs="Arial" w:hAnsi="Arial" w:ascii="Arial"/>
          <w:sz w:val="20"/>
          <w:szCs w:val="20"/>
          <w:lang w:val="pl-PL"/>
        </w:rPr>
        <w:t xml:space="preserve">anju poslovnog računa ERSTE bank </w:t>
      </w:r>
    </w:p>
    <w:p w:rsidRDefault="00F06B0E" w:rsidP="00C2249C" w:rsidR="00F06B0E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- preslika RH Državna geodetska uprava , Uvjerenje klasa:932-1/17-02/14586, Ur broj:541-04-05-01/4-17-2 od 02.10.2017.</w:t>
      </w:r>
    </w:p>
    <w:p w:rsidRDefault="00333578" w:rsidP="00C2249C" w:rsidR="00333578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- preslika Ugovora o najmu zaključenog dana 02.10.2017.</w:t>
      </w:r>
    </w:p>
    <w:p w:rsidRDefault="00333578" w:rsidP="00C2249C" w:rsidR="00333578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 xml:space="preserve">- preslika izvoda poslovnog računa 23.10.2017.- uplata jamčevine po Ugovoru  </w:t>
      </w:r>
    </w:p>
    <w:p w:rsidRDefault="00333DB2" w:rsidP="00E11090" w:rsidR="00333DB2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- pr</w:t>
      </w:r>
      <w:r w:rsidR="00FD59CA" w:rsidRPr="00FA33DC">
        <w:rPr>
          <w:rFonts w:cs="Arial" w:hAnsi="Arial" w:ascii="Arial"/>
          <w:sz w:val="20"/>
          <w:szCs w:val="20"/>
          <w:lang w:val="pl-PL"/>
        </w:rPr>
        <w:t>eslika dopisa HANZA MEDIA d.o.o</w:t>
      </w:r>
    </w:p>
    <w:p w:rsidRDefault="00FD59CA" w:rsidP="00E11090" w:rsidR="00FD59CA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 xml:space="preserve">-procjena pokretnine po stalnom sudskom vještaku </w:t>
      </w:r>
    </w:p>
    <w:p w:rsidRDefault="00FD59CA" w:rsidP="00E11090" w:rsidR="00FD59CA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  <w:r w:rsidRPr="00FA33DC">
        <w:rPr>
          <w:rFonts w:cs="Arial" w:hAnsi="Arial" w:ascii="Arial"/>
          <w:sz w:val="20"/>
          <w:szCs w:val="20"/>
          <w:lang w:val="pl-PL"/>
        </w:rPr>
        <w:t>-1.Oglas za pokretninu</w:t>
      </w:r>
    </w:p>
    <w:p w:rsidRDefault="00FD59CA" w:rsidP="00E11090" w:rsidR="00FD59CA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333DB2" w:rsidP="00E11090" w:rsidR="00333DB2" w:rsidRPr="00FA33DC">
      <w:pPr>
        <w:spacing w:after="0"/>
        <w:rPr>
          <w:rFonts w:cs="Arial" w:hAnsi="Arial" w:ascii="Arial"/>
          <w:sz w:val="20"/>
          <w:szCs w:val="20"/>
          <w:lang w:val="pl-PL"/>
        </w:rPr>
      </w:pPr>
    </w:p>
    <w:sectPr w:rsidSect="00180F8D" w:rsidR="00333DB2" w:rsidRPr="00FA33DC">
      <w:footerReference w:type="default" r:id="rId10"/>
      <w:pgSz w:h="16838" w:w="11906"/>
      <w:pgMar w:gutter="0" w:footer="708" w:header="708" w:left="1134" w:bottom="1417" w:right="1274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788" w:rsidP="00630104" w:rsidR="00B74788">
      <w:pPr>
        <w:spacing w:after="0"/>
      </w:pPr>
      <w:r>
        <w:separator/>
      </w:r>
    </w:p>
  </w:endnote>
  <w:endnote w:id="0" w:type="continuationSeparator">
    <w:p w:rsidRDefault="00B74788" w:rsidP="00630104" w:rsidR="00B747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7CAE">
      <w:rPr>
        <w:noProof/>
      </w:rPr>
      <w:t>1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788" w:rsidP="00630104" w:rsidR="00B74788">
      <w:pPr>
        <w:spacing w:after="0"/>
      </w:pPr>
      <w:r>
        <w:separator/>
      </w:r>
    </w:p>
  </w:footnote>
  <w:footnote w:id="0" w:type="continuationSeparator">
    <w:p w:rsidRDefault="00B74788" w:rsidP="00630104" w:rsidR="00B7478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A56ED"/>
    <w:multiLevelType w:val="hybridMultilevel"/>
    <w:tmpl w:val="31FE22A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D72672"/>
    <w:multiLevelType w:val="hybridMultilevel"/>
    <w:tmpl w:val="25A6DE2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4A5223F"/>
    <w:multiLevelType w:val="hybridMultilevel"/>
    <w:tmpl w:val="160E81D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B780E31"/>
    <w:multiLevelType w:val="hybridMultilevel"/>
    <w:tmpl w:val="FA0070D6"/>
    <w:lvl w:tplc="75FCD8BA" w:ilvl="0">
      <w:start w:val="1"/>
      <w:numFmt w:val="bullet"/>
      <w:lvlText w:val="-"/>
      <w:lvlJc w:val="left"/>
      <w:pPr>
        <w:ind w:hanging="360" w:left="64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5"/>
      </w:pPr>
      <w:rPr>
        <w:rFonts w:hAnsi="Wingdings" w:ascii="Wingdings" w:hint="default"/>
      </w:rPr>
    </w:lvl>
  </w:abstractNum>
  <w:abstractNum w:abstractNumId="4">
    <w:nsid w:val="27DC5064"/>
    <w:multiLevelType w:val="multilevel"/>
    <w:tmpl w:val="B5282E8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B2D0E58"/>
    <w:multiLevelType w:val="hybridMultilevel"/>
    <w:tmpl w:val="E97CCCE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C851A6D"/>
    <w:multiLevelType w:val="hybridMultilevel"/>
    <w:tmpl w:val="34C00DE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9D7D78"/>
    <w:multiLevelType w:val="hybridMultilevel"/>
    <w:tmpl w:val="6316D9F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9F0EF0"/>
    <w:multiLevelType w:val="hybridMultilevel"/>
    <w:tmpl w:val="8FBCCC7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9C1484"/>
    <w:multiLevelType w:val="multilevel"/>
    <w:tmpl w:val="8EF0FD8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2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4A038C"/>
    <w:multiLevelType w:val="multilevel"/>
    <w:tmpl w:val="660EA3E8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4">
    <w:nsid w:val="3B211EE2"/>
    <w:multiLevelType w:val="multilevel"/>
    <w:tmpl w:val="FF9CB79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5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FAE0056"/>
    <w:multiLevelType w:val="hybridMultilevel"/>
    <w:tmpl w:val="1D7A47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1CF397C"/>
    <w:multiLevelType w:val="hybridMultilevel"/>
    <w:tmpl w:val="26EC99E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53791A89"/>
    <w:multiLevelType w:val="hybridMultilevel"/>
    <w:tmpl w:val="3C3E61C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53CC0116"/>
    <w:multiLevelType w:val="multilevel"/>
    <w:tmpl w:val="A900F72C"/>
    <w:lvl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97508D"/>
    <w:multiLevelType w:val="hybridMultilevel"/>
    <w:tmpl w:val="49B2AC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8625289"/>
    <w:multiLevelType w:val="hybridMultilevel"/>
    <w:tmpl w:val="3814D52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6FDD42DD"/>
    <w:multiLevelType w:val="hybridMultilevel"/>
    <w:tmpl w:val="B4D2809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9">
    <w:nsid w:val="7037435F"/>
    <w:multiLevelType w:val="hybridMultilevel"/>
    <w:tmpl w:val="C34269F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0">
    <w:nsid w:val="71CE4BA2"/>
    <w:multiLevelType w:val="multilevel"/>
    <w:tmpl w:val="9BBE3B5E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31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BD69CB"/>
    <w:multiLevelType w:val="multilevel"/>
    <w:tmpl w:val="489AA7CC"/>
    <w:lvl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720" w:left="114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14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50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50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6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6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22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226"/>
      </w:pPr>
      <w:rPr>
        <w:rFonts w:hint="default"/>
      </w:rPr>
    </w:lvl>
  </w:abstractNum>
  <w:num w:numId="1">
    <w:abstractNumId w:val="21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3"/>
  </w:num>
  <w:num w:numId="5">
    <w:abstractNumId w:val="31"/>
  </w:num>
  <w:num w:numId="6">
    <w:abstractNumId w:val="32"/>
  </w:num>
  <w:num w:numId="7">
    <w:abstractNumId w:val="25"/>
  </w:num>
  <w:num w:numId="8">
    <w:abstractNumId w:val="2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8"/>
  </w:num>
  <w:num w:numId="12">
    <w:abstractNumId w:val="10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6"/>
  </w:num>
  <w:num w:numId="16">
    <w:abstractNumId w:val="30"/>
  </w:num>
  <w:num w:numId="17">
    <w:abstractNumId w:val="1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7"/>
  </w:num>
  <w:num w:numId="22">
    <w:abstractNumId w:val="19"/>
  </w:num>
  <w:num w:numId="23">
    <w:abstractNumId w:val="16"/>
  </w:num>
  <w:num w:numId="24">
    <w:abstractNumId w:val="29"/>
  </w:num>
  <w:num w:numId="25">
    <w:abstractNumId w:val="7"/>
  </w:num>
  <w:num w:numId="26">
    <w:abstractNumId w:val="0"/>
  </w:num>
  <w:num w:numId="27">
    <w:abstractNumId w:val="18"/>
  </w:num>
  <w:num w:numId="28">
    <w:abstractNumId w:val="9"/>
  </w:num>
  <w:num w:numId="29">
    <w:abstractNumId w:val="2"/>
  </w:num>
  <w:num w:numId="30">
    <w:abstractNumId w:val="5"/>
  </w:num>
  <w:num w:numId="31">
    <w:abstractNumId w:val="1"/>
  </w:num>
  <w:num w:numId="32">
    <w:abstractNumId w:val="11"/>
  </w:num>
  <w:num w:numId="33">
    <w:abstractNumId w:val="14"/>
  </w:num>
  <w:num w:numId="34">
    <w:abstractNumId w:val="3"/>
  </w:num>
  <w:num w:numId="35">
    <w:abstractNumId w:val="33"/>
  </w:num>
  <w:num w:numId="36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76E"/>
    <w:rsid w:val="00005756"/>
    <w:rsid w:val="00007220"/>
    <w:rsid w:val="000129B4"/>
    <w:rsid w:val="00021735"/>
    <w:rsid w:val="00026049"/>
    <w:rsid w:val="00026091"/>
    <w:rsid w:val="00027B2A"/>
    <w:rsid w:val="00031D6A"/>
    <w:rsid w:val="00041014"/>
    <w:rsid w:val="00043A74"/>
    <w:rsid w:val="00054A0F"/>
    <w:rsid w:val="000605AF"/>
    <w:rsid w:val="0006122E"/>
    <w:rsid w:val="000659D6"/>
    <w:rsid w:val="000661D2"/>
    <w:rsid w:val="00071029"/>
    <w:rsid w:val="00071520"/>
    <w:rsid w:val="00073C45"/>
    <w:rsid w:val="00075D91"/>
    <w:rsid w:val="000826DC"/>
    <w:rsid w:val="00082EFA"/>
    <w:rsid w:val="00087F82"/>
    <w:rsid w:val="00094BEF"/>
    <w:rsid w:val="00097D0A"/>
    <w:rsid w:val="000A6BFB"/>
    <w:rsid w:val="000B0465"/>
    <w:rsid w:val="000B07EC"/>
    <w:rsid w:val="000B79E8"/>
    <w:rsid w:val="000C11D7"/>
    <w:rsid w:val="000C5A24"/>
    <w:rsid w:val="000C64EB"/>
    <w:rsid w:val="000C7981"/>
    <w:rsid w:val="000D01A3"/>
    <w:rsid w:val="000E0EA2"/>
    <w:rsid w:val="000E18CF"/>
    <w:rsid w:val="000E1F39"/>
    <w:rsid w:val="000E2816"/>
    <w:rsid w:val="000E3985"/>
    <w:rsid w:val="000F0382"/>
    <w:rsid w:val="000F06F4"/>
    <w:rsid w:val="000F3D58"/>
    <w:rsid w:val="000F6652"/>
    <w:rsid w:val="000F6A5C"/>
    <w:rsid w:val="00101D64"/>
    <w:rsid w:val="00107C93"/>
    <w:rsid w:val="001117E0"/>
    <w:rsid w:val="00113E4B"/>
    <w:rsid w:val="00121F13"/>
    <w:rsid w:val="00131DCE"/>
    <w:rsid w:val="00132500"/>
    <w:rsid w:val="0014148A"/>
    <w:rsid w:val="00144A01"/>
    <w:rsid w:val="00161FBA"/>
    <w:rsid w:val="00166D74"/>
    <w:rsid w:val="00166F91"/>
    <w:rsid w:val="00167B5F"/>
    <w:rsid w:val="00180F8D"/>
    <w:rsid w:val="00187E70"/>
    <w:rsid w:val="0019177F"/>
    <w:rsid w:val="001A2E19"/>
    <w:rsid w:val="001A540D"/>
    <w:rsid w:val="001A6FD8"/>
    <w:rsid w:val="001B19A1"/>
    <w:rsid w:val="001B36EA"/>
    <w:rsid w:val="001B4293"/>
    <w:rsid w:val="001B4DDB"/>
    <w:rsid w:val="001B6B49"/>
    <w:rsid w:val="001C08E7"/>
    <w:rsid w:val="001C12E5"/>
    <w:rsid w:val="001C7393"/>
    <w:rsid w:val="001D4150"/>
    <w:rsid w:val="001E259A"/>
    <w:rsid w:val="001F51B7"/>
    <w:rsid w:val="00202C6E"/>
    <w:rsid w:val="00205266"/>
    <w:rsid w:val="00211DCD"/>
    <w:rsid w:val="00231BED"/>
    <w:rsid w:val="002408C1"/>
    <w:rsid w:val="00246C85"/>
    <w:rsid w:val="00250D5D"/>
    <w:rsid w:val="00255AA8"/>
    <w:rsid w:val="002634E1"/>
    <w:rsid w:val="00271156"/>
    <w:rsid w:val="00273E05"/>
    <w:rsid w:val="00274A65"/>
    <w:rsid w:val="002774AF"/>
    <w:rsid w:val="00294176"/>
    <w:rsid w:val="002B0EA7"/>
    <w:rsid w:val="002B238A"/>
    <w:rsid w:val="002C110D"/>
    <w:rsid w:val="002C1759"/>
    <w:rsid w:val="002C3D5C"/>
    <w:rsid w:val="002D0D52"/>
    <w:rsid w:val="002E568F"/>
    <w:rsid w:val="00303D15"/>
    <w:rsid w:val="0030763F"/>
    <w:rsid w:val="00316517"/>
    <w:rsid w:val="00316FF4"/>
    <w:rsid w:val="00321250"/>
    <w:rsid w:val="00326C67"/>
    <w:rsid w:val="00333578"/>
    <w:rsid w:val="00333DB2"/>
    <w:rsid w:val="00337A3B"/>
    <w:rsid w:val="00344D1A"/>
    <w:rsid w:val="00344D61"/>
    <w:rsid w:val="003467B8"/>
    <w:rsid w:val="003520A1"/>
    <w:rsid w:val="00361096"/>
    <w:rsid w:val="003619E6"/>
    <w:rsid w:val="003633DF"/>
    <w:rsid w:val="0036581C"/>
    <w:rsid w:val="00370167"/>
    <w:rsid w:val="00371E7D"/>
    <w:rsid w:val="00371FB8"/>
    <w:rsid w:val="003752CA"/>
    <w:rsid w:val="003766C5"/>
    <w:rsid w:val="0038375A"/>
    <w:rsid w:val="00383D32"/>
    <w:rsid w:val="00390232"/>
    <w:rsid w:val="00391009"/>
    <w:rsid w:val="003B014F"/>
    <w:rsid w:val="003B0B2D"/>
    <w:rsid w:val="003B0B73"/>
    <w:rsid w:val="003B5056"/>
    <w:rsid w:val="003C05E9"/>
    <w:rsid w:val="003C18A0"/>
    <w:rsid w:val="003C75B8"/>
    <w:rsid w:val="003D1F67"/>
    <w:rsid w:val="003D3858"/>
    <w:rsid w:val="003D392E"/>
    <w:rsid w:val="003D4023"/>
    <w:rsid w:val="003E0088"/>
    <w:rsid w:val="003E4769"/>
    <w:rsid w:val="003E5863"/>
    <w:rsid w:val="003F00C9"/>
    <w:rsid w:val="003F1EA6"/>
    <w:rsid w:val="003F2B2E"/>
    <w:rsid w:val="003F2B63"/>
    <w:rsid w:val="003F6744"/>
    <w:rsid w:val="004063B2"/>
    <w:rsid w:val="004071AC"/>
    <w:rsid w:val="00410F36"/>
    <w:rsid w:val="0041252D"/>
    <w:rsid w:val="0041306D"/>
    <w:rsid w:val="00416C71"/>
    <w:rsid w:val="00420C97"/>
    <w:rsid w:val="004217BA"/>
    <w:rsid w:val="00422DF2"/>
    <w:rsid w:val="00424B8E"/>
    <w:rsid w:val="0042525F"/>
    <w:rsid w:val="00425357"/>
    <w:rsid w:val="00425B77"/>
    <w:rsid w:val="00426D5B"/>
    <w:rsid w:val="004301C2"/>
    <w:rsid w:val="0043503D"/>
    <w:rsid w:val="0044213C"/>
    <w:rsid w:val="0044378A"/>
    <w:rsid w:val="00445B54"/>
    <w:rsid w:val="00447210"/>
    <w:rsid w:val="004477AF"/>
    <w:rsid w:val="004506D0"/>
    <w:rsid w:val="00450948"/>
    <w:rsid w:val="00452680"/>
    <w:rsid w:val="004550B5"/>
    <w:rsid w:val="00455BD9"/>
    <w:rsid w:val="00457B27"/>
    <w:rsid w:val="00457FAE"/>
    <w:rsid w:val="004724ED"/>
    <w:rsid w:val="00473206"/>
    <w:rsid w:val="004758DC"/>
    <w:rsid w:val="00480BA8"/>
    <w:rsid w:val="00484AD4"/>
    <w:rsid w:val="0048690B"/>
    <w:rsid w:val="00492000"/>
    <w:rsid w:val="004934A6"/>
    <w:rsid w:val="00495288"/>
    <w:rsid w:val="004A49BD"/>
    <w:rsid w:val="004A5815"/>
    <w:rsid w:val="004A7F39"/>
    <w:rsid w:val="004B0FA4"/>
    <w:rsid w:val="004B48AA"/>
    <w:rsid w:val="004B5AF3"/>
    <w:rsid w:val="004B5CA0"/>
    <w:rsid w:val="004C0752"/>
    <w:rsid w:val="004C0F98"/>
    <w:rsid w:val="004C2C6D"/>
    <w:rsid w:val="004C3C5C"/>
    <w:rsid w:val="004D1BE3"/>
    <w:rsid w:val="004D3712"/>
    <w:rsid w:val="004D40AE"/>
    <w:rsid w:val="004D496B"/>
    <w:rsid w:val="004D5AA8"/>
    <w:rsid w:val="004D6605"/>
    <w:rsid w:val="004D6CC3"/>
    <w:rsid w:val="00503517"/>
    <w:rsid w:val="00507CAE"/>
    <w:rsid w:val="00510BF9"/>
    <w:rsid w:val="005116DA"/>
    <w:rsid w:val="00512809"/>
    <w:rsid w:val="0051650B"/>
    <w:rsid w:val="005213E4"/>
    <w:rsid w:val="005304AB"/>
    <w:rsid w:val="005310B1"/>
    <w:rsid w:val="005316BD"/>
    <w:rsid w:val="00532023"/>
    <w:rsid w:val="00533E9D"/>
    <w:rsid w:val="00534B9E"/>
    <w:rsid w:val="0053787D"/>
    <w:rsid w:val="005448AB"/>
    <w:rsid w:val="00546B46"/>
    <w:rsid w:val="00547B3B"/>
    <w:rsid w:val="00553EBB"/>
    <w:rsid w:val="00561746"/>
    <w:rsid w:val="00561A95"/>
    <w:rsid w:val="0056359D"/>
    <w:rsid w:val="005640CD"/>
    <w:rsid w:val="005642C4"/>
    <w:rsid w:val="005718A9"/>
    <w:rsid w:val="00575DB3"/>
    <w:rsid w:val="00580987"/>
    <w:rsid w:val="005824C9"/>
    <w:rsid w:val="005840A1"/>
    <w:rsid w:val="00585FF4"/>
    <w:rsid w:val="00592844"/>
    <w:rsid w:val="00592FE3"/>
    <w:rsid w:val="00595797"/>
    <w:rsid w:val="005A0030"/>
    <w:rsid w:val="005A1E80"/>
    <w:rsid w:val="005B2AFA"/>
    <w:rsid w:val="005B61CE"/>
    <w:rsid w:val="005B723B"/>
    <w:rsid w:val="005C1710"/>
    <w:rsid w:val="005C20D0"/>
    <w:rsid w:val="005D0A52"/>
    <w:rsid w:val="005D15CD"/>
    <w:rsid w:val="005D2AB4"/>
    <w:rsid w:val="005D3584"/>
    <w:rsid w:val="005D7B8F"/>
    <w:rsid w:val="005E4B9D"/>
    <w:rsid w:val="005E4D45"/>
    <w:rsid w:val="005F15BD"/>
    <w:rsid w:val="005F2C19"/>
    <w:rsid w:val="005F49DD"/>
    <w:rsid w:val="005F7C2F"/>
    <w:rsid w:val="005F7E72"/>
    <w:rsid w:val="00604AAB"/>
    <w:rsid w:val="0061132B"/>
    <w:rsid w:val="006122C1"/>
    <w:rsid w:val="006133AB"/>
    <w:rsid w:val="00615954"/>
    <w:rsid w:val="0062490D"/>
    <w:rsid w:val="00630104"/>
    <w:rsid w:val="00637A21"/>
    <w:rsid w:val="00640B52"/>
    <w:rsid w:val="00642351"/>
    <w:rsid w:val="006453E2"/>
    <w:rsid w:val="00660450"/>
    <w:rsid w:val="00662B7C"/>
    <w:rsid w:val="00670589"/>
    <w:rsid w:val="00676C23"/>
    <w:rsid w:val="0067771F"/>
    <w:rsid w:val="00682991"/>
    <w:rsid w:val="00686EBC"/>
    <w:rsid w:val="00690140"/>
    <w:rsid w:val="00697883"/>
    <w:rsid w:val="006A23FA"/>
    <w:rsid w:val="006A307B"/>
    <w:rsid w:val="006A3B02"/>
    <w:rsid w:val="006B3436"/>
    <w:rsid w:val="006B6D99"/>
    <w:rsid w:val="006B7BF3"/>
    <w:rsid w:val="006C224D"/>
    <w:rsid w:val="006C41B0"/>
    <w:rsid w:val="006C6CD6"/>
    <w:rsid w:val="006D68A1"/>
    <w:rsid w:val="006E0A4D"/>
    <w:rsid w:val="006E29FB"/>
    <w:rsid w:val="006E48CE"/>
    <w:rsid w:val="006E52B5"/>
    <w:rsid w:val="006E60AF"/>
    <w:rsid w:val="006E6A48"/>
    <w:rsid w:val="006F3176"/>
    <w:rsid w:val="00703516"/>
    <w:rsid w:val="007037A7"/>
    <w:rsid w:val="0070489A"/>
    <w:rsid w:val="00706634"/>
    <w:rsid w:val="0070685C"/>
    <w:rsid w:val="00706D21"/>
    <w:rsid w:val="00717372"/>
    <w:rsid w:val="007204BF"/>
    <w:rsid w:val="007245B3"/>
    <w:rsid w:val="00743745"/>
    <w:rsid w:val="007534D5"/>
    <w:rsid w:val="00755638"/>
    <w:rsid w:val="007601E7"/>
    <w:rsid w:val="0076554F"/>
    <w:rsid w:val="00773FB5"/>
    <w:rsid w:val="00793046"/>
    <w:rsid w:val="0079568D"/>
    <w:rsid w:val="007A176D"/>
    <w:rsid w:val="007A372E"/>
    <w:rsid w:val="007A3C93"/>
    <w:rsid w:val="007A4438"/>
    <w:rsid w:val="007A49C8"/>
    <w:rsid w:val="007A7552"/>
    <w:rsid w:val="007A78EE"/>
    <w:rsid w:val="007B3833"/>
    <w:rsid w:val="007B51C2"/>
    <w:rsid w:val="007B5519"/>
    <w:rsid w:val="007C0576"/>
    <w:rsid w:val="007C09D5"/>
    <w:rsid w:val="007C4C80"/>
    <w:rsid w:val="007D37B8"/>
    <w:rsid w:val="007D6FCF"/>
    <w:rsid w:val="007D71CA"/>
    <w:rsid w:val="007E0006"/>
    <w:rsid w:val="007E085E"/>
    <w:rsid w:val="007E1364"/>
    <w:rsid w:val="007F13E5"/>
    <w:rsid w:val="007F32DE"/>
    <w:rsid w:val="0080379F"/>
    <w:rsid w:val="00807898"/>
    <w:rsid w:val="00811034"/>
    <w:rsid w:val="00823775"/>
    <w:rsid w:val="008237E7"/>
    <w:rsid w:val="00824BA5"/>
    <w:rsid w:val="00825A6F"/>
    <w:rsid w:val="00825EE9"/>
    <w:rsid w:val="00836C97"/>
    <w:rsid w:val="00837344"/>
    <w:rsid w:val="00845E27"/>
    <w:rsid w:val="00846232"/>
    <w:rsid w:val="008503D6"/>
    <w:rsid w:val="008512FB"/>
    <w:rsid w:val="00852EDF"/>
    <w:rsid w:val="00853A24"/>
    <w:rsid w:val="00857C3F"/>
    <w:rsid w:val="00870812"/>
    <w:rsid w:val="0087304B"/>
    <w:rsid w:val="00874B97"/>
    <w:rsid w:val="00880A9B"/>
    <w:rsid w:val="00884053"/>
    <w:rsid w:val="00887159"/>
    <w:rsid w:val="00890086"/>
    <w:rsid w:val="0089264F"/>
    <w:rsid w:val="008929A7"/>
    <w:rsid w:val="008A1C87"/>
    <w:rsid w:val="008A6238"/>
    <w:rsid w:val="008A6A08"/>
    <w:rsid w:val="008B1F7E"/>
    <w:rsid w:val="008B217F"/>
    <w:rsid w:val="008C31CD"/>
    <w:rsid w:val="008C3545"/>
    <w:rsid w:val="008D1C58"/>
    <w:rsid w:val="008D4A03"/>
    <w:rsid w:val="008D550A"/>
    <w:rsid w:val="008D56EB"/>
    <w:rsid w:val="008E1A59"/>
    <w:rsid w:val="008F15B2"/>
    <w:rsid w:val="008F3AEA"/>
    <w:rsid w:val="008F62A5"/>
    <w:rsid w:val="00906D4E"/>
    <w:rsid w:val="00911507"/>
    <w:rsid w:val="00911CC0"/>
    <w:rsid w:val="00911FA1"/>
    <w:rsid w:val="009200C0"/>
    <w:rsid w:val="009276B1"/>
    <w:rsid w:val="00927F03"/>
    <w:rsid w:val="00933E04"/>
    <w:rsid w:val="00934432"/>
    <w:rsid w:val="00934F6A"/>
    <w:rsid w:val="009376E4"/>
    <w:rsid w:val="0094549F"/>
    <w:rsid w:val="00946DDB"/>
    <w:rsid w:val="00985236"/>
    <w:rsid w:val="00996527"/>
    <w:rsid w:val="009A3CB6"/>
    <w:rsid w:val="009A67D4"/>
    <w:rsid w:val="009B6FF8"/>
    <w:rsid w:val="009C5061"/>
    <w:rsid w:val="009C5AEC"/>
    <w:rsid w:val="009C7E46"/>
    <w:rsid w:val="009D196B"/>
    <w:rsid w:val="009D5DFC"/>
    <w:rsid w:val="009D7FDF"/>
    <w:rsid w:val="009E3E43"/>
    <w:rsid w:val="009E5D43"/>
    <w:rsid w:val="009E6301"/>
    <w:rsid w:val="009E6839"/>
    <w:rsid w:val="009E7F44"/>
    <w:rsid w:val="009F284F"/>
    <w:rsid w:val="009F2F4D"/>
    <w:rsid w:val="009F3262"/>
    <w:rsid w:val="009F37F8"/>
    <w:rsid w:val="009F6BE5"/>
    <w:rsid w:val="00A038BA"/>
    <w:rsid w:val="00A04282"/>
    <w:rsid w:val="00A26329"/>
    <w:rsid w:val="00A273CC"/>
    <w:rsid w:val="00A37D43"/>
    <w:rsid w:val="00A420F3"/>
    <w:rsid w:val="00A43E04"/>
    <w:rsid w:val="00A45252"/>
    <w:rsid w:val="00A53E1F"/>
    <w:rsid w:val="00A557D1"/>
    <w:rsid w:val="00A5611A"/>
    <w:rsid w:val="00A60B0A"/>
    <w:rsid w:val="00A625C6"/>
    <w:rsid w:val="00A62DE7"/>
    <w:rsid w:val="00A71C12"/>
    <w:rsid w:val="00A72041"/>
    <w:rsid w:val="00A80435"/>
    <w:rsid w:val="00A82ECA"/>
    <w:rsid w:val="00A84663"/>
    <w:rsid w:val="00A90F17"/>
    <w:rsid w:val="00A94D16"/>
    <w:rsid w:val="00A94D2F"/>
    <w:rsid w:val="00A956C9"/>
    <w:rsid w:val="00AA4A89"/>
    <w:rsid w:val="00AA6F1E"/>
    <w:rsid w:val="00AB191E"/>
    <w:rsid w:val="00AB7F46"/>
    <w:rsid w:val="00AC198D"/>
    <w:rsid w:val="00AC30DA"/>
    <w:rsid w:val="00AC32A5"/>
    <w:rsid w:val="00AC54E9"/>
    <w:rsid w:val="00AD6424"/>
    <w:rsid w:val="00AE2EE0"/>
    <w:rsid w:val="00AF2219"/>
    <w:rsid w:val="00AF319F"/>
    <w:rsid w:val="00AF4D8A"/>
    <w:rsid w:val="00AF6951"/>
    <w:rsid w:val="00AF6B9D"/>
    <w:rsid w:val="00B00347"/>
    <w:rsid w:val="00B003B7"/>
    <w:rsid w:val="00B071B9"/>
    <w:rsid w:val="00B10B23"/>
    <w:rsid w:val="00B10F8B"/>
    <w:rsid w:val="00B13468"/>
    <w:rsid w:val="00B1530D"/>
    <w:rsid w:val="00B22142"/>
    <w:rsid w:val="00B25E1B"/>
    <w:rsid w:val="00B350FD"/>
    <w:rsid w:val="00B352FA"/>
    <w:rsid w:val="00B403DD"/>
    <w:rsid w:val="00B4752E"/>
    <w:rsid w:val="00B52797"/>
    <w:rsid w:val="00B56C21"/>
    <w:rsid w:val="00B5712A"/>
    <w:rsid w:val="00B67515"/>
    <w:rsid w:val="00B67765"/>
    <w:rsid w:val="00B7083C"/>
    <w:rsid w:val="00B7270B"/>
    <w:rsid w:val="00B74009"/>
    <w:rsid w:val="00B74788"/>
    <w:rsid w:val="00B75496"/>
    <w:rsid w:val="00B77978"/>
    <w:rsid w:val="00B900FD"/>
    <w:rsid w:val="00BA4F7F"/>
    <w:rsid w:val="00BB25B1"/>
    <w:rsid w:val="00BB34A3"/>
    <w:rsid w:val="00BB5650"/>
    <w:rsid w:val="00BC0057"/>
    <w:rsid w:val="00BC143E"/>
    <w:rsid w:val="00BC1E77"/>
    <w:rsid w:val="00BC34DA"/>
    <w:rsid w:val="00BC3F88"/>
    <w:rsid w:val="00BC4746"/>
    <w:rsid w:val="00BC47BE"/>
    <w:rsid w:val="00BD53BC"/>
    <w:rsid w:val="00BE3F1F"/>
    <w:rsid w:val="00C04F65"/>
    <w:rsid w:val="00C10764"/>
    <w:rsid w:val="00C11CE5"/>
    <w:rsid w:val="00C15FA0"/>
    <w:rsid w:val="00C2249C"/>
    <w:rsid w:val="00C2300C"/>
    <w:rsid w:val="00C328AF"/>
    <w:rsid w:val="00C448C1"/>
    <w:rsid w:val="00C450AA"/>
    <w:rsid w:val="00C460A2"/>
    <w:rsid w:val="00C47612"/>
    <w:rsid w:val="00C47F4B"/>
    <w:rsid w:val="00C50935"/>
    <w:rsid w:val="00C5730C"/>
    <w:rsid w:val="00C6023A"/>
    <w:rsid w:val="00C607BE"/>
    <w:rsid w:val="00C61253"/>
    <w:rsid w:val="00C61ABA"/>
    <w:rsid w:val="00C61D3F"/>
    <w:rsid w:val="00C61F72"/>
    <w:rsid w:val="00C6290D"/>
    <w:rsid w:val="00C7033A"/>
    <w:rsid w:val="00C712C9"/>
    <w:rsid w:val="00C73B4E"/>
    <w:rsid w:val="00C75518"/>
    <w:rsid w:val="00C80AFC"/>
    <w:rsid w:val="00C813CF"/>
    <w:rsid w:val="00C82DCE"/>
    <w:rsid w:val="00C86F56"/>
    <w:rsid w:val="00C90701"/>
    <w:rsid w:val="00CA0444"/>
    <w:rsid w:val="00CA4A66"/>
    <w:rsid w:val="00CB6DF6"/>
    <w:rsid w:val="00CC5886"/>
    <w:rsid w:val="00CC775C"/>
    <w:rsid w:val="00CD1CE7"/>
    <w:rsid w:val="00CD2068"/>
    <w:rsid w:val="00CE024D"/>
    <w:rsid w:val="00CE69EB"/>
    <w:rsid w:val="00CE7C11"/>
    <w:rsid w:val="00CF3DBC"/>
    <w:rsid w:val="00D021C0"/>
    <w:rsid w:val="00D0394A"/>
    <w:rsid w:val="00D04A00"/>
    <w:rsid w:val="00D117B3"/>
    <w:rsid w:val="00D21116"/>
    <w:rsid w:val="00D2516B"/>
    <w:rsid w:val="00D36557"/>
    <w:rsid w:val="00D36FCD"/>
    <w:rsid w:val="00D574B8"/>
    <w:rsid w:val="00D61CE4"/>
    <w:rsid w:val="00D67AC7"/>
    <w:rsid w:val="00D70EE6"/>
    <w:rsid w:val="00D7229C"/>
    <w:rsid w:val="00D768C8"/>
    <w:rsid w:val="00D7785F"/>
    <w:rsid w:val="00D77CB6"/>
    <w:rsid w:val="00D77CCB"/>
    <w:rsid w:val="00D81A98"/>
    <w:rsid w:val="00D928AD"/>
    <w:rsid w:val="00D95AF6"/>
    <w:rsid w:val="00DA12DE"/>
    <w:rsid w:val="00DB49B8"/>
    <w:rsid w:val="00DB6742"/>
    <w:rsid w:val="00DC2782"/>
    <w:rsid w:val="00DC67FC"/>
    <w:rsid w:val="00DD0081"/>
    <w:rsid w:val="00DD3F0D"/>
    <w:rsid w:val="00DD473A"/>
    <w:rsid w:val="00DD7A5E"/>
    <w:rsid w:val="00DE0902"/>
    <w:rsid w:val="00DE5353"/>
    <w:rsid w:val="00DE7F80"/>
    <w:rsid w:val="00DF09BB"/>
    <w:rsid w:val="00DF30D2"/>
    <w:rsid w:val="00DF3589"/>
    <w:rsid w:val="00E003C4"/>
    <w:rsid w:val="00E024C9"/>
    <w:rsid w:val="00E06B04"/>
    <w:rsid w:val="00E11090"/>
    <w:rsid w:val="00E14A7E"/>
    <w:rsid w:val="00E20912"/>
    <w:rsid w:val="00E22490"/>
    <w:rsid w:val="00E322FB"/>
    <w:rsid w:val="00E327E2"/>
    <w:rsid w:val="00E36AC0"/>
    <w:rsid w:val="00E36D02"/>
    <w:rsid w:val="00E4169A"/>
    <w:rsid w:val="00E505C4"/>
    <w:rsid w:val="00E51DD1"/>
    <w:rsid w:val="00E5372C"/>
    <w:rsid w:val="00E56A1D"/>
    <w:rsid w:val="00E601B0"/>
    <w:rsid w:val="00E62D00"/>
    <w:rsid w:val="00E75E48"/>
    <w:rsid w:val="00E77F43"/>
    <w:rsid w:val="00E92B64"/>
    <w:rsid w:val="00E973E6"/>
    <w:rsid w:val="00E97FC8"/>
    <w:rsid w:val="00EA2264"/>
    <w:rsid w:val="00EA3355"/>
    <w:rsid w:val="00EB2DAF"/>
    <w:rsid w:val="00EB72E3"/>
    <w:rsid w:val="00EC6805"/>
    <w:rsid w:val="00EC72F1"/>
    <w:rsid w:val="00ED1A4E"/>
    <w:rsid w:val="00ED2A50"/>
    <w:rsid w:val="00ED447B"/>
    <w:rsid w:val="00ED45B9"/>
    <w:rsid w:val="00EE02C9"/>
    <w:rsid w:val="00EE29C4"/>
    <w:rsid w:val="00EE2F8E"/>
    <w:rsid w:val="00EF1457"/>
    <w:rsid w:val="00EF64AC"/>
    <w:rsid w:val="00F009C3"/>
    <w:rsid w:val="00F03DC2"/>
    <w:rsid w:val="00F06B0E"/>
    <w:rsid w:val="00F15DF1"/>
    <w:rsid w:val="00F2307F"/>
    <w:rsid w:val="00F30EF9"/>
    <w:rsid w:val="00F32C05"/>
    <w:rsid w:val="00F47956"/>
    <w:rsid w:val="00F47D14"/>
    <w:rsid w:val="00F5246B"/>
    <w:rsid w:val="00F532CA"/>
    <w:rsid w:val="00F600E1"/>
    <w:rsid w:val="00F62248"/>
    <w:rsid w:val="00F74012"/>
    <w:rsid w:val="00F96EFB"/>
    <w:rsid w:val="00F96F5F"/>
    <w:rsid w:val="00F970D1"/>
    <w:rsid w:val="00F976F9"/>
    <w:rsid w:val="00FA33DC"/>
    <w:rsid w:val="00FA74DB"/>
    <w:rsid w:val="00FB01A9"/>
    <w:rsid w:val="00FB66CD"/>
    <w:rsid w:val="00FC3519"/>
    <w:rsid w:val="00FC5805"/>
    <w:rsid w:val="00FD3888"/>
    <w:rsid w:val="00FD59CA"/>
    <w:rsid w:val="00FE29A6"/>
    <w:rsid w:val="00FE3DD3"/>
    <w:rsid w:val="00FE6D11"/>
    <w:rsid w:val="00FE7CD1"/>
    <w:rsid w:val="00FF03B5"/>
    <w:rsid w:val="00FF1FBE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customStyle="true" w:styleId="grand-parent-message" w:type="character">
    <w:name w:val="grand-parent-message"/>
    <w:rsid w:val="00F970D1"/>
  </w:style>
  <w:style w:styleId="Tekstrezerviranogmjesta" w:type="character">
    <w:name w:val="Placeholder Text"/>
    <w:basedOn w:val="Zadanifontodlomka"/>
    <w:uiPriority w:val="99"/>
    <w:semiHidden/>
    <w:rsid w:val="00507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CAE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CAE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CAE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CAE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customStyle="1" w:styleId="grand-parent-message" w:type="character">
    <w:name w:val="grand-parent-message"/>
    <w:rsid w:val="00F970D1"/>
  </w:style>
  <w:style w:styleId="Tekstrezerviranogmjesta" w:type="character">
    <w:name w:val="Placeholder Text"/>
    <w:basedOn w:val="Zadanifontodlomka"/>
    <w:uiPriority w:val="99"/>
    <w:semiHidden/>
    <w:rsid w:val="00507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CAE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CAE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CAE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CAE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2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St-2080/2017</izvorni_sadrzaj>
    <derivirana_varijabla naziv="DomainObject.Predmet.OznakaBroj_1">St-2080/2017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Com.Com. d.o.o. za komunikacije zastupanog po punomoćniku Davorka Huljev</izvorni_sadrzaj>
    <derivirana_varijabla naziv="DomainObject.Predmet.ProtustrankaFormated_1">  Com.Com. d.o.o. za komunikacije zastupanog po punomoćniku Davorka Huljev</derivirana_varijabla>
  </DomainObject.Predmet.ProtustrankaFormated>
  <DomainObject.Predmet.ProtustrankaFormatedOIB>
    <izvorni_sadrzaj>  Com.Com. d.o.o. za komunikacije, OIB 17427769242 zastupanog po punomoćniku Davorka Huljev</izvorni_sadrzaj>
    <derivirana_varijabla naziv="DomainObject.Predmet.ProtustrankaFormatedOIB_1">  Com.Com. d.o.o. za komunikacije, OIB 17427769242 zastupanog po punomoćniku Davorka Huljev</derivirana_varijabla>
  </DomainObject.Predmet.ProtustrankaFormatedOIB>
  <DomainObject.Predmet.ProtustrankaFormatedWithAdress>
    <izvorni_sadrzaj> Com.Com. d.o.o. za komunikacije, Katančićeva 8, 10000 Zagreb zastupanog po punomoćniku Davorka Huljev</izvorni_sadrzaj>
    <derivirana_varijabla naziv="DomainObject.Predmet.ProtustrankaFormatedWithAdress_1"> Com.Com. d.o.o. za komunikacije, Katančićeva 8, 10000 Zagreb zastupanog po punomoćniku Davorka Huljev</derivirana_varijabla>
  </DomainObject.Predmet.ProtustrankaFormatedWithAdress>
  <DomainObject.Predmet.ProtustrankaFormatedWithAdressOIB>
    <izvorni_sadrzaj> Com.Com. d.o.o. za komunikacije, OIB 17427769242, Katančićeva 8, 10000 Zagreb zastupanog po punomoćniku Davorka Huljev</izvorni_sadrzaj>
    <derivirana_varijabla naziv="DomainObject.Predmet.ProtustrankaFormatedWithAdressOIB_1"> Com.Com. d.o.o. za komunikacije, OIB 17427769242, Katančićeva 8, 10000 Zagreb zastupanog po punomoćniku Davorka Huljev</derivirana_varijabla>
  </DomainObject.Predmet.ProtustrankaFormatedWithAdressOIB>
  <DomainObject.Predmet.ProtustrankaWithAdress>
    <izvorni_sadrzaj>Com.Com. d.o.o. za komunikacije Katančićeva 8, 10000 Zagreb</izvorni_sadrzaj>
    <derivirana_varijabla naziv="DomainObject.Predmet.ProtustrankaWithAdress_1">Com.Com. d.o.o. za komunikacije Katančićeva 8, 10000 Zagreb</derivirana_varijabla>
  </DomainObject.Predmet.ProtustrankaWithAdress>
  <DomainObject.Predmet.ProtustrankaWithAdressOIB>
    <izvorni_sadrzaj>Com.Com. d.o.o. za komunikacije, OIB 17427769242, Katančićeva 8, 10000 Zagreb</izvorni_sadrzaj>
    <derivirana_varijabla naziv="DomainObject.Predmet.ProtustrankaWithAdressOIB_1">Com.Com. d.o.o. za komunikacije, OIB 17427769242, Katančićeva 8, 10000 Zagreb</derivirana_varijabla>
  </DomainObject.Predmet.ProtustrankaWithAdressOIB>
  <DomainObject.Predmet.ProtustrankaNazivFormated>
    <izvorni_sadrzaj>Com.Com. d.o.o. za komunikacije</izvorni_sadrzaj>
    <derivirana_varijabla naziv="DomainObject.Predmet.ProtustrankaNazivFormated_1">Com.Com. d.o.o. za komunikacije</derivirana_varijabla>
  </DomainObject.Predmet.ProtustrankaNazivFormated>
  <DomainObject.Predmet.ProtustrankaNazivFormatedOIB>
    <izvorni_sadrzaj>Com.Com. d.o.o. za komunikacije, OIB 17427769242</izvorni_sadrzaj>
    <derivirana_varijabla naziv="DomainObject.Predmet.ProtustrankaNazivFormatedOIB_1">Com.Com. d.o.o. za komunikacije, OIB 17427769242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Com.Com. d.o.o. za komunikacije</izvorni_sadrzaj>
    <derivirana_varijabla naziv="DomainObject.Predmet.StrankaFormated_1">  Com.Com. d.o.o. za komunikacije</derivirana_varijabla>
  </DomainObject.Predmet.StrankaFormated>
  <DomainObject.Predmet.StrankaFormatedOIB>
    <izvorni_sadrzaj>  Com.Com. d.o.o. za komunikacije, OIB 17427769242</izvorni_sadrzaj>
    <derivirana_varijabla naziv="DomainObject.Predmet.StrankaFormatedOIB_1">  Com.Com. d.o.o. za komunikacije, OIB 17427769242</derivirana_varijabla>
  </DomainObject.Predmet.StrankaFormatedOIB>
  <DomainObject.Predmet.StrankaFormatedWithAdress>
    <izvorni_sadrzaj> Com.Com. d.o.o. za komunikacije, Katančićeva 8, 10000 Zagreb</izvorni_sadrzaj>
    <derivirana_varijabla naziv="DomainObject.Predmet.StrankaFormatedWithAdress_1"> Com.Com. d.o.o. za komunikacije, Katančićeva 8, 10000 Zagreb</derivirana_varijabla>
  </DomainObject.Predmet.StrankaFormatedWithAdress>
  <DomainObject.Predmet.StrankaFormatedWithAdressOIB>
    <izvorni_sadrzaj> Com.Com. d.o.o. za komunikacije, OIB 17427769242, Katančićeva 8, 10000 Zagreb</izvorni_sadrzaj>
    <derivirana_varijabla naziv="DomainObject.Predmet.StrankaFormatedWithAdressOIB_1"> Com.Com. d.o.o. za komunikacije, OIB 17427769242, Katančićeva 8, 10000 Zagreb</derivirana_varijabla>
  </DomainObject.Predmet.StrankaFormatedWithAdressOIB>
  <DomainObject.Predmet.StrankaWithAdress>
    <izvorni_sadrzaj>Com.Com. d.o.o. za komunikacije Katančićeva 8,10000 Zagreb</izvorni_sadrzaj>
    <derivirana_varijabla naziv="DomainObject.Predmet.StrankaWithAdress_1">Com.Com. d.o.o. za komunikacije Katančićeva 8,10000 Zagreb</derivirana_varijabla>
  </DomainObject.Predmet.StrankaWithAdress>
  <DomainObject.Predmet.StrankaWithAdressOIB>
    <izvorni_sadrzaj>Com.Com. d.o.o. za komunikacije, OIB 17427769242, Katančićeva 8,10000 Zagreb</izvorni_sadrzaj>
    <derivirana_varijabla naziv="DomainObject.Predmet.StrankaWithAdressOIB_1">Com.Com. d.o.o. za komunikacije, OIB 17427769242, Katančićeva 8,10000 Zagreb</derivirana_varijabla>
  </DomainObject.Predmet.StrankaWithAdressOIB>
  <DomainObject.Predmet.StrankaNazivFormated>
    <izvorni_sadrzaj>Com.Com. d.o.o. za komunikacije</izvorni_sadrzaj>
    <derivirana_varijabla naziv="DomainObject.Predmet.StrankaNazivFormated_1">Com.Com. d.o.o. za komunikacije</derivirana_varijabla>
  </DomainObject.Predmet.StrankaNazivFormated>
  <DomainObject.Predmet.StrankaNazivFormatedOIB>
    <izvorni_sadrzaj>Com.Com. d.o.o. za komunikacije, OIB 17427769242</izvorni_sadrzaj>
    <derivirana_varijabla naziv="DomainObject.Predmet.StrankaNazivFormatedOIB_1">Com.Com. d.o.o. za komunikacije, OIB 17427769242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Com.Com. d.o.o. za komunikacije</item>
    </izvorni_sadrzaj>
    <derivirana_varijabla naziv="DomainObject.Predmet.StrankaListFormated_1">
      <item>Com.Com. d.o.o. za komunikacije</item>
    </derivirana_varijabla>
  </DomainObject.Predmet.StrankaListFormated>
  <DomainObject.Predmet.StrankaListFormatedOIB>
    <izvorni_sadrzaj>
      <item>Com.Com. d.o.o. za komunikacije, OIB 17427769242</item>
    </izvorni_sadrzaj>
    <derivirana_varijabla naziv="DomainObject.Predmet.StrankaListFormatedOIB_1">
      <item>Com.Com. d.o.o. za komunikacije, OIB 17427769242</item>
    </derivirana_varijabla>
  </DomainObject.Predmet.StrankaListFormatedOIB>
  <DomainObject.Predmet.StrankaListFormatedWithAdress>
    <izvorni_sadrzaj>
      <item>Com.Com. d.o.o. za komunikacije, Katančićeva 8, 10000 Zagreb</item>
    </izvorni_sadrzaj>
    <derivirana_varijabla naziv="DomainObject.Predmet.StrankaListFormatedWithAdress_1">
      <item>Com.Com. d.o.o. za komunikacije, Katančićeva 8, 10000 Zagreb</item>
    </derivirana_varijabla>
  </DomainObject.Predmet.StrankaListFormatedWithAdress>
  <DomainObject.Predmet.StrankaListFormatedWithAdressOIB>
    <izvorni_sadrzaj>
      <item>Com.Com. d.o.o. za komunikacije, OIB 17427769242, Katančićeva 8, 10000 Zagreb</item>
    </izvorni_sadrzaj>
    <derivirana_varijabla naziv="DomainObject.Predmet.StrankaListFormatedWithAdressOIB_1">
      <item>Com.Com. d.o.o. za komunikacije, OIB 17427769242, Katančićeva 8, 10000 Zagreb</item>
    </derivirana_varijabla>
  </DomainObject.Predmet.StrankaListFormatedWithAdressOIB>
  <DomainObject.Predmet.StrankaListNazivFormated>
    <izvorni_sadrzaj>
      <item>Com.Com. d.o.o. za komunikacije</item>
    </izvorni_sadrzaj>
    <derivirana_varijabla naziv="DomainObject.Predmet.StrankaListNazivFormated_1">
      <item>Com.Com. d.o.o. za komunikacije</item>
    </derivirana_varijabla>
  </DomainObject.Predmet.StrankaListNazivFormated>
  <DomainObject.Predmet.StrankaListNazivFormatedOIB>
    <izvorni_sadrzaj>
      <item>Com.Com. d.o.o. za komunikacije, OIB 17427769242</item>
    </izvorni_sadrzaj>
    <derivirana_varijabla naziv="DomainObject.Predmet.StrankaListNazivFormatedOIB_1">
      <item>Com.Com. d.o.o. za komunikacije, OIB 17427769242</item>
    </derivirana_varijabla>
  </DomainObject.Predmet.StrankaListNazivFormatedOIB>
  <DomainObject.Predmet.ProtuStrankaListFormated>
    <izvorni_sadrzaj>
      <item>Com.Com. d.o.o. za komunikacije zastupanog po punomoćniku Davorka Huljev</item>
    </izvorni_sadrzaj>
    <derivirana_varijabla naziv="DomainObject.Predmet.ProtuStrankaListFormated_1">
      <item>Com.Com. d.o.o. za komunikacije zastupanog po punomoćniku Davorka Huljev</item>
    </derivirana_varijabla>
  </DomainObject.Predmet.ProtuStrankaListFormated>
  <DomainObject.Predmet.ProtuStrankaListFormatedOIB>
    <izvorni_sadrzaj>
      <item>Com.Com. d.o.o. za komunikacije, OIB 17427769242 zastupanog po punomoćniku Davorka Huljev</item>
    </izvorni_sadrzaj>
    <derivirana_varijabla naziv="DomainObject.Predmet.ProtuStrankaListFormatedOIB_1">
      <item>Com.Com. d.o.o. za komunikacije, OIB 17427769242 zastupanog po punomoćniku Davorka Huljev</item>
    </derivirana_varijabla>
  </DomainObject.Predmet.ProtuStrankaListFormatedOIB>
  <DomainObject.Predmet.ProtuStrankaListFormatedWithAdress>
    <izvorni_sadrzaj>
      <item>Com.Com. d.o.o. za komunikacije, Katančićeva 8, 10000 Zagreb zastupanog po punomoćniku Davorka Huljev</item>
    </izvorni_sadrzaj>
    <derivirana_varijabla naziv="DomainObject.Predmet.ProtuStrankaListFormatedWithAdress_1">
      <item>Com.Com. d.o.o. za komunikacije, Katančićeva 8, 10000 Zagreb zastupanog po punomoćniku Davorka Huljev</item>
    </derivirana_varijabla>
  </DomainObject.Predmet.ProtuStrankaListFormatedWithAdress>
  <DomainObject.Predmet.ProtuStrankaListFormatedWithAdressOIB>
    <izvorni_sadrzaj>
      <item>Com.Com. d.o.o. za komunikacije, OIB 17427769242, Katančićeva 8, 10000 Zagreb zastupanog po punomoćniku Davorka Huljev</item>
    </izvorni_sadrzaj>
    <derivirana_varijabla naziv="DomainObject.Predmet.ProtuStrankaListFormatedWithAdressOIB_1">
      <item>Com.Com. d.o.o. za komunikacije, OIB 17427769242, Katančićeva 8, 10000 Zagreb zastupanog po punomoćniku Davorka Huljev</item>
    </derivirana_varijabla>
  </DomainObject.Predmet.ProtuStrankaListFormatedWithAdressOIB>
  <DomainObject.Predmet.ProtuStrankaListNazivFormated>
    <izvorni_sadrzaj>
      <item>Com.Com. d.o.o. za komunikacije</item>
    </izvorni_sadrzaj>
    <derivirana_varijabla naziv="DomainObject.Predmet.ProtuStrankaListNazivFormated_1">
      <item>Com.Com. d.o.o. za komunikacije</item>
    </derivirana_varijabla>
  </DomainObject.Predmet.ProtuStrankaListNazivFormated>
  <DomainObject.Predmet.ProtuStrankaListNazivFormatedOIB>
    <izvorni_sadrzaj>
      <item>Com.Com. d.o.o. za komunikacije, OIB 17427769242</item>
    </izvorni_sadrzaj>
    <derivirana_varijabla naziv="DomainObject.Predmet.ProtuStrankaListNazivFormatedOIB_1">
      <item>Com.Com. d.o.o. za komunikacije, OIB 17427769242</item>
    </derivirana_varijabla>
  </DomainObject.Predmet.ProtuStrankaListNazivFormatedOIB>
  <DomainObject.Predmet.OstaliListFormated>
    <izvorni_sadrzaj>
      <item>Davorka Huljev punomoćnik sudionika u postupku Com.Com. d.o.o. za komunikacije</item>
    </izvorni_sadrzaj>
    <derivirana_varijabla naziv="DomainObject.Predmet.OstaliListFormated_1">
      <item>Davorka Huljev punomoćnik sudionika u postupku Com.Com. d.o.o. za komunikacije</item>
    </derivirana_varijabla>
  </DomainObject.Predmet.OstaliListFormated>
  <DomainObject.Predmet.OstaliListFormatedOIB>
    <izvorni_sadrzaj>
      <item>Davorka Huljev, OIB 34743014377 punomoćnik sudionika u postupku Com.Com. d.o.o. za komunikacije</item>
    </izvorni_sadrzaj>
    <derivirana_varijabla naziv="DomainObject.Predmet.OstaliListFormatedOIB_1">
      <item>Davorka Huljev, OIB 34743014377 punomoćnik sudionika u postupku Com.Com. d.o.o. za komunikacije</item>
    </derivirana_varijabla>
  </DomainObject.Predmet.OstaliListFormatedOIB>
  <DomainObject.Predmet.OstaliListFormatedWithAdress>
    <izvorni_sadrzaj>
      <item>Davorka Huljev, Miramarska 13 d, 10000 Zagreb punomoćnik sudionika u postupku Com.Com. d.o.o. za komunikacije</item>
    </izvorni_sadrzaj>
    <derivirana_varijabla naziv="DomainObject.Predmet.OstaliListFormatedWithAdress_1">
      <item>Davorka Huljev, Miramarska 13 d, 10000 Zagreb punomoćnik sudionika u postupku Com.Com. d.o.o. za komunikacije</item>
    </derivirana_varijabla>
  </DomainObject.Predmet.OstaliListFormatedWithAdress>
  <DomainObject.Predmet.OstaliListFormatedWithAdressOIB>
    <izvorni_sadrzaj>
      <item>Davorka Huljev, OIB 34743014377, Miramarska 13 d, 10000 Zagreb punomoćnik sudionika u postupku Com.Com. d.o.o. za komunikacije</item>
    </izvorni_sadrzaj>
    <derivirana_varijabla naziv="DomainObject.Predmet.OstaliListFormatedWithAdressOIB_1">
      <item>Davorka Huljev, OIB 34743014377, Miramarska 13 d, 10000 Zagreb punomoćnik sudionika u postupku Com.Com. d.o.o. za komunikacije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Com.Com. d.o.o. za komunikacije</izvorni_sadrzaj>
    <derivirana_varijabla naziv="DomainObject.Predmet.StrankaIDrugi_1">Com.Com. d.o.o. za komunikacije</derivirana_varijabla>
  </DomainObject.Predmet.StrankaIDrugi>
  <DomainObject.Predmet.ProtustrankaIDrugi>
    <izvorni_sadrzaj>Com.Com. d.o.o. za komunikacije</izvorni_sadrzaj>
    <derivirana_varijabla naziv="DomainObject.Predmet.ProtustrankaIDrugi_1">Com.Com. d.o.o. za komunikacije</derivirana_varijabla>
  </DomainObject.Predmet.ProtustrankaIDrugi>
  <DomainObject.Predmet.StrankaIDrugiAdressOIB>
    <izvorni_sadrzaj>Com.Com. d.o.o. za komunikacije, OIB 17427769242, Katančićeva 8, 10000 Zagreb</izvorni_sadrzaj>
    <derivirana_varijabla naziv="DomainObject.Predmet.StrankaIDrugiAdressOIB_1">Com.Com. d.o.o. za komunikacije, OIB 17427769242, Katančićeva 8, 10000 Zagreb</derivirana_varijabla>
  </DomainObject.Predmet.StrankaIDrugiAdressOIB>
  <DomainObject.Predmet.ProtustrankaIDrugiAdressOIB>
    <izvorni_sadrzaj>Com.Com. d.o.o. za komunikacije, OIB 17427769242, Katančićeva 8, 10000 Zagreb</izvorni_sadrzaj>
    <derivirana_varijabla naziv="DomainObject.Predmet.ProtustrankaIDrugiAdressOIB_1">Com.Com. d.o.o. za komunikacije, OIB 17427769242, Katančićeva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Com.Com. d.o.o. za komunikacije</item>
      <item>Com.Com. d.o.o. za komunikacije</item>
      <item>Davorka Huljev</item>
    </izvorni_sadrzaj>
    <derivirana_varijabla naziv="DomainObject.Predmet.SudioniciListNaziv_1">
      <item>Com.Com. d.o.o. za komunikacije</item>
      <item>Com.Com. d.o.o. za komunikacije</item>
      <item>Davorka Huljev</item>
    </derivirana_varijabla>
  </DomainObject.Predmet.SudioniciListNaziv>
  <DomainObject.Predmet.SudioniciListAdressOIB>
    <izvorni_sadrzaj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</izvorni_sadrzaj>
    <derivirana_varijabla naziv="DomainObject.Predmet.SudioniciListAdressOIB_1"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17427769242</item>
      <item>, OIB 17427769242</item>
      <item>, OIB 34743014377</item>
    </izvorni_sadrzaj>
    <derivirana_varijabla naziv="DomainObject.Predmet.SudioniciListNazivOIB_1">
      <item>, OIB 17427769242</item>
      <item>, OIB 17427769242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B262C-2E49-4DAD-BE50-CC8CFE5A5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10</properties:Pages>
  <properties:Words>3676</properties:Words>
  <properties:Characters>22859</properties:Characters>
  <properties:Lines>625</properties:Lines>
  <properties:Paragraphs>312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2017-11-08T12:05:00Z</dcterms:created>
  <dc:creator>ADMINIBM</dc:creator>
  <cp:lastModifiedBy>Sonja Pilić</cp:lastModifiedBy>
  <cp:lastPrinted>2017-11-08T07:09:00Z</cp:lastPrinted>
  <dcterms:modified xmlns:xsi="http://www.w3.org/2001/XMLSchema-instance" xsi:type="dcterms:W3CDTF">2017-11-08T12:09:00Z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