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c456a" w14:paraId="7ec456a" w:rsidRDefault="001A7B47" w:rsidR="001A7B47">
      <w:pPr>
        <w:jc w:val="right"/>
        <w15:collapsed w:val="false"/>
      </w:pPr>
      <w:r>
        <w:t xml:space="preserve">Broj: </w:t>
      </w:r>
      <w:r>
        <w:fldChar w:fldCharType="begin">
          <w:ffData>
            <w:name w:val="Tekst1"/>
            <w:enabled/>
            <w:calcOnExit w:val="false"/>
            <w:textInput>
              <w:maxLength w:val="20"/>
            </w:textInput>
          </w:ffData>
        </w:fldChar>
      </w:r>
      <w:bookmarkStart w:name="Tekst1" w:id="0"/>
      <w:r>
        <w:instrText xml:space="preserve"> FORMTEXT </w:instrText>
      </w:r>
      <w:r>
        <w:fldChar w:fldCharType="separate"/>
      </w:r>
      <w:r w:rsidR="008F4BFE">
        <w:t>Sp-6/17-15</w:t>
      </w:r>
      <w:r>
        <w:fldChar w:fldCharType="end"/>
      </w:r>
      <w:bookmarkEnd w:id="0"/>
    </w:p>
    <w:p w:rsidRDefault="001A7B47" w:rsidR="001A7B47"/>
    <w:p w:rsidRDefault="001A7B47" w:rsidR="001A7B47">
      <w:pPr>
        <w:pStyle w:val="Naslov1"/>
        <w:rPr>
          <w:sz w:val="28"/>
        </w:rPr>
      </w:pPr>
      <w:r>
        <w:rPr>
          <w:sz w:val="28"/>
        </w:rPr>
        <w:t>ZAPISNIK</w:t>
      </w:r>
    </w:p>
    <w:p w:rsidRDefault="001A7B47" w:rsidR="001A7B47">
      <w:pPr>
        <w:ind w:firstLine="0"/>
        <w:jc w:val="center"/>
      </w:pPr>
    </w:p>
    <w:p w:rsidRDefault="001A7B47" w:rsidR="001A7B47">
      <w:pPr>
        <w:ind w:firstLine="0"/>
        <w:jc w:val="center"/>
      </w:pPr>
      <w:r>
        <w:t xml:space="preserve">od dana </w:t>
      </w:r>
      <w:r>
        <w:fldChar w:fldCharType="begin">
          <w:ffData>
            <w:name w:val="Tekst2"/>
            <w:enabled/>
            <w:calcOnExit w:val="false"/>
            <w:textInput>
              <w:maxLength w:val="40"/>
            </w:textInput>
          </w:ffData>
        </w:fldChar>
      </w:r>
      <w:bookmarkStart w:name="Tekst2" w:id="1"/>
      <w:r>
        <w:instrText xml:space="preserve"> FORMTEXT </w:instrText>
      </w:r>
      <w:r>
        <w:fldChar w:fldCharType="separate"/>
      </w:r>
      <w:r w:rsidR="008F4BFE">
        <w:t>19. travnja 2018.</w:t>
      </w:r>
      <w:r>
        <w:fldChar w:fldCharType="end"/>
      </w:r>
      <w:bookmarkEnd w:id="1"/>
      <w:r>
        <w:t xml:space="preserve"> godine</w:t>
      </w:r>
      <w:r w:rsidR="001D6765">
        <w:t>,</w:t>
      </w:r>
    </w:p>
    <w:p w:rsidRDefault="001A7B47" w:rsidR="00B34FBD">
      <w:pPr>
        <w:ind w:firstLine="0"/>
        <w:jc w:val="center"/>
      </w:pPr>
      <w:r>
        <w:t>o održano</w:t>
      </w:r>
      <w:r w:rsidR="005D60C7">
        <w:t>m</w:t>
      </w:r>
      <w:r>
        <w:t xml:space="preserve"> </w:t>
      </w:r>
      <w:r w:rsidR="005D60C7">
        <w:t>pripremnom ročištu</w:t>
      </w:r>
      <w:r w:rsidR="00B34FBD">
        <w:t xml:space="preserve"> u postupku stečaja potrošača</w:t>
      </w:r>
    </w:p>
    <w:p w:rsidRDefault="00415CED" w:rsidR="00B12624">
      <w:pPr>
        <w:ind w:firstLine="0"/>
        <w:jc w:val="center"/>
      </w:pPr>
      <w:r>
        <w:t>pred</w:t>
      </w:r>
      <w:r w:rsidR="008A5E3C">
        <w:t xml:space="preserve"> Općinsk</w:t>
      </w:r>
      <w:r>
        <w:t>im</w:t>
      </w:r>
      <w:r w:rsidR="008A5E3C">
        <w:t xml:space="preserve"> sud</w:t>
      </w:r>
      <w:r>
        <w:t>om</w:t>
      </w:r>
      <w:r w:rsidR="008A5E3C">
        <w:t xml:space="preserve"> u </w:t>
      </w:r>
      <w:r w:rsidR="00B12624">
        <w:t>Virovitici,</w:t>
      </w:r>
      <w:r w:rsidR="00B34FBD">
        <w:t xml:space="preserve"> </w:t>
      </w:r>
      <w:r w:rsidR="00B12624">
        <w:t>Stalna služba u Slatini</w:t>
      </w:r>
    </w:p>
    <w:p w:rsidRDefault="001A7B47" w:rsidR="001A7B47">
      <w:pPr>
        <w:ind w:firstLine="0"/>
        <w:jc w:val="center"/>
      </w:pPr>
    </w:p>
    <w:p w:rsidRDefault="001A7B47" w:rsidR="001A7B47">
      <w:pPr>
        <w:ind w:firstLine="0"/>
        <w:jc w:val="center"/>
      </w:pPr>
    </w:p>
    <w:tbl>
      <w:tblPr>
        <w:tblW w:type="auto" w:w="0"/>
        <w:tblLook w:val="0000" w:noVBand="0" w:noHBand="0" w:lastColumn="0" w:firstColumn="0" w:lastRow="0" w:firstRow="0"/>
      </w:tblPr>
      <w:tblGrid>
        <w:gridCol w:w="4643"/>
        <w:gridCol w:w="4643"/>
      </w:tblGrid>
      <w:tr w:rsidR="001A7B47">
        <w:tc>
          <w:tcPr>
            <w:tcW w:type="dxa" w:w="4644"/>
          </w:tcPr>
          <w:p w:rsidRDefault="001A7B47" w:rsidR="001A7B47">
            <w:pPr>
              <w:ind w:firstLine="0"/>
              <w:jc w:val="center"/>
              <w:rPr>
                <w:b/>
                <w:bCs w:val="false"/>
              </w:rPr>
            </w:pPr>
            <w:r>
              <w:rPr>
                <w:b/>
                <w:bCs w:val="false"/>
              </w:rPr>
              <w:t>NAZOČNI OD SUDA:</w:t>
            </w:r>
          </w:p>
        </w:tc>
        <w:tc>
          <w:tcPr>
            <w:tcW w:type="dxa" w:w="4644"/>
          </w:tcPr>
          <w:p w:rsidRDefault="001A7B47" w:rsidR="001A7B47">
            <w:pPr>
              <w:ind w:firstLine="0"/>
              <w:jc w:val="center"/>
              <w:rPr>
                <w:b/>
                <w:bCs w:val="false"/>
              </w:rPr>
            </w:pPr>
            <w:r>
              <w:rPr>
                <w:b/>
                <w:bCs w:val="false"/>
              </w:rPr>
              <w:t>PRAVNA STVAR:</w:t>
            </w:r>
          </w:p>
        </w:tc>
      </w:tr>
      <w:tr w:rsidR="001A7B47">
        <w:tc>
          <w:tcPr>
            <w:tcW w:type="dxa" w:w="4644"/>
          </w:tcPr>
          <w:p w:rsidRDefault="001A7B47" w:rsidR="001A7B47">
            <w:pPr>
              <w:ind w:firstLine="0"/>
            </w:pPr>
          </w:p>
          <w:p w:rsidRDefault="001A7B47" w:rsidR="001A7B47">
            <w:pPr>
              <w:ind w:firstLine="0"/>
            </w:pPr>
            <w:r>
              <w:t>Krunoslav Gernhard</w:t>
            </w:r>
          </w:p>
          <w:p w:rsidRDefault="007203D4" w:rsidR="001A7B47">
            <w:pPr>
              <w:ind w:firstLine="0"/>
            </w:pPr>
            <w:r>
              <w:rPr>
                <w:noProof/>
                <w:sz w:val="20"/>
              </w:rPr>
              <w:pict>
                <v:line o:spid="_x0000_s1026" id="Line 3"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5.05pt" from="0,5.05pt"/>
              </w:pict>
            </w:r>
          </w:p>
          <w:p w:rsidRDefault="001A7B47" w:rsidP="00B34FBD" w:rsidR="001A7B47">
            <w:pPr>
              <w:ind w:firstLine="0"/>
              <w:jc w:val="center"/>
              <w:rPr>
                <w:b/>
                <w:bCs w:val="false"/>
                <w:sz w:val="18"/>
              </w:rPr>
            </w:pPr>
            <w:r>
              <w:rPr>
                <w:b/>
                <w:bCs w:val="false"/>
                <w:sz w:val="18"/>
              </w:rPr>
              <w:t>(</w:t>
            </w:r>
            <w:r w:rsidR="00242A8D">
              <w:rPr>
                <w:b/>
                <w:bCs w:val="false"/>
                <w:sz w:val="18"/>
              </w:rPr>
              <w:t xml:space="preserve">predsjednik vijeća - </w:t>
            </w:r>
            <w:r>
              <w:rPr>
                <w:b/>
                <w:bCs w:val="false"/>
                <w:sz w:val="18"/>
              </w:rPr>
              <w:t>sudac)</w:t>
            </w:r>
          </w:p>
        </w:tc>
        <w:tc>
          <w:tcPr>
            <w:tcW w:type="dxa" w:w="4644"/>
          </w:tcPr>
          <w:p w:rsidRDefault="001A7B47" w:rsidR="001A7B47">
            <w:pPr>
              <w:ind w:firstLine="0"/>
            </w:pPr>
          </w:p>
          <w:p w:rsidRDefault="00B34FBD" w:rsidR="001A7B47">
            <w:pPr>
              <w:ind w:firstLine="0"/>
            </w:pPr>
            <w:r>
              <w:rPr>
                <w:b/>
                <w:bCs w:val="false"/>
              </w:rPr>
              <w:t>Dužnik</w:t>
            </w:r>
            <w:r w:rsidR="001A7B47">
              <w:rPr>
                <w:b/>
                <w:bCs w:val="false"/>
              </w:rPr>
              <w:t>:</w:t>
            </w:r>
            <w:r w:rsidR="001A7B47">
              <w:t xml:space="preserve"> </w:t>
            </w:r>
            <w:r w:rsidR="001A7B47">
              <w:fldChar w:fldCharType="begin">
                <w:ffData>
                  <w:name w:val="Tekst6"/>
                  <w:enabled/>
                  <w:calcOnExit w:val="false"/>
                  <w:textInput>
                    <w:maxLength w:val="50"/>
                  </w:textInput>
                </w:ffData>
              </w:fldChar>
            </w:r>
            <w:bookmarkStart w:name="Tekst6" w:id="2"/>
            <w:r w:rsidR="001A7B47">
              <w:instrText xml:space="preserve"> FORMTEXT </w:instrText>
            </w:r>
            <w:r w:rsidR="001A7B47">
              <w:fldChar w:fldCharType="separate"/>
            </w:r>
            <w:r w:rsidR="008F4BFE">
              <w:t>Zdenko Župan</w:t>
            </w:r>
            <w:r w:rsidR="001A7B47">
              <w:fldChar w:fldCharType="end"/>
            </w:r>
            <w:bookmarkEnd w:id="2"/>
          </w:p>
          <w:p w:rsidRDefault="007203D4" w:rsidR="001A7B47">
            <w:pPr>
              <w:ind w:firstLine="0"/>
            </w:pPr>
            <w:r>
              <w:rPr>
                <w:noProof/>
                <w:sz w:val="20"/>
              </w:rPr>
              <w:pict>
                <v:line o:spid="_x0000_s1026" id="Line 4"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5.05pt" from="-1.35pt,5.05pt"/>
              </w:pict>
            </w:r>
          </w:p>
        </w:tc>
      </w:tr>
      <w:tr w:rsidR="001A7B47">
        <w:tc>
          <w:tcPr>
            <w:tcW w:type="dxa" w:w="4644"/>
          </w:tcPr>
          <w:p w:rsidRDefault="001A7B47" w:rsidR="001A7B47">
            <w:pPr>
              <w:ind w:firstLine="0"/>
            </w:pPr>
            <w:r>
              <w:fldChar w:fldCharType="begin">
                <w:ffData>
                  <w:name w:val="Tekst4"/>
                  <w:enabled/>
                  <w:calcOnExit w:val="false"/>
                  <w:textInput>
                    <w:maxLength w:val="50"/>
                  </w:textInput>
                </w:ffData>
              </w:fldChar>
            </w:r>
            <w:bookmarkStart w:name="Tekst4" w:id="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rsidRDefault="007203D4" w:rsidR="001A7B47">
            <w:pPr>
              <w:ind w:firstLine="0"/>
            </w:pPr>
            <w:r>
              <w:rPr>
                <w:noProof/>
                <w:sz w:val="20"/>
              </w:rPr>
              <w:pict>
                <v:line o:spid="_x0000_s1026" id="Line 5"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5.4pt" from="0,5.4pt"/>
              </w:pict>
            </w:r>
          </w:p>
          <w:p w:rsidRDefault="001A7B47" w:rsidR="001A7B47">
            <w:pPr>
              <w:ind w:firstLine="0"/>
            </w:pPr>
          </w:p>
          <w:p w:rsidRDefault="001A7B47" w:rsidR="001A7B47">
            <w:pPr>
              <w:ind w:firstLine="0"/>
            </w:pPr>
            <w:r>
              <w:fldChar w:fldCharType="begin">
                <w:ffData>
                  <w:name w:val="Tekst5"/>
                  <w:enabled/>
                  <w:calcOnExit w:val="false"/>
                  <w:textInput>
                    <w:maxLength w:val="50"/>
                  </w:textInput>
                </w:ffData>
              </w:fldChar>
            </w:r>
            <w:bookmarkStart w:name="Tekst5" w:id="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rsidRDefault="007203D4" w:rsidR="001A7B47">
            <w:pPr>
              <w:ind w:firstLine="0"/>
            </w:pPr>
            <w:r>
              <w:rPr>
                <w:noProof/>
                <w:sz w:val="20"/>
              </w:rPr>
              <w:pict>
                <v:line o:spid="_x0000_s1026" id="Line 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6.8pt" from="0,6.8pt"/>
              </w:pict>
            </w:r>
          </w:p>
          <w:p w:rsidRDefault="001A7B47" w:rsidR="001A7B47">
            <w:pPr>
              <w:ind w:firstLine="0"/>
              <w:jc w:val="center"/>
              <w:rPr>
                <w:b/>
                <w:bCs w:val="false"/>
                <w:sz w:val="18"/>
              </w:rPr>
            </w:pPr>
            <w:r>
              <w:rPr>
                <w:b/>
                <w:bCs w:val="false"/>
                <w:sz w:val="18"/>
              </w:rPr>
              <w:t>(članovi vijeća)</w:t>
            </w:r>
          </w:p>
        </w:tc>
        <w:tc>
          <w:tcPr>
            <w:tcW w:type="dxa" w:w="4644"/>
          </w:tcPr>
          <w:p w:rsidRDefault="00B34FBD" w:rsidR="001A7B47">
            <w:pPr>
              <w:ind w:firstLine="0"/>
            </w:pPr>
            <w:r>
              <w:rPr>
                <w:b/>
                <w:bCs w:val="false"/>
              </w:rPr>
              <w:t>Vjerov</w:t>
            </w:r>
            <w:r w:rsidR="001A7B47">
              <w:rPr>
                <w:b/>
                <w:bCs w:val="false"/>
              </w:rPr>
              <w:t>nik:</w:t>
            </w:r>
            <w:r w:rsidR="001A7B47">
              <w:t xml:space="preserve"> </w:t>
            </w:r>
            <w:r w:rsidR="001A7B47">
              <w:fldChar w:fldCharType="begin">
                <w:ffData>
                  <w:name w:val="Tekst7"/>
                  <w:enabled/>
                  <w:calcOnExit w:val="false"/>
                  <w:textInput>
                    <w:maxLength w:val="50"/>
                  </w:textInput>
                </w:ffData>
              </w:fldChar>
            </w:r>
            <w:bookmarkStart w:name="Tekst7" w:id="5"/>
            <w:r w:rsidR="001A7B47">
              <w:instrText xml:space="preserve"> FORMTEXT </w:instrText>
            </w:r>
            <w:r w:rsidR="001A7B47">
              <w:fldChar w:fldCharType="separate"/>
            </w:r>
            <w:r w:rsidR="008F4BFE">
              <w:t>Karbon Nova d.o.o. i dr.</w:t>
            </w:r>
            <w:r w:rsidR="001A7B47">
              <w:fldChar w:fldCharType="end"/>
            </w:r>
            <w:bookmarkEnd w:id="5"/>
          </w:p>
          <w:p w:rsidRDefault="007203D4" w:rsidR="001A7B47">
            <w:pPr>
              <w:ind w:firstLine="0"/>
            </w:pPr>
            <w:r>
              <w:rPr>
                <w:noProof/>
                <w:sz w:val="20"/>
              </w:rPr>
              <w:pict>
                <v:line o:spid="_x0000_s1026" id="Line 8"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5.1pt" from="-1.35pt,5.1pt"/>
              </w:pict>
            </w:r>
          </w:p>
          <w:p w:rsidRDefault="001A7B47" w:rsidR="001A7B47">
            <w:pPr>
              <w:ind w:firstLine="0"/>
              <w:rPr>
                <w:b/>
                <w:bCs w:val="false"/>
              </w:rPr>
            </w:pPr>
          </w:p>
          <w:p w:rsidRDefault="001A7B47" w:rsidR="001A7B47">
            <w:pPr>
              <w:ind w:firstLine="0"/>
            </w:pPr>
            <w:r>
              <w:rPr>
                <w:b/>
                <w:bCs w:val="false"/>
              </w:rPr>
              <w:t>Radi:</w:t>
            </w:r>
            <w:r>
              <w:t xml:space="preserve"> </w:t>
            </w:r>
            <w:r>
              <w:fldChar w:fldCharType="begin">
                <w:ffData>
                  <w:name w:val="Tekst8"/>
                  <w:enabled/>
                  <w:calcOnExit w:val="false"/>
                  <w:textInput>
                    <w:maxLength w:val="70"/>
                  </w:textInput>
                </w:ffData>
              </w:fldChar>
            </w:r>
            <w:bookmarkStart w:name="Tekst8" w:id="6"/>
            <w:r>
              <w:instrText xml:space="preserve"> FORMTEXT </w:instrText>
            </w:r>
            <w:r>
              <w:fldChar w:fldCharType="separate"/>
            </w:r>
            <w:r w:rsidR="008F4BFE">
              <w:t>stečaja potrošača</w:t>
            </w:r>
            <w:r>
              <w:fldChar w:fldCharType="end"/>
            </w:r>
            <w:bookmarkEnd w:id="6"/>
          </w:p>
          <w:p w:rsidRDefault="007203D4" w:rsidR="001A7B47">
            <w:pPr>
              <w:ind w:firstLine="0"/>
            </w:pPr>
            <w:r>
              <w:rPr>
                <w:noProof/>
                <w:sz w:val="20"/>
              </w:rPr>
              <w:pict>
                <v:line o:spid="_x0000_s1026" id="Line 9"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6.8pt" from="-1.35pt,6.8pt"/>
              </w:pict>
            </w:r>
          </w:p>
        </w:tc>
      </w:tr>
      <w:tr w:rsidR="001A7B47">
        <w:tc>
          <w:tcPr>
            <w:tcW w:type="dxa" w:w="4644"/>
          </w:tcPr>
          <w:p w:rsidRDefault="00B12624" w:rsidR="001A7B47">
            <w:pPr>
              <w:ind w:firstLine="0"/>
            </w:pPr>
            <w:r>
              <w:t>Branka Janjić</w:t>
            </w:r>
          </w:p>
          <w:p w:rsidRDefault="007203D4" w:rsidR="001A7B47">
            <w:pPr>
              <w:ind w:firstLine="0"/>
            </w:pPr>
            <w:r>
              <w:rPr>
                <w:noProof/>
                <w:sz w:val="20"/>
              </w:rPr>
              <w:pict>
                <v:line o:spid="_x0000_s1026" id="Line 7"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7.2pt" from="0,7.2pt"/>
              </w:pict>
            </w:r>
          </w:p>
          <w:p w:rsidRDefault="001A7B47" w:rsidR="001A7B47">
            <w:pPr>
              <w:ind w:firstLine="0"/>
              <w:jc w:val="center"/>
              <w:rPr>
                <w:b/>
                <w:bCs w:val="false"/>
                <w:sz w:val="18"/>
              </w:rPr>
            </w:pPr>
            <w:r>
              <w:rPr>
                <w:b/>
                <w:bCs w:val="false"/>
                <w:sz w:val="18"/>
              </w:rPr>
              <w:t>(zapisničar)</w:t>
            </w:r>
          </w:p>
        </w:tc>
        <w:tc>
          <w:tcPr>
            <w:tcW w:type="dxa" w:w="4644"/>
          </w:tcPr>
          <w:p w:rsidRDefault="001A7B47" w:rsidR="001A7B47">
            <w:pPr>
              <w:ind w:firstLine="0"/>
            </w:pPr>
          </w:p>
        </w:tc>
      </w:tr>
    </w:tbl>
    <w:p w:rsidRDefault="001A7B47" w:rsidR="001A7B47">
      <w:pPr>
        <w:ind w:firstLine="0"/>
      </w:pPr>
    </w:p>
    <w:p w:rsidRDefault="001A7B47" w:rsidR="001A7B47"/>
    <w:p w:rsidRDefault="001A7B47" w:rsidR="001A7B47">
      <w:r>
        <w:t xml:space="preserve">Predsjednik vijeća - sudac otvara </w:t>
      </w:r>
      <w:r w:rsidR="002B3153">
        <w:t>pripremno ročište</w:t>
      </w:r>
      <w:r w:rsidR="00B34FBD">
        <w:t xml:space="preserve"> </w:t>
      </w:r>
      <w:r>
        <w:t xml:space="preserve">u </w:t>
      </w:r>
      <w:r>
        <w:fldChar w:fldCharType="begin">
          <w:ffData>
            <w:name w:val="Tekst10"/>
            <w:enabled/>
            <w:calcOnExit w:val="false"/>
            <w:textInput>
              <w:maxLength w:val="15"/>
            </w:textInput>
          </w:ffData>
        </w:fldChar>
      </w:r>
      <w:bookmarkStart w:name="Tekst10" w:id="7"/>
      <w:r>
        <w:instrText xml:space="preserve"> FORMTEXT </w:instrText>
      </w:r>
      <w:r>
        <w:fldChar w:fldCharType="separate"/>
      </w:r>
      <w:r w:rsidR="008F4BFE">
        <w:t>08:00</w:t>
      </w:r>
      <w:r>
        <w:fldChar w:fldCharType="end"/>
      </w:r>
      <w:bookmarkEnd w:id="7"/>
      <w:r>
        <w:t xml:space="preserve"> sati i objavljuje predmet raspravljanja.</w:t>
      </w:r>
    </w:p>
    <w:p w:rsidRDefault="001A7B47" w:rsidR="001A7B47">
      <w:r>
        <w:t xml:space="preserve">Rasprava </w:t>
      </w:r>
      <w:r>
        <w:fldChar w:fldCharType="begin">
          <w:ffData>
            <w:name w:val="Tekst11"/>
            <w:enabled/>
            <w:calcOnExit w:val="false"/>
            <w:textInput>
              <w:maxLength w:val="10"/>
            </w:textInput>
          </w:ffData>
        </w:fldChar>
      </w:r>
      <w:bookmarkStart w:name="Tekst11" w:id="8"/>
      <w:r>
        <w:instrText xml:space="preserve"> FORMTEXT </w:instrText>
      </w:r>
      <w:r>
        <w:fldChar w:fldCharType="separate"/>
      </w:r>
      <w:r w:rsidR="008F4BFE">
        <w:t>je</w:t>
      </w:r>
      <w:r>
        <w:fldChar w:fldCharType="end"/>
      </w:r>
      <w:bookmarkEnd w:id="8"/>
      <w:r>
        <w:t xml:space="preserve"> javna.</w:t>
      </w:r>
    </w:p>
    <w:p w:rsidRDefault="001A7B47" w:rsidR="001A7B47"/>
    <w:p w:rsidRDefault="001A7B47" w:rsidR="001A7B47">
      <w:r>
        <w:t>Utvrđuje se da su pristupili:</w:t>
      </w:r>
    </w:p>
    <w:p w:rsidRDefault="001A7B47" w:rsidR="001A7B47"/>
    <w:p w:rsidRDefault="001A7B47" w:rsidR="001A7B47">
      <w:r>
        <w:t xml:space="preserve">Za </w:t>
      </w:r>
      <w:r w:rsidR="00B34FBD">
        <w:t>dužnika</w:t>
      </w:r>
      <w:r>
        <w:t xml:space="preserve"> : </w:t>
      </w:r>
      <w:r>
        <w:fldChar w:fldCharType="begin">
          <w:ffData>
            <w:name w:val="Tekst12"/>
            <w:enabled/>
            <w:calcOnExit w:val="false"/>
            <w:textInput/>
          </w:ffData>
        </w:fldChar>
      </w:r>
      <w:bookmarkStart w:name="Tekst12" w:id="9"/>
      <w:r>
        <w:instrText xml:space="preserve"> FORMTEXT </w:instrText>
      </w:r>
      <w:r>
        <w:fldChar w:fldCharType="separate"/>
      </w:r>
      <w:r w:rsidR="003043C9">
        <w:t xml:space="preserve">osobno i po </w:t>
      </w:r>
      <w:r w:rsidR="008F4BFE">
        <w:t>pun. odvj. Tatjana Denisov</w:t>
      </w:r>
      <w:r>
        <w:fldChar w:fldCharType="end"/>
      </w:r>
      <w:bookmarkEnd w:id="9"/>
    </w:p>
    <w:p w:rsidRDefault="001A7B47" w:rsidR="001A7B47"/>
    <w:p w:rsidRDefault="00B34FBD" w:rsidR="001A7B47">
      <w:r>
        <w:t>Za vjerovnika</w:t>
      </w:r>
      <w:r w:rsidR="001A7B47">
        <w:t xml:space="preserve">: </w:t>
      </w:r>
      <w:r w:rsidR="001A7B47">
        <w:fldChar w:fldCharType="begin">
          <w:ffData>
            <w:name w:val="Tekst13"/>
            <w:enabled/>
            <w:calcOnExit w:val="false"/>
            <w:textInput/>
          </w:ffData>
        </w:fldChar>
      </w:r>
      <w:bookmarkStart w:name="Tekst13" w:id="10"/>
      <w:r w:rsidR="001A7B47">
        <w:instrText xml:space="preserve"> FORMTEXT </w:instrText>
      </w:r>
      <w:r w:rsidR="001A7B47">
        <w:fldChar w:fldCharType="separate"/>
      </w:r>
      <w:r w:rsidR="008F4BFE">
        <w:t xml:space="preserve">za Republiku Hrvatsku, z.z. zam. ODO Virovitica Krešimir </w:t>
      </w:r>
      <w:proofErr w:type="spellStart"/>
      <w:r w:rsidR="008F4BFE">
        <w:t>Libl</w:t>
      </w:r>
      <w:proofErr w:type="spellEnd"/>
      <w:r w:rsidR="003043C9">
        <w:t xml:space="preserve">, za HEP pun. Davorka </w:t>
      </w:r>
      <w:proofErr w:type="spellStart"/>
      <w:r w:rsidR="003043C9">
        <w:t>Kulej</w:t>
      </w:r>
      <w:proofErr w:type="spellEnd"/>
      <w:r w:rsidR="001A7B47">
        <w:fldChar w:fldCharType="end"/>
      </w:r>
      <w:bookmarkEnd w:id="10"/>
    </w:p>
    <w:p w:rsidRDefault="001A7B47" w:rsidR="001A7B47"/>
    <w:p w:rsidRDefault="001A7B47" w:rsidR="001A7B47">
      <w:r>
        <w:fldChar w:fldCharType="begin">
          <w:ffData>
            <w:name w:val="Tekst15"/>
            <w:enabled/>
            <w:calcOnExit w:val="false"/>
            <w:textInput/>
          </w:ffData>
        </w:fldChar>
      </w:r>
      <w:bookmarkStart w:name="Tekst15" w:id="11"/>
      <w:r>
        <w:instrText xml:space="preserve"> FORMTEXT </w:instrText>
      </w:r>
      <w:r>
        <w:fldChar w:fldCharType="separate"/>
      </w:r>
      <w:r w:rsidR="00761F92">
        <w:t> </w:t>
      </w:r>
      <w:r w:rsidR="00761F92">
        <w:t> </w:t>
      </w:r>
      <w:r w:rsidR="00761F92">
        <w:t> </w:t>
      </w:r>
      <w:r w:rsidR="00761F92">
        <w:t> </w:t>
      </w:r>
      <w:r w:rsidR="00761F92">
        <w:t> </w:t>
      </w:r>
      <w:r>
        <w:fldChar w:fldCharType="end"/>
      </w:r>
      <w:bookmarkEnd w:id="11"/>
    </w:p>
    <w:p w:rsidRDefault="001A7B47" w:rsidR="001A7B47">
      <w:pPr>
        <w:ind w:firstLine="0" w:right="1206" w:left="1197"/>
      </w:pPr>
    </w:p>
    <w:p w:rsidRDefault="001A7B47" w:rsidP="004F2301" w:rsidR="008F4BFE">
      <w:pPr>
        <w:ind w:right="9"/>
      </w:pPr>
      <w:r>
        <w:fldChar w:fldCharType="begin">
          <w:ffData>
            <w:name w:val="Tekst14"/>
            <w:enabled/>
            <w:calcOnExit w:val="false"/>
            <w:textInput/>
          </w:ffData>
        </w:fldChar>
      </w:r>
      <w:bookmarkStart w:name="Tekst14" w:id="12"/>
      <w:r>
        <w:instrText xml:space="preserve"> FORMTEXT </w:instrText>
      </w:r>
      <w:r>
        <w:fldChar w:fldCharType="separate"/>
      </w:r>
      <w:r w:rsidR="008F4BFE">
        <w:t xml:space="preserve">Utvrđuje se da </w:t>
      </w:r>
      <w:r w:rsidR="00EB4A64">
        <w:t>ni</w:t>
      </w:r>
      <w:r w:rsidR="008F4BFE">
        <w:t>su pristupili</w:t>
      </w:r>
      <w:r w:rsidR="00CF56D0">
        <w:t xml:space="preserve"> </w:t>
      </w:r>
      <w:r w:rsidR="003043C9">
        <w:t xml:space="preserve">ostali </w:t>
      </w:r>
      <w:r w:rsidR="00CF56D0">
        <w:t>vjerovnici</w:t>
      </w:r>
      <w:r w:rsidR="008F4BFE">
        <w:t xml:space="preserve"> iako su uredno pozvani u smislu odredaba čl. 25</w:t>
      </w:r>
      <w:r w:rsidR="005C1D92">
        <w:t>.</w:t>
      </w:r>
      <w:r w:rsidR="008F4BFE">
        <w:t xml:space="preserve"> Zakona o stečaju potrošača</w:t>
      </w:r>
      <w:r w:rsidR="005C1D92">
        <w:t xml:space="preserve"> (ZSP)</w:t>
      </w:r>
      <w:r w:rsidR="008F4BFE">
        <w:t>.</w:t>
      </w:r>
    </w:p>
    <w:p w:rsidRDefault="008F4BFE" w:rsidP="004F2301" w:rsidR="008F4BFE">
      <w:pPr>
        <w:ind w:right="9"/>
      </w:pPr>
    </w:p>
    <w:p w:rsidRDefault="008F4BFE" w:rsidP="004F2301" w:rsidR="008F4BFE">
      <w:pPr>
        <w:ind w:right="9"/>
      </w:pPr>
      <w:r>
        <w:t>Sud donosi</w:t>
      </w:r>
    </w:p>
    <w:p w:rsidRDefault="008F4BFE" w:rsidP="004F2301" w:rsidR="008F4BFE">
      <w:pPr>
        <w:ind w:right="9"/>
      </w:pPr>
    </w:p>
    <w:p w:rsidRDefault="008F4BFE" w:rsidP="004F2301" w:rsidR="008F4BFE">
      <w:pPr>
        <w:ind w:right="9"/>
      </w:pPr>
      <w:r>
        <w:t xml:space="preserve">                                                      r j e š e nj e</w:t>
      </w:r>
    </w:p>
    <w:p w:rsidRDefault="008F4BFE" w:rsidP="004F2301" w:rsidR="008F4BFE">
      <w:pPr>
        <w:ind w:right="9"/>
      </w:pPr>
    </w:p>
    <w:p w:rsidRDefault="008F4BFE" w:rsidP="004F2301" w:rsidR="008F4BFE">
      <w:pPr>
        <w:ind w:right="9"/>
      </w:pPr>
      <w:r>
        <w:t>pripremno ročište će se održati.</w:t>
      </w:r>
    </w:p>
    <w:p w:rsidRDefault="008F4BFE" w:rsidP="004F2301" w:rsidR="008F4BFE">
      <w:pPr>
        <w:ind w:right="9"/>
      </w:pPr>
    </w:p>
    <w:p w:rsidRDefault="008F4BFE" w:rsidP="004F2301" w:rsidR="008F4BFE">
      <w:pPr>
        <w:ind w:right="9"/>
      </w:pPr>
      <w:r>
        <w:t>Utvrđuje se da su vjerovnici APS Delta s.a, FINA Bjelovar, VIP-net d.o.o</w:t>
      </w:r>
      <w:r w:rsidR="0021345B">
        <w:t>,</w:t>
      </w:r>
      <w:r>
        <w:t xml:space="preserve"> B-2 Kapital d.o.o, Republika Hrvatska i Hrvatska radiotelevizija u međuvremenu dostavili očitovanja u smislu poziva iz </w:t>
      </w:r>
      <w:proofErr w:type="spellStart"/>
      <w:r w:rsidR="0021345B" w:rsidRPr="0021345B">
        <w:t>ovosudnog</w:t>
      </w:r>
      <w:proofErr w:type="spellEnd"/>
      <w:r w:rsidR="0021345B" w:rsidRPr="0021345B">
        <w:t xml:space="preserve"> </w:t>
      </w:r>
      <w:r>
        <w:t>zaključka br. Sp-6/17-5 od dana 14. veljače 2018. godine, koja su istaknuta na E-oglasnu ploču sudova, dok se ostali vjerovnici nisu očitovali.</w:t>
      </w:r>
    </w:p>
    <w:p w:rsidRDefault="008F4BFE" w:rsidP="004F2301" w:rsidR="008F4BFE">
      <w:pPr>
        <w:ind w:right="9"/>
      </w:pPr>
    </w:p>
    <w:p w:rsidRDefault="008F4BFE" w:rsidP="004F2301" w:rsidR="008F4BFE">
      <w:pPr>
        <w:ind w:right="9"/>
      </w:pPr>
      <w:r>
        <w:t xml:space="preserve">Utvrđuje se da prema podacima na E-oglasnoj ploči sudova za područje Općinskog suda u Virovitici nema imenovanih stečajnih </w:t>
      </w:r>
      <w:proofErr w:type="spellStart"/>
      <w:r>
        <w:t>povjernika</w:t>
      </w:r>
      <w:proofErr w:type="spellEnd"/>
      <w:r w:rsidR="00012AFC">
        <w:t>, ali</w:t>
      </w:r>
      <w:r>
        <w:t xml:space="preserve"> je u telefonskom kontaktu sa stečajnim povjerenikom za područje Općinskog suda u Bjelovaru </w:t>
      </w:r>
      <w:r w:rsidR="00012AFC">
        <w:t xml:space="preserve">g. </w:t>
      </w:r>
      <w:r>
        <w:t xml:space="preserve">Stjepanom </w:t>
      </w:r>
      <w:proofErr w:type="spellStart"/>
      <w:r>
        <w:t>Rakarec</w:t>
      </w:r>
      <w:proofErr w:type="spellEnd"/>
      <w:r>
        <w:t xml:space="preserve"> sud </w:t>
      </w:r>
      <w:r>
        <w:lastRenderedPageBreak/>
        <w:t>došao do saznanja da je isti u međuvremenu imenovan i stečajnim povjerenikom za područje Općinskog suda u Virovitici i drugih sudova, s tim što mu rješenje još nije dostavljeno, niti je informacija o njegovom imenovanju istaknuta na Internetu, odnosno na E-oglasnoj ploči sudova.</w:t>
      </w:r>
    </w:p>
    <w:p w:rsidRDefault="008F4BFE" w:rsidP="004F2301" w:rsidR="008F4BFE">
      <w:pPr>
        <w:ind w:right="9"/>
      </w:pPr>
    </w:p>
    <w:p w:rsidRDefault="008F4BFE" w:rsidP="004F2301" w:rsidR="008F4BFE">
      <w:pPr>
        <w:ind w:right="9"/>
      </w:pPr>
      <w:r>
        <w:t>Predlagatelj ostaje kod prijedloga za otvaranje postupka stečaja potrošača od dana 31. kolovoza 2017. godine i svih ostalih navoda.</w:t>
      </w:r>
      <w:r w:rsidR="003043C9">
        <w:t xml:space="preserve"> U odnosu na podneske gore navedenih vjerovnika </w:t>
      </w:r>
      <w:proofErr w:type="spellStart"/>
      <w:r w:rsidR="003043C9">
        <w:t>koj</w:t>
      </w:r>
      <w:proofErr w:type="spellEnd"/>
      <w:r w:rsidR="003043C9">
        <w:t xml:space="preserve"> se jesu očitovali na poziv suda, te na sadržaj njihovih navoda u odnosu na njihove tražbine, predlagatelj nema primjedbi, a što se tiče plana ispunjenja obveza, ostaje kod svoga prijedloga</w:t>
      </w:r>
      <w:r w:rsidR="00D01A19">
        <w:t>. Kako je predlagatelj naveo, plan ispunjenja obveza sastojao bi se od prodaje, odnosno unovčenja imovine predlagatelja, te bi se potom iz na taj način ostvarenih sredstava namirili vjerovnici proporcionalno visini njihovih tražbina.</w:t>
      </w:r>
    </w:p>
    <w:p w:rsidRDefault="00D01A19" w:rsidP="004F2301" w:rsidR="00D01A19">
      <w:pPr>
        <w:ind w:right="9"/>
      </w:pPr>
      <w:r>
        <w:t xml:space="preserve">Na upit suca, predlagatelj izjavljuje da vrijednost pokretnine automobila Mercedes CLK 200, god. proizvodnje 1997, reg. br. HDZD1112, iznosi oko 500 EUR, s tim što se radi o automobilu koji je registriran u Njemačkoj, i kojeg zbog starosti nije moguće uvesti u Republiku Hrvatsku. Što se tiče primanja, predlagatelj ih je naveo, radi se o naknadi </w:t>
      </w:r>
      <w:r w:rsidRPr="00D01A19">
        <w:t>za nezaposlene</w:t>
      </w:r>
      <w:r>
        <w:t xml:space="preserve"> u Njemačkoj u iznosu 1.305,00 EUR mjesečno, a predlagatelj navodi da je inače radno nesposoban jer je kao </w:t>
      </w:r>
      <w:proofErr w:type="spellStart"/>
      <w:r>
        <w:t>varioc</w:t>
      </w:r>
      <w:proofErr w:type="spellEnd"/>
      <w:r>
        <w:t xml:space="preserve"> obolio na pluća, pa se pokušava prekvalificirati za vozača.</w:t>
      </w:r>
    </w:p>
    <w:p w:rsidRDefault="00D01A19" w:rsidP="004F2301" w:rsidR="00D01A19">
      <w:pPr>
        <w:ind w:right="9"/>
      </w:pPr>
      <w:r>
        <w:t>Što se tiče nekretnina koje je predlagatelj naveo u planu ispunjenja obveza i čiju prodaju odnosno unovčenje predlaže, radi se o kući, dvorištu i voćnjaku u naselju Nova Bukovica, Zagrebačka 40. Predlagatelj navodi da kada mu je Zagrebačka banka d.d. davala kredit, ista nekretnina je procijenjena na oko 99.000,00 EUR, to je bilo 2007. godine. Predlagatelj navodi da druge imovine nema.</w:t>
      </w:r>
    </w:p>
    <w:p w:rsidRDefault="00D01A19" w:rsidP="004F2301" w:rsidR="00D01A19">
      <w:pPr>
        <w:ind w:right="9"/>
      </w:pPr>
      <w:r>
        <w:t xml:space="preserve">Pun. predlagatelja podsjeća na odredbe Zakona o stečaju potrošača, iz kojih proizlazi da vjerovnici koji su propustili očitovati se u smislu sudskoga poziva iz rješenja koje su primili za današnje ročište, da se smatra da pristaju na plan ispunjenja obveza. Predlagatelj nema drugih prijedloga, </w:t>
      </w:r>
      <w:r w:rsidR="001107A7">
        <w:t xml:space="preserve">ostaje kod svojih prijedloga, </w:t>
      </w:r>
      <w:r>
        <w:t>ne protivi se navodima vjerovnika koji se jesu očitovali, a odluku prepušta sudu</w:t>
      </w:r>
      <w:r w:rsidR="001107A7">
        <w:t>.</w:t>
      </w:r>
    </w:p>
    <w:p w:rsidRDefault="008F4BFE" w:rsidP="004F2301" w:rsidR="008F4BFE">
      <w:pPr>
        <w:ind w:right="9"/>
      </w:pPr>
    </w:p>
    <w:p w:rsidRDefault="00AD16C3" w:rsidP="004F2301" w:rsidR="00AD16C3">
      <w:pPr>
        <w:ind w:right="9"/>
      </w:pPr>
      <w:r>
        <w:t xml:space="preserve">                                   ODGOVORI NA PRIJEDLOG</w:t>
      </w:r>
    </w:p>
    <w:p w:rsidRDefault="00AD16C3" w:rsidP="004F2301" w:rsidR="00AD16C3">
      <w:pPr>
        <w:ind w:right="9"/>
      </w:pPr>
    </w:p>
    <w:p w:rsidRDefault="008F4BFE" w:rsidP="004F2301" w:rsidR="00AD16C3">
      <w:pPr>
        <w:ind w:right="9"/>
      </w:pPr>
      <w:r>
        <w:t>Vjerovnik Republika Hrvatska ostaje kod pisanog očitovanja od dana 09. ožujka 2018. godine</w:t>
      </w:r>
      <w:r w:rsidR="00AD16C3">
        <w:t>,</w:t>
      </w:r>
      <w:r>
        <w:t xml:space="preserve"> </w:t>
      </w:r>
      <w:r w:rsidR="00AD16C3">
        <w:t>smatra da plan ispunjenja obveza nije sukladan zakonu, ponavlja da njegova tražbina iznosi 400,00 kn, te se planu ispunjenja obveza protivi.</w:t>
      </w:r>
    </w:p>
    <w:p w:rsidRDefault="00AD16C3" w:rsidP="004F2301" w:rsidR="00AD16C3">
      <w:pPr>
        <w:ind w:right="9"/>
      </w:pPr>
    </w:p>
    <w:p w:rsidRDefault="001107A7" w:rsidP="004F2301" w:rsidR="00AD16C3">
      <w:pPr>
        <w:ind w:right="9"/>
      </w:pPr>
      <w:r>
        <w:t xml:space="preserve">Vjerovnik HEP Operator distribucijskog sustava d.o.o. Elektra Virovitica prvenstveno ističe da je u prijedlogu, odnosno priloženom popisu imovine i obveza naveden netočan OIB koji glasi 43965974818, a radi se o novoj tvrtki koja nije vjerovnik predlagatelja. Ispravan OIB vjerovnika glasi: 46830600751, pa se predlaže isto ispraviti. Vjerovnik se protivi predmetnom planu ispunjenja obveza kojega predlaže predlagatelj, smatrajući da je navod glede procijenjene vrijednosti predlagateljevih nekretnina od 99.000,00 EUR previsok, s obzirom da postoji podatak da je vjerovnik Zagrebačka banka d.d. pokrenula ovršni postupak glede istih nekretnina, u kojemu su one procijenjene na 138.000,00 kn. U tome smislu u spis se prilaže </w:t>
      </w:r>
      <w:proofErr w:type="spellStart"/>
      <w:r>
        <w:t>ovosudni</w:t>
      </w:r>
      <w:proofErr w:type="spellEnd"/>
      <w:r>
        <w:t xml:space="preserve"> zaključak br. </w:t>
      </w:r>
      <w:proofErr w:type="spellStart"/>
      <w:r>
        <w:t>Ovr</w:t>
      </w:r>
      <w:proofErr w:type="spellEnd"/>
      <w:r>
        <w:t xml:space="preserve">-390/2015-36 od dana 21. rujna 2016. godine radi uvida. Vjerovnik još dodaje da ima svojstvo </w:t>
      </w:r>
      <w:proofErr w:type="spellStart"/>
      <w:r>
        <w:t>razlučnog</w:t>
      </w:r>
      <w:proofErr w:type="spellEnd"/>
      <w:r>
        <w:t xml:space="preserve"> vjerovnika s obzirom na uknjižbu založnog prava koja postoji na predmetnim predlagateljevim nekretninama.</w:t>
      </w:r>
    </w:p>
    <w:p w:rsidRDefault="001107A7" w:rsidP="004F2301" w:rsidR="001107A7">
      <w:pPr>
        <w:ind w:right="9"/>
      </w:pPr>
    </w:p>
    <w:p w:rsidRDefault="001107A7" w:rsidP="004F2301" w:rsidR="001107A7">
      <w:pPr>
        <w:ind w:right="9"/>
      </w:pPr>
      <w:r>
        <w:t xml:space="preserve">                                        OČITOVANJE PREDLAGATELJA</w:t>
      </w:r>
    </w:p>
    <w:p w:rsidRDefault="001107A7" w:rsidP="004F2301" w:rsidR="001107A7">
      <w:pPr>
        <w:ind w:right="9"/>
      </w:pPr>
    </w:p>
    <w:p w:rsidRDefault="001107A7" w:rsidP="004F2301" w:rsidR="001107A7">
      <w:pPr>
        <w:ind w:right="9"/>
      </w:pPr>
      <w:r>
        <w:t xml:space="preserve">Predlagatelj današnje protivljenje vjerovnika HEP d.o.o. Elektra Virovitica smatra irelevantnim, s obzirom da se isti vjerovnik o prijedlogu predlagatelja, odnosno o predloženom planu ispunjenja obveza nije očitovao u zakonskom roku. Što se tiče priloženog zaključka iz ovršnog postupka br. </w:t>
      </w:r>
      <w:proofErr w:type="spellStart"/>
      <w:r>
        <w:t>Ovr</w:t>
      </w:r>
      <w:proofErr w:type="spellEnd"/>
      <w:r>
        <w:t xml:space="preserve">-390/2015, predlagatelj se jednako protivi i navodima vjerovnika, a i sadržaju zaključka, osobito navedenoj vrijednosti nekretnine, jer u tome </w:t>
      </w:r>
      <w:r>
        <w:lastRenderedPageBreak/>
        <w:t>ovršnom postupku uopće nije sudjelovao</w:t>
      </w:r>
      <w:r w:rsidR="00B31B8E">
        <w:t xml:space="preserve">, niti je o njemu obaviješten, što je i vidljivo iz samog zaključka u kojemu se navodi da je predlagatelj, odnosno </w:t>
      </w:r>
      <w:proofErr w:type="spellStart"/>
      <w:r w:rsidR="00B31B8E">
        <w:t>ovršenik</w:t>
      </w:r>
      <w:proofErr w:type="spellEnd"/>
      <w:r w:rsidR="00B31B8E">
        <w:t xml:space="preserve"> nepoznatog boravišta, pa mu je postavljen privremeni zastupnik. Stoga je ta procjena vrijednosti upitna.</w:t>
      </w:r>
    </w:p>
    <w:p w:rsidRDefault="00AD16C3" w:rsidP="004F2301" w:rsidR="00AD16C3">
      <w:pPr>
        <w:ind w:right="9"/>
      </w:pPr>
    </w:p>
    <w:p w:rsidRDefault="00AD16C3" w:rsidP="004F2301" w:rsidR="00AD16C3">
      <w:pPr>
        <w:ind w:right="9"/>
      </w:pPr>
      <w:r>
        <w:t>Sud donosi</w:t>
      </w:r>
    </w:p>
    <w:p w:rsidRDefault="00AD16C3" w:rsidP="004F2301" w:rsidR="00AD16C3">
      <w:pPr>
        <w:ind w:right="9"/>
      </w:pPr>
    </w:p>
    <w:p w:rsidRDefault="00AD16C3" w:rsidP="004F2301" w:rsidR="00AD16C3">
      <w:pPr>
        <w:ind w:right="9"/>
      </w:pPr>
      <w:r>
        <w:t xml:space="preserve">                                            </w:t>
      </w:r>
      <w:r w:rsidR="00B31B8E">
        <w:t xml:space="preserve">          </w:t>
      </w:r>
      <w:r>
        <w:t xml:space="preserve"> r j e š e nj e</w:t>
      </w:r>
    </w:p>
    <w:p w:rsidRDefault="00AD16C3" w:rsidP="004F2301" w:rsidR="00AD16C3">
      <w:pPr>
        <w:ind w:right="9"/>
      </w:pPr>
    </w:p>
    <w:p w:rsidRDefault="00AD16C3" w:rsidP="004F2301" w:rsidR="00AD16C3">
      <w:pPr>
        <w:ind w:right="9"/>
      </w:pPr>
      <w:r>
        <w:t xml:space="preserve">izvršit će se uvid u </w:t>
      </w:r>
      <w:r w:rsidR="0098645D">
        <w:t>pismena</w:t>
      </w:r>
      <w:r>
        <w:t xml:space="preserve"> priložen</w:t>
      </w:r>
      <w:r w:rsidR="0098645D">
        <w:t>a</w:t>
      </w:r>
      <w:r>
        <w:t xml:space="preserve"> spisu.</w:t>
      </w:r>
    </w:p>
    <w:p w:rsidRDefault="00AD16C3" w:rsidP="004F2301" w:rsidR="00AD16C3">
      <w:pPr>
        <w:ind w:right="9"/>
      </w:pPr>
    </w:p>
    <w:p w:rsidRDefault="00AD16C3" w:rsidP="004F2301" w:rsidR="00AD16C3">
      <w:pPr>
        <w:ind w:right="9"/>
      </w:pPr>
      <w:r>
        <w:t>Vrši se uvid u popis imovine i obveza od dana 06. srpnja 2017. godine, plan ispunjenja obveza od dana 06. srpnja 2017. godine, potvrdu od dana 17. kolovoza 2017. godine, te preslike očevidnika o redosljedu plaćanja s obračunatom kamatom, sve od dana 04. srpnja 2017. godine (list 14 - 31).</w:t>
      </w:r>
    </w:p>
    <w:p w:rsidRDefault="00AD16C3" w:rsidP="004F2301" w:rsidR="00AD16C3">
      <w:pPr>
        <w:ind w:right="9"/>
      </w:pPr>
      <w:r>
        <w:t>Stranke ostaju kod primjedbi.</w:t>
      </w:r>
    </w:p>
    <w:p w:rsidRDefault="00AD16C3" w:rsidP="004F2301" w:rsidR="00AD16C3">
      <w:pPr>
        <w:ind w:right="9"/>
      </w:pPr>
    </w:p>
    <w:p w:rsidRDefault="00AD16C3" w:rsidP="004F2301" w:rsidR="00AD16C3">
      <w:pPr>
        <w:ind w:right="9"/>
      </w:pPr>
      <w:r>
        <w:t>Vrši se uvid u dopis vjerovnika OTP banka d.d. od dana 26. srpnja 2017. godine, ovosudno rješenje Z.k. odjela Slatina br. Z-3411/2017 od dana 03. svibnja 2017. godine, ovosudno rješenje o osiguranju br. Ovr-666/17-2 od dana 08. svibnja 2017. godine, z.k. ul. br. 794 k.o. Nova Bukovica od dana 26. srpnja 2017. godine, izvadak iz poslovnih knjiga od dana 19. srpnja 2017. godine, dopis od dana 08. kolovoza 2017. godine.</w:t>
      </w:r>
    </w:p>
    <w:p w:rsidRDefault="00AD16C3" w:rsidP="004F2301" w:rsidR="00AD16C3">
      <w:pPr>
        <w:ind w:right="9"/>
      </w:pPr>
      <w:r>
        <w:t>Stranke ostaju kod primjedbi.</w:t>
      </w:r>
    </w:p>
    <w:p w:rsidRDefault="00AD16C3" w:rsidP="004F2301" w:rsidR="00AD16C3">
      <w:pPr>
        <w:ind w:right="9"/>
      </w:pPr>
    </w:p>
    <w:p w:rsidRDefault="00AD16C3" w:rsidP="004F2301" w:rsidR="00AD16C3">
      <w:pPr>
        <w:ind w:right="9"/>
      </w:pPr>
      <w:r>
        <w:t>Vrši se uvid u z.k. ul. br. 794 k.o. Nova Bukovica od dana 07. siječnja 2018. godine.</w:t>
      </w:r>
    </w:p>
    <w:p w:rsidRDefault="00AD16C3" w:rsidP="004F2301" w:rsidR="00AD16C3">
      <w:pPr>
        <w:ind w:right="9"/>
      </w:pPr>
      <w:r>
        <w:t>Nema primjedbi.</w:t>
      </w:r>
    </w:p>
    <w:p w:rsidRDefault="00AD16C3" w:rsidP="004F2301" w:rsidR="00AD16C3">
      <w:pPr>
        <w:ind w:right="9"/>
      </w:pPr>
    </w:p>
    <w:p w:rsidRDefault="00AD16C3" w:rsidP="004F2301" w:rsidR="00AD16C3">
      <w:pPr>
        <w:ind w:right="9"/>
      </w:pPr>
      <w:r>
        <w:t>Vrši se uvid u z.k. ul. br. 953 k.o. Mikleuš od dana 09. veljače 2018. godine (list 50, 51).</w:t>
      </w:r>
    </w:p>
    <w:p w:rsidRDefault="00AD16C3" w:rsidP="004F2301" w:rsidR="00AD16C3">
      <w:pPr>
        <w:ind w:right="9"/>
      </w:pPr>
      <w:r>
        <w:t>Nema primjedbi.</w:t>
      </w:r>
    </w:p>
    <w:p w:rsidRDefault="00AD16C3" w:rsidP="004F2301" w:rsidR="00AD16C3">
      <w:pPr>
        <w:ind w:right="9"/>
      </w:pPr>
    </w:p>
    <w:p w:rsidRDefault="00AD16C3" w:rsidP="004F2301" w:rsidR="00AD16C3">
      <w:pPr>
        <w:ind w:right="9"/>
      </w:pPr>
      <w:r>
        <w:t>Vrši se uvid u trostrani ugovor o ustupu i prijenosu tražbina od dana 30. svibja 2017. godine, uz ovjeru javne bilježnice Ilinke Lisonek iz Zagreba od dana 19. srpnja 2017. godine, te tri ispisa podataka o glavnom dužniku (list 59 - 65), z.k. ul. br. 794 k.o. Nova Bukovica od dana 23. studenog 2017. godine, izvadak iz poslovnih knjiga od dana 20. veljače 2018. godine.</w:t>
      </w:r>
    </w:p>
    <w:p w:rsidRDefault="00AD16C3" w:rsidP="004F2301" w:rsidR="00AD16C3">
      <w:pPr>
        <w:ind w:right="9"/>
      </w:pPr>
      <w:r>
        <w:t>Nema primjedbi.</w:t>
      </w:r>
    </w:p>
    <w:p w:rsidRDefault="00AD16C3" w:rsidP="004F2301" w:rsidR="00AD16C3">
      <w:pPr>
        <w:ind w:right="9"/>
      </w:pPr>
    </w:p>
    <w:p w:rsidRDefault="00AD16C3" w:rsidP="004F2301" w:rsidR="00AD16C3">
      <w:pPr>
        <w:ind w:right="9"/>
      </w:pPr>
      <w:r>
        <w:t>Vrši se uvid u izvadak iz poslovnih knjiga od dana 02. ožujka 2018. godine (list 74).</w:t>
      </w:r>
    </w:p>
    <w:p w:rsidRDefault="00AD16C3" w:rsidP="004F2301" w:rsidR="00AD16C3">
      <w:pPr>
        <w:ind w:right="9"/>
      </w:pPr>
      <w:r>
        <w:t>Nema primjedbi.</w:t>
      </w:r>
    </w:p>
    <w:p w:rsidRDefault="00AD16C3" w:rsidP="004F2301" w:rsidR="00AD16C3">
      <w:pPr>
        <w:ind w:right="9"/>
      </w:pPr>
    </w:p>
    <w:p w:rsidRDefault="00AD16C3" w:rsidP="004F2301" w:rsidR="00AD16C3">
      <w:pPr>
        <w:ind w:right="9"/>
      </w:pPr>
      <w:r>
        <w:t>Vrši se uvid u dopis od dana 08. ožujka 2018. godine, dopis od dana 28. prosinca 2016. godine, rješenje o pristojbi od dana 03. rujna 2015. godine, dopis od dana 16. listopada 2017. godine, rješenje od dana 28. travnja 2017. godine, te uvid u stanje računa poreznog obveznika od dana 08. ožujka 2018. godine.</w:t>
      </w:r>
    </w:p>
    <w:p w:rsidRDefault="00AD16C3" w:rsidP="004F2301" w:rsidR="00AD16C3">
      <w:pPr>
        <w:ind w:right="9"/>
      </w:pPr>
      <w:r>
        <w:t>Nema primjedbi.</w:t>
      </w:r>
    </w:p>
    <w:p w:rsidRDefault="00AD16C3" w:rsidP="004F2301" w:rsidR="00AD16C3">
      <w:pPr>
        <w:ind w:right="9"/>
      </w:pPr>
    </w:p>
    <w:p w:rsidRDefault="006C758D" w:rsidP="004F2301" w:rsidR="00AD16C3">
      <w:pPr>
        <w:ind w:right="9"/>
      </w:pPr>
      <w:r>
        <w:t xml:space="preserve">Vrši se uvid u </w:t>
      </w:r>
      <w:proofErr w:type="spellStart"/>
      <w:r>
        <w:t>z.k</w:t>
      </w:r>
      <w:proofErr w:type="spellEnd"/>
      <w:r>
        <w:t>. ul. br. 794 k.o. Nova Bukovica od dana 18. travnja 2018. godine.</w:t>
      </w:r>
    </w:p>
    <w:p w:rsidRDefault="006C758D" w:rsidP="004F2301" w:rsidR="006C758D">
      <w:pPr>
        <w:ind w:right="9"/>
      </w:pPr>
      <w:r>
        <w:t>Nema primjedbi.</w:t>
      </w:r>
    </w:p>
    <w:p w:rsidRDefault="006C758D" w:rsidP="004F2301" w:rsidR="006C758D">
      <w:pPr>
        <w:ind w:right="9"/>
      </w:pPr>
    </w:p>
    <w:p w:rsidRDefault="00B31B8E" w:rsidP="004F2301" w:rsidR="006C758D">
      <w:pPr>
        <w:ind w:right="9"/>
      </w:pPr>
      <w:r>
        <w:t xml:space="preserve">Vrši se uvid u </w:t>
      </w:r>
      <w:proofErr w:type="spellStart"/>
      <w:r>
        <w:t>ovosudni</w:t>
      </w:r>
      <w:proofErr w:type="spellEnd"/>
      <w:r>
        <w:t xml:space="preserve"> zaključak br. </w:t>
      </w:r>
      <w:proofErr w:type="spellStart"/>
      <w:r>
        <w:t>Ovr</w:t>
      </w:r>
      <w:proofErr w:type="spellEnd"/>
      <w:r>
        <w:t>-390/2015-36 od dana 21. rujna 2016. godine.</w:t>
      </w:r>
    </w:p>
    <w:p w:rsidRDefault="00B31B8E" w:rsidP="004F2301" w:rsidR="00B31B8E">
      <w:pPr>
        <w:ind w:right="9"/>
      </w:pPr>
      <w:r>
        <w:t>Predlagatelj ostaje kod primjedbi.</w:t>
      </w:r>
    </w:p>
    <w:p w:rsidRDefault="00B31B8E" w:rsidP="004F2301" w:rsidR="00B31B8E">
      <w:pPr>
        <w:ind w:right="9"/>
      </w:pPr>
    </w:p>
    <w:p w:rsidRDefault="00B31B8E" w:rsidP="004F2301" w:rsidR="00B31B8E">
      <w:pPr>
        <w:ind w:right="9"/>
      </w:pPr>
      <w:r>
        <w:t>Drugih prijedloga nema.</w:t>
      </w:r>
    </w:p>
    <w:p w:rsidRDefault="00B31B8E" w:rsidP="004F2301" w:rsidR="00B31B8E">
      <w:pPr>
        <w:ind w:right="9"/>
      </w:pPr>
    </w:p>
    <w:p w:rsidRDefault="00B31B8E" w:rsidP="004F2301" w:rsidR="00B31B8E">
      <w:pPr>
        <w:ind w:right="9"/>
      </w:pPr>
      <w:r>
        <w:t>Sud donosi</w:t>
      </w:r>
    </w:p>
    <w:p w:rsidRDefault="00B31B8E" w:rsidP="004F2301" w:rsidR="00B31B8E">
      <w:pPr>
        <w:ind w:right="9"/>
      </w:pPr>
    </w:p>
    <w:p w:rsidRDefault="00B31B8E" w:rsidP="004F2301" w:rsidR="00B31B8E">
      <w:pPr>
        <w:ind w:right="9"/>
      </w:pPr>
      <w:r>
        <w:t xml:space="preserve">                                                    r j e š e nj e</w:t>
      </w:r>
    </w:p>
    <w:p w:rsidRDefault="00B31B8E" w:rsidP="004F2301" w:rsidR="00B31B8E">
      <w:pPr>
        <w:ind w:right="9"/>
      </w:pPr>
    </w:p>
    <w:p w:rsidRDefault="00B31B8E" w:rsidP="004F2301" w:rsidR="00B31B8E">
      <w:pPr>
        <w:ind w:right="9"/>
      </w:pPr>
      <w:r>
        <w:t>pripremno ročište se zaključuje.</w:t>
      </w:r>
    </w:p>
    <w:p w:rsidRDefault="00B31B8E" w:rsidP="004F2301" w:rsidR="00B31B8E">
      <w:pPr>
        <w:ind w:right="9"/>
      </w:pPr>
    </w:p>
    <w:p w:rsidRDefault="00B31B8E" w:rsidP="004F2301" w:rsidR="00B31B8E">
      <w:pPr>
        <w:ind w:right="9"/>
      </w:pPr>
      <w:r>
        <w:t>Odluka o prijedlogu za otvaranje postupka stečaja potrošača bit će donesena posebnim rješenjem i dostavit će se strankama u smislu odredaba</w:t>
      </w:r>
      <w:bookmarkStart w:name="_GoBack" w:id="13"/>
      <w:bookmarkEnd w:id="13"/>
      <w:r>
        <w:t xml:space="preserve"> čl. 25. ZSP-a, a na isti način će nenazočnim strankama biti dostavljen i današnji zapisnik.</w:t>
      </w:r>
    </w:p>
    <w:p w:rsidRDefault="00B31B8E" w:rsidP="004F2301" w:rsidR="00B31B8E">
      <w:pPr>
        <w:ind w:right="9"/>
      </w:pPr>
    </w:p>
    <w:p w:rsidRDefault="00B31B8E" w:rsidP="004F2301" w:rsidR="00B31B8E">
      <w:pPr>
        <w:ind w:right="9"/>
      </w:pPr>
      <w:r>
        <w:t xml:space="preserve">                                                  Dovršeno u 08:36 sati.</w:t>
      </w:r>
    </w:p>
    <w:p w:rsidRDefault="001A7B47" w:rsidP="004F2301" w:rsidR="001A7B47">
      <w:pPr>
        <w:ind w:right="9"/>
      </w:pPr>
      <w:r>
        <w:fldChar w:fldCharType="end"/>
      </w:r>
      <w:bookmarkEnd w:id="12"/>
    </w:p>
    <w:sectPr w:rsidR="001A7B47">
      <w:headerReference w:type="default" r:id="rId7"/>
      <w:pgSz w:code="9" w:h="16838" w:w="11906"/>
      <w:pgMar w:gutter="0" w:footer="992"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C84" w:rsidR="00E51C84">
      <w:r>
        <w:separator/>
      </w:r>
    </w:p>
  </w:endnote>
  <w:endnote w:id="0" w:type="continuationSeparator">
    <w:p w:rsidRDefault="00E51C84" w:rsidR="00E51C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C84" w:rsidR="00E51C84">
      <w:r>
        <w:separator/>
      </w:r>
    </w:p>
  </w:footnote>
  <w:footnote w:id="0" w:type="continuationSeparator">
    <w:p w:rsidRDefault="00E51C84" w:rsidR="00E51C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0C7" w:rsidR="005D60C7">
    <w:pPr>
      <w:pStyle w:val="Zaglavlje"/>
      <w:ind w:firstLine="0"/>
      <w:jc w:val="center"/>
    </w:pPr>
    <w:r>
      <w:t xml:space="preserve">- </w:t>
    </w:r>
    <w:r>
      <w:rPr>
        <w:rStyle w:val="Brojstranice"/>
      </w:rPr>
      <w:fldChar w:fldCharType="begin"/>
    </w:r>
    <w:r>
      <w:rPr>
        <w:rStyle w:val="Brojstranice"/>
      </w:rPr>
      <w:instrText xml:space="preserve"> PAGE </w:instrText>
    </w:r>
    <w:r>
      <w:rPr>
        <w:rStyle w:val="Brojstranice"/>
      </w:rPr>
      <w:fldChar w:fldCharType="separate"/>
    </w:r>
    <w:r w:rsidR="00CC389F">
      <w:rPr>
        <w:rStyle w:val="Brojstranice"/>
        <w:noProof/>
      </w:rPr>
      <w:t>4</w:t>
    </w:r>
    <w:r>
      <w:rPr>
        <w:rStyle w:val="Brojstranice"/>
      </w:rPr>
      <w:fldChar w:fldCharType="end"/>
    </w:r>
    <w:r>
      <w:rPr>
        <w:rStyle w:val="Brojstranice"/>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proofState w:grammar="clean" w:spelling="clean"/>
  <w:stylePaneFormatFilter w:val="3F01"/>
  <w:documentProtection w:enforcement="true" w:edit="forms"/>
  <w:defaultTabStop w:val="708"/>
  <w:hyphenationZone w:val="425"/>
  <w:drawingGridHorizontalSpacing w:val="1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7B47"/>
    <w:rsid w:val="00012AFC"/>
    <w:rsid w:val="00030392"/>
    <w:rsid w:val="000766E1"/>
    <w:rsid w:val="000C0B90"/>
    <w:rsid w:val="000C3306"/>
    <w:rsid w:val="000E384D"/>
    <w:rsid w:val="001107A7"/>
    <w:rsid w:val="00152EEC"/>
    <w:rsid w:val="00157614"/>
    <w:rsid w:val="001649FE"/>
    <w:rsid w:val="001930B3"/>
    <w:rsid w:val="001A2648"/>
    <w:rsid w:val="001A7B47"/>
    <w:rsid w:val="001B7D49"/>
    <w:rsid w:val="001D1E11"/>
    <w:rsid w:val="001D2D70"/>
    <w:rsid w:val="001D38EA"/>
    <w:rsid w:val="001D6765"/>
    <w:rsid w:val="001E767F"/>
    <w:rsid w:val="002105E6"/>
    <w:rsid w:val="0021345B"/>
    <w:rsid w:val="00220AE3"/>
    <w:rsid w:val="00231FAF"/>
    <w:rsid w:val="00242A8D"/>
    <w:rsid w:val="002B3153"/>
    <w:rsid w:val="003043C9"/>
    <w:rsid w:val="00326759"/>
    <w:rsid w:val="0033176B"/>
    <w:rsid w:val="003356BC"/>
    <w:rsid w:val="00351171"/>
    <w:rsid w:val="0038149D"/>
    <w:rsid w:val="003B2015"/>
    <w:rsid w:val="003B646D"/>
    <w:rsid w:val="003B736E"/>
    <w:rsid w:val="003D3D1A"/>
    <w:rsid w:val="00407095"/>
    <w:rsid w:val="00415CED"/>
    <w:rsid w:val="00425D42"/>
    <w:rsid w:val="00452C40"/>
    <w:rsid w:val="004B09F0"/>
    <w:rsid w:val="004C583F"/>
    <w:rsid w:val="004D312B"/>
    <w:rsid w:val="004E74E6"/>
    <w:rsid w:val="004F0B76"/>
    <w:rsid w:val="004F2301"/>
    <w:rsid w:val="005232AE"/>
    <w:rsid w:val="005C1D92"/>
    <w:rsid w:val="005D60C7"/>
    <w:rsid w:val="006267B5"/>
    <w:rsid w:val="006541AF"/>
    <w:rsid w:val="00676019"/>
    <w:rsid w:val="006840B3"/>
    <w:rsid w:val="006A754A"/>
    <w:rsid w:val="006B4205"/>
    <w:rsid w:val="006C758D"/>
    <w:rsid w:val="007203D4"/>
    <w:rsid w:val="0072361E"/>
    <w:rsid w:val="00727C2D"/>
    <w:rsid w:val="00761F92"/>
    <w:rsid w:val="007A4BAD"/>
    <w:rsid w:val="007B5E0C"/>
    <w:rsid w:val="007B7E3A"/>
    <w:rsid w:val="00811716"/>
    <w:rsid w:val="00833833"/>
    <w:rsid w:val="00852D2F"/>
    <w:rsid w:val="00871261"/>
    <w:rsid w:val="00891B7F"/>
    <w:rsid w:val="008A113A"/>
    <w:rsid w:val="008A5E3C"/>
    <w:rsid w:val="008D7755"/>
    <w:rsid w:val="008F4BFE"/>
    <w:rsid w:val="00906386"/>
    <w:rsid w:val="00922A11"/>
    <w:rsid w:val="00977529"/>
    <w:rsid w:val="0098645D"/>
    <w:rsid w:val="00992F64"/>
    <w:rsid w:val="00996590"/>
    <w:rsid w:val="009D2A90"/>
    <w:rsid w:val="009F6E96"/>
    <w:rsid w:val="00A05AE9"/>
    <w:rsid w:val="00A3672B"/>
    <w:rsid w:val="00A417DB"/>
    <w:rsid w:val="00A839E5"/>
    <w:rsid w:val="00AD0994"/>
    <w:rsid w:val="00AD16C3"/>
    <w:rsid w:val="00B12624"/>
    <w:rsid w:val="00B31B8E"/>
    <w:rsid w:val="00B34FBD"/>
    <w:rsid w:val="00B41AAB"/>
    <w:rsid w:val="00B45892"/>
    <w:rsid w:val="00B5413C"/>
    <w:rsid w:val="00B94F74"/>
    <w:rsid w:val="00BB69BD"/>
    <w:rsid w:val="00BE29EB"/>
    <w:rsid w:val="00BF03A2"/>
    <w:rsid w:val="00BF3D77"/>
    <w:rsid w:val="00C10D59"/>
    <w:rsid w:val="00C36A27"/>
    <w:rsid w:val="00C41334"/>
    <w:rsid w:val="00C557D0"/>
    <w:rsid w:val="00C833D8"/>
    <w:rsid w:val="00C854F1"/>
    <w:rsid w:val="00C91081"/>
    <w:rsid w:val="00C92275"/>
    <w:rsid w:val="00CB0CB6"/>
    <w:rsid w:val="00CC389F"/>
    <w:rsid w:val="00CD2CF7"/>
    <w:rsid w:val="00CF56D0"/>
    <w:rsid w:val="00D01A19"/>
    <w:rsid w:val="00D114CC"/>
    <w:rsid w:val="00D14E7C"/>
    <w:rsid w:val="00D25FFF"/>
    <w:rsid w:val="00D33051"/>
    <w:rsid w:val="00D4128F"/>
    <w:rsid w:val="00D45F52"/>
    <w:rsid w:val="00D60887"/>
    <w:rsid w:val="00D8558D"/>
    <w:rsid w:val="00DB0C64"/>
    <w:rsid w:val="00DB6F14"/>
    <w:rsid w:val="00DC4065"/>
    <w:rsid w:val="00DC4AF1"/>
    <w:rsid w:val="00DF03E1"/>
    <w:rsid w:val="00E00B39"/>
    <w:rsid w:val="00E23421"/>
    <w:rsid w:val="00E40FEC"/>
    <w:rsid w:val="00E47ED5"/>
    <w:rsid w:val="00E51C84"/>
    <w:rsid w:val="00E9384E"/>
    <w:rsid w:val="00EB07DA"/>
    <w:rsid w:val="00EB4A64"/>
    <w:rsid w:val="00EC4D65"/>
    <w:rsid w:val="00EF5C7C"/>
    <w:rsid w:val="00F22015"/>
    <w:rsid w:val="00F53684"/>
    <w:rsid w:val="00F730E0"/>
    <w:rsid w:val="00F83DF8"/>
    <w:rsid w:val="00F84038"/>
    <w:rsid w:val="00FD41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ind w:firstLine="567"/>
      <w:jc w:val="both"/>
    </w:pPr>
    <w:rPr>
      <w:rFonts w:hAnsi="Arial" w:ascii="Arial"/>
      <w:bCs/>
      <w:sz w:val="22"/>
      <w:szCs w:val="24"/>
    </w:rPr>
  </w:style>
  <w:style w:styleId="Naslov1" w:type="paragraph">
    <w:name w:val="heading 1"/>
    <w:basedOn w:val="Normal"/>
    <w:next w:val="Normal"/>
    <w:qFormat/>
    <w:pPr>
      <w:keepNext/>
      <w:ind w:firstLine="0"/>
      <w:jc w:val="center"/>
      <w:outlineLvl w:val="0"/>
    </w:pPr>
    <w:rPr>
      <w:b/>
      <w:bCs w:val="false"/>
      <w:spacing w:val="14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2" w:type="paragraph">
    <w:name w:val="T-9/8-2"/>
    <w:basedOn w:val="Normal"/>
    <w:pPr>
      <w:tabs>
        <w:tab w:pos="2153" w:val="left"/>
      </w:tabs>
      <w:autoSpaceDE w:val="false"/>
      <w:autoSpaceDN w:val="false"/>
      <w:adjustRightInd w:val="false"/>
      <w:spacing w:afterAutospacing="true" w:after="100" w:beforeAutospacing="true" w:before="100"/>
    </w:pPr>
    <w:rPr>
      <w:b/>
      <w:bCs w:val="false"/>
      <w:szCs w:val="19"/>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link w:val="TekstbaloniaChar"/>
    <w:rsid w:val="00CC389F"/>
    <w:rPr>
      <w:rFonts w:cs="Tahoma" w:hAnsi="Tahoma" w:ascii="Tahoma"/>
      <w:sz w:val="16"/>
      <w:szCs w:val="16"/>
    </w:rPr>
  </w:style>
  <w:style w:customStyle="true" w:styleId="TekstbaloniaChar" w:type="character">
    <w:name w:val="Tekst balončića Char"/>
    <w:basedOn w:val="Zadanifontodlomka"/>
    <w:link w:val="Tekstbalonia"/>
    <w:rsid w:val="00CC389F"/>
    <w:rPr>
      <w:rFonts w:cs="Tahoma" w:hAnsi="Tahoma" w:ascii="Tahoma"/>
      <w:bCs/>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ind w:firstLine="567"/>
      <w:jc w:val="both"/>
    </w:pPr>
    <w:rPr>
      <w:rFonts w:ascii="Arial" w:hAnsi="Arial"/>
      <w:bCs/>
      <w:sz w:val="22"/>
      <w:szCs w:val="24"/>
    </w:rPr>
  </w:style>
  <w:style w:styleId="Naslov1" w:type="paragraph">
    <w:name w:val="heading 1"/>
    <w:basedOn w:val="Normal"/>
    <w:next w:val="Normal"/>
    <w:qFormat/>
    <w:pPr>
      <w:keepNext/>
      <w:ind w:firstLine="0"/>
      <w:jc w:val="center"/>
      <w:outlineLvl w:val="0"/>
    </w:pPr>
    <w:rPr>
      <w:b/>
      <w:bCs w:val="0"/>
      <w:spacing w:val="14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2" w:type="paragraph">
    <w:name w:val="T-9/8-2"/>
    <w:basedOn w:val="Normal"/>
    <w:pPr>
      <w:tabs>
        <w:tab w:pos="2153" w:val="left"/>
      </w:tabs>
      <w:autoSpaceDE w:val="0"/>
      <w:autoSpaceDN w:val="0"/>
      <w:adjustRightInd w:val="0"/>
      <w:spacing w:after="100" w:afterAutospacing="1" w:before="100" w:beforeAutospacing="1"/>
    </w:pPr>
    <w:rPr>
      <w:b/>
      <w:bCs w:val="0"/>
      <w:szCs w:val="19"/>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link w:val="TekstbaloniaChar"/>
    <w:rsid w:val="00CC389F"/>
    <w:rPr>
      <w:rFonts w:ascii="Tahoma" w:cs="Tahoma" w:hAnsi="Tahoma"/>
      <w:sz w:val="16"/>
      <w:szCs w:val="16"/>
    </w:rPr>
  </w:style>
  <w:style w:customStyle="1" w:styleId="TekstbaloniaChar" w:type="character">
    <w:name w:val="Tekst balončića Char"/>
    <w:basedOn w:val="Zadanifontodlomka"/>
    <w:link w:val="Tekstbalonia"/>
    <w:rsid w:val="00CC389F"/>
    <w:rPr>
      <w:rFonts w:ascii="Tahoma" w:cs="Tahoma" w:hAnsi="Tahoma"/>
      <w:bCs/>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1286</properties:Words>
  <properties:Characters>7332</properties:Characters>
  <properties:Lines>61</properties:Lines>
  <properties:Paragraphs>17</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P-</vt:lpstr>
    </vt:vector>
  </properties:TitlesOfParts>
  <properties:LinksUpToDate>false</properties:LinksUpToDate>
  <properties:CharactersWithSpaces>8601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2018-04-18T12:06:00Z</dcterms:created>
  <dc:creator>Kruno</dc:creator>
  <cp:lastModifiedBy>Branka Janjić</cp:lastModifiedBy>
  <cp:lastPrinted>2018-04-19T06:38:00Z</cp:lastPrinted>
  <dcterms:modified xmlns:xsi="http://www.w3.org/2001/XMLSchema-instance" xsi:type="dcterms:W3CDTF">2018-04-19T06:42:00Z</dcterms:modified>
  <cp:revision>15</cp:revision>
  <dc:title>Broj: P-</dc:title>
</cp:coreProperties>
</file>