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42ce483" w14:paraId="42ce483" w:rsidRDefault="00F95A06" w:rsidP="00B06363" w:rsidR="00B06363" w:rsidRPr="002E3D11">
      <w:pPr>
        <w:jc w:val="right"/>
        <w15:collapsed w:val="false"/>
      </w:pPr>
      <w:r>
        <w:br w:clear="all" w:type="textWrapping"/>
      </w:r>
      <w:r w:rsidR="002C11A9">
        <w:t xml:space="preserve">Poslovni broj: </w:t>
      </w:r>
      <w:r w:rsidR="00150266">
        <w:t>21 St-</w:t>
      </w:r>
      <w:r w:rsidR="00C15644">
        <w:t>1202</w:t>
      </w:r>
      <w:r w:rsidR="002C11A9">
        <w:t>/18-5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 xml:space="preserve">Trgovački sud u Osijeku, po sutkinji Nadi Roso, na temelju prijedloga sudskog savjetnika </w:t>
      </w:r>
      <w:r w:rsidR="00903B9E">
        <w:t>Ivana Čulić</w:t>
      </w:r>
      <w:r>
        <w:t>, u stečajnom predmetu povodom zahtjeva Financijske agencije, Regionalni centar Osijek, L. Jagera 3, Osijek, OIB 85821130368</w:t>
      </w:r>
      <w:r w:rsidR="002C11A9">
        <w:t>,</w:t>
      </w:r>
      <w:r>
        <w:t xml:space="preserve"> za provedbu skraćenog stečajnog postupka nad dužnikom</w:t>
      </w:r>
      <w:r w:rsidR="002C11A9">
        <w:t xml:space="preserve"> </w:t>
      </w:r>
      <w:r w:rsidR="00C15644">
        <w:t>TIP-TOP CENTAR d.o.o. za trgovinu i usluge, Osijek, Jablanova ulica 43, MBS: 030145569, OIB: 06039590119</w:t>
      </w:r>
      <w:r w:rsidR="00F95A06">
        <w:t xml:space="preserve">, dana </w:t>
      </w:r>
      <w:r w:rsidR="002C11A9">
        <w:t>13</w:t>
      </w:r>
      <w:r w:rsidR="00903B9E">
        <w:t xml:space="preserve">. </w:t>
      </w:r>
      <w:r w:rsidR="002C11A9">
        <w:t>prosinca</w:t>
      </w:r>
      <w:r w:rsidR="00F95A06">
        <w:t xml:space="preserve"> </w:t>
      </w:r>
      <w:r>
        <w:t>2018.</w:t>
      </w:r>
      <w:r>
        <w:rPr>
          <w:b/>
        </w:rPr>
        <w:tab/>
      </w:r>
    </w:p>
    <w:p w:rsidRDefault="002C11A9" w:rsidP="00757D2F" w:rsidR="002C11A9">
      <w:pPr>
        <w:ind w:firstLine="708"/>
        <w:jc w:val="both"/>
      </w:pP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C15644">
        <w:t>TIP-TOP CENTAR d.o.o. za trgovinu i usluge, Osijek, Jablanova ulica 43, MBS: 030145569, OIB: 06039590119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2C11A9">
        <w:t xml:space="preserve">na </w:t>
      </w:r>
      <w:r w:rsidR="00C15644">
        <w:t>15</w:t>
      </w:r>
      <w:r>
        <w:t xml:space="preserve">. </w:t>
      </w:r>
      <w:r w:rsidR="00985784">
        <w:t xml:space="preserve">listopada </w:t>
      </w:r>
      <w:r w:rsidR="002C11A9">
        <w:t xml:space="preserve">2018. </w:t>
      </w:r>
      <w:r>
        <w:t>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C15644">
        <w:t>4666</w:t>
      </w:r>
      <w:r>
        <w:t xml:space="preserve"> od </w:t>
      </w:r>
      <w:r w:rsidR="00C15644">
        <w:t>12</w:t>
      </w:r>
      <w:r w:rsidR="00CA0175">
        <w:t>.</w:t>
      </w:r>
      <w:r w:rsidR="00903B9E">
        <w:t xml:space="preserve"> </w:t>
      </w:r>
      <w:r w:rsidR="00985784">
        <w:t>listopada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C15644">
        <w:t>TIP-TOP CENTAR d.o.o. za trgovinu i usluge, Osijek, Jablanova ulica 43, MBS: 030145569, OIB: 06039590119</w:t>
      </w:r>
      <w:r w:rsidR="00903B9E">
        <w:t>.</w:t>
      </w:r>
    </w:p>
    <w:p w:rsidRDefault="00757D2F" w:rsidP="00757D2F" w:rsidR="00757D2F">
      <w:pPr>
        <w:ind w:firstLine="720"/>
        <w:jc w:val="both"/>
      </w:pPr>
    </w:p>
    <w:p w:rsidRDefault="00757D2F" w:rsidP="002C11A9" w:rsidR="00757D2F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2C11A9">
        <w:t>2</w:t>
      </w:r>
      <w:r>
        <w:t xml:space="preserve">. </w:t>
      </w:r>
      <w:r w:rsidR="002C11A9">
        <w:t>studenog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2C11A9" w:rsidP="00757D2F" w:rsidR="002C11A9">
      <w:pPr>
        <w:tabs>
          <w:tab w:pos="2070" w:val="left"/>
        </w:tabs>
        <w:ind w:firstLine="720"/>
        <w:jc w:val="both"/>
      </w:pPr>
    </w:p>
    <w:p w:rsidRDefault="002C11A9" w:rsidP="00757D2F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21 St-</w:t>
      </w:r>
      <w:r w:rsidR="00C15644">
        <w:t>1202</w:t>
      </w:r>
      <w:r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C15644">
        <w:t>20</w:t>
      </w:r>
      <w:r w:rsidR="00757D2F">
        <w:t xml:space="preserve">. </w:t>
      </w:r>
      <w:r w:rsidR="002C11A9">
        <w:t>studenog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</w:t>
      </w:r>
      <w:r w:rsidR="00C15644">
        <w:t>224</w:t>
      </w:r>
      <w:r w:rsidR="00757D2F">
        <w:t xml:space="preserve">/2018 od </w:t>
      </w:r>
      <w:r w:rsidR="007431D9">
        <w:t>1</w:t>
      </w:r>
      <w:r w:rsidR="00C15644">
        <w:t>9</w:t>
      </w:r>
      <w:r w:rsidR="00903B9E">
        <w:t xml:space="preserve">. </w:t>
      </w:r>
      <w:r w:rsidR="002C11A9">
        <w:t>studenog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C15644">
        <w:t>466,12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</w:t>
      </w:r>
      <w:r w:rsidR="007431D9">
        <w:t>13</w:t>
      </w:r>
      <w:r w:rsidR="00903B9E">
        <w:t xml:space="preserve">. </w:t>
      </w:r>
      <w:r w:rsidR="002C11A9">
        <w:t>studenog</w:t>
      </w:r>
      <w:r w:rsidR="00757D2F">
        <w:t xml:space="preserve">  2018. prema podacima iz Potvrde o bl</w:t>
      </w:r>
      <w:r w:rsidR="0060191B">
        <w:t xml:space="preserve">okadi, u neprekidnoj blokadi </w:t>
      </w:r>
      <w:r w:rsidR="00C15644">
        <w:t>152</w:t>
      </w:r>
      <w:r w:rsidR="002C11A9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C15644">
        <w:t>5.464,00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2C11A9">
        <w:rPr>
          <w:bCs/>
        </w:rPr>
        <w:t>U Osijeku</w:t>
      </w:r>
      <w:r w:rsidR="00957701">
        <w:rPr>
          <w:bCs/>
        </w:rPr>
        <w:t xml:space="preserve"> </w:t>
      </w:r>
      <w:r w:rsidR="002C11A9">
        <w:rPr>
          <w:bCs/>
        </w:rPr>
        <w:t>13</w:t>
      </w:r>
      <w:r w:rsidR="00903B9E">
        <w:rPr>
          <w:bCs/>
        </w:rPr>
        <w:t xml:space="preserve">. </w:t>
      </w:r>
      <w:r w:rsidR="002C11A9">
        <w:rPr>
          <w:bCs/>
        </w:rPr>
        <w:t>prosinca</w:t>
      </w:r>
      <w:r>
        <w:rPr>
          <w:bCs/>
        </w:rPr>
        <w:t xml:space="preserve">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95770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7431D9">
        <w:t>1</w:t>
      </w:r>
      <w:r w:rsidR="00C15644">
        <w:t>1</w:t>
      </w:r>
      <w:r w:rsidR="002C11A9">
        <w:t>.01.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D26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A7D26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22704"/>
    <w:rsid w:val="00274EC6"/>
    <w:rsid w:val="002C11A9"/>
    <w:rsid w:val="003042E8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40D9B"/>
    <w:rsid w:val="007431D9"/>
    <w:rsid w:val="0075404A"/>
    <w:rsid w:val="00757D2F"/>
    <w:rsid w:val="007667D7"/>
    <w:rsid w:val="00783908"/>
    <w:rsid w:val="00790015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01EDA"/>
    <w:rsid w:val="00A324F9"/>
    <w:rsid w:val="00A958D2"/>
    <w:rsid w:val="00AA6EA5"/>
    <w:rsid w:val="00AB536E"/>
    <w:rsid w:val="00AD67F8"/>
    <w:rsid w:val="00B06363"/>
    <w:rsid w:val="00B6125C"/>
    <w:rsid w:val="00BF6B42"/>
    <w:rsid w:val="00C13E72"/>
    <w:rsid w:val="00C15644"/>
    <w:rsid w:val="00C3258D"/>
    <w:rsid w:val="00C82963"/>
    <w:rsid w:val="00CA0175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A7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D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D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D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D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A7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D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D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D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D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St-1202/2018</izvorni_sadrzaj>
    <derivirana_varijabla naziv="DomainObject.Predmet.OznakaBroj_1">St-1202/2018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TIP-TOP CENTAR d.o.o. za trgovinu i usluge</izvorni_sadrzaj>
    <derivirana_varijabla naziv="DomainObject.Predmet.ProtustrankaFormated_1">  TIP-TOP CENTAR d.o.o. za trgovinu i usluge</derivirana_varijabla>
  </DomainObject.Predmet.ProtustrankaFormated>
  <DomainObject.Predmet.ProtustrankaFormatedOIB>
    <izvorni_sadrzaj>  TIP-TOP CENTAR d.o.o. za trgovinu i usluge, OIB 06039590119</izvorni_sadrzaj>
    <derivirana_varijabla naziv="DomainObject.Predmet.ProtustrankaFormatedOIB_1">  TIP-TOP CENTAR d.o.o. za trgovinu i usluge, OIB 06039590119</derivirana_varijabla>
  </DomainObject.Predmet.ProtustrankaFormatedOIB>
  <DomainObject.Predmet.ProtustrankaFormatedWithAdress>
    <izvorni_sadrzaj> TIP-TOP CENTAR d.o.o. za trgovinu i usluge, Jablanova ulica 43, 31000 Osijek</izvorni_sadrzaj>
    <derivirana_varijabla naziv="DomainObject.Predmet.ProtustrankaFormatedWithAdress_1"> TIP-TOP CENTAR d.o.o. za trgovinu i usluge, Jablanova ulica 43, 31000 Osijek</derivirana_varijabla>
  </DomainObject.Predmet.ProtustrankaFormatedWithAdress>
  <DomainObject.Predmet.ProtustrankaFormatedWithAdressOIB>
    <izvorni_sadrzaj> TIP-TOP CENTAR d.o.o. za trgovinu i usluge, OIB 06039590119, Jablanova ulica 43, 31000 Osijek</izvorni_sadrzaj>
    <derivirana_varijabla naziv="DomainObject.Predmet.ProtustrankaFormatedWithAdressOIB_1"> TIP-TOP CENTAR d.o.o. za trgovinu i usluge, OIB 06039590119, Jablanova ulica 43, 31000 Osijek</derivirana_varijabla>
  </DomainObject.Predmet.ProtustrankaFormatedWithAdressOIB>
  <DomainObject.Predmet.ProtustrankaWithAdress>
    <izvorni_sadrzaj>TIP-TOP CENTAR d.o.o. za trgovinu i usluge Jablanova ulica 43, 31000 Osijek</izvorni_sadrzaj>
    <derivirana_varijabla naziv="DomainObject.Predmet.ProtustrankaWithAdress_1">TIP-TOP CENTAR d.o.o. za trgovinu i usluge Jablanova ulica 43, 31000 Osijek</derivirana_varijabla>
  </DomainObject.Predmet.ProtustrankaWithAdress>
  <DomainObject.Predmet.ProtustrankaWithAdressOIB>
    <izvorni_sadrzaj>TIP-TOP CENTAR d.o.o. za trgovinu i usluge, OIB 06039590119, Jablanova ulica 43, 31000 Osijek</izvorni_sadrzaj>
    <derivirana_varijabla naziv="DomainObject.Predmet.ProtustrankaWithAdressOIB_1">TIP-TOP CENTAR d.o.o. za trgovinu i usluge, OIB 06039590119, Jablanova ulica 43, 31000 Osijek</derivirana_varijabla>
  </DomainObject.Predmet.ProtustrankaWithAdressOIB>
  <DomainObject.Predmet.ProtustrankaNazivFormated>
    <izvorni_sadrzaj>TIP-TOP CENTAR d.o.o. za trgovinu i usluge</izvorni_sadrzaj>
    <derivirana_varijabla naziv="DomainObject.Predmet.ProtustrankaNazivFormated_1">TIP-TOP CENTAR d.o.o. za trgovinu i usluge</derivirana_varijabla>
  </DomainObject.Predmet.ProtustrankaNazivFormated>
  <DomainObject.Predmet.ProtustrankaNazivFormatedOIB>
    <izvorni_sadrzaj>TIP-TOP CENTAR d.o.o. za trgovinu i usluge, OIB 06039590119</izvorni_sadrzaj>
    <derivirana_varijabla naziv="DomainObject.Predmet.ProtustrankaNazivFormatedOIB_1">TIP-TOP CENTAR d.o.o. za trgovinu i usluge, OIB 06039590119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TIP-TOP CENTAR d.o.o. za trgovinu i usluge</item>
    </izvorni_sadrzaj>
    <derivirana_varijabla naziv="DomainObject.Predmet.ProtuStrankaListFormated_1">
      <item>TIP-TOP CENTAR d.o.o. za trgovinu i usluge</item>
    </derivirana_varijabla>
  </DomainObject.Predmet.ProtuStrankaListFormated>
  <DomainObject.Predmet.ProtuStrankaListFormatedOIB>
    <izvorni_sadrzaj>
      <item>TIP-TOP CENTAR d.o.o. za trgovinu i usluge, OIB 06039590119</item>
    </izvorni_sadrzaj>
    <derivirana_varijabla naziv="DomainObject.Predmet.ProtuStrankaListFormatedOIB_1">
      <item>TIP-TOP CENTAR d.o.o. za trgovinu i usluge, OIB 06039590119</item>
    </derivirana_varijabla>
  </DomainObject.Predmet.ProtuStrankaListFormatedOIB>
  <DomainObject.Predmet.ProtuStrankaListFormatedWithAdress>
    <izvorni_sadrzaj>
      <item>TIP-TOP CENTAR d.o.o. za trgovinu i usluge, Jablanova ulica 43, 31000 Osijek</item>
    </izvorni_sadrzaj>
    <derivirana_varijabla naziv="DomainObject.Predmet.ProtuStrankaListFormatedWithAdress_1">
      <item>TIP-TOP CENTAR d.o.o. za trgovinu i usluge, Jablanova ulica 43, 31000 Osijek</item>
    </derivirana_varijabla>
  </DomainObject.Predmet.ProtuStrankaListFormatedWithAdress>
  <DomainObject.Predmet.ProtuStrankaListFormatedWithAdressOIB>
    <izvorni_sadrzaj>
      <item>TIP-TOP CENTAR d.o.o. za trgovinu i usluge, OIB 06039590119, Jablanova ulica 43, 31000 Osijek</item>
    </izvorni_sadrzaj>
    <derivirana_varijabla naziv="DomainObject.Predmet.ProtuStrankaListFormatedWithAdressOIB_1">
      <item>TIP-TOP CENTAR d.o.o. za trgovinu i usluge, OIB 06039590119, Jablanova ulica 43, 31000 Osijek</item>
    </derivirana_varijabla>
  </DomainObject.Predmet.ProtuStrankaListFormatedWithAdressOIB>
  <DomainObject.Predmet.ProtuStrankaListNazivFormated>
    <izvorni_sadrzaj>
      <item>TIP-TOP CENTAR d.o.o. za trgovinu i usluge</item>
    </izvorni_sadrzaj>
    <derivirana_varijabla naziv="DomainObject.Predmet.ProtuStrankaListNazivFormated_1">
      <item>TIP-TOP CENTAR d.o.o. za trgovinu i usluge</item>
    </derivirana_varijabla>
  </DomainObject.Predmet.ProtuStrankaListNazivFormated>
  <DomainObject.Predmet.ProtuStrankaListNazivFormatedOIB>
    <izvorni_sadrzaj>
      <item>TIP-TOP CENTAR d.o.o. za trgovinu i usluge, OIB 06039590119</item>
    </izvorni_sadrzaj>
    <derivirana_varijabla naziv="DomainObject.Predmet.ProtuStrankaListNazivFormatedOIB_1">
      <item>TIP-TOP CENTAR d.o.o. za trgovinu i usluge, OIB 06039590119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TIP-TOP CENTAR d.o.o. za trgovinu i usluge</izvorni_sadrzaj>
    <derivirana_varijabla naziv="DomainObject.Predmet.ProtustrankaIDrugi_1">TIP-TOP CENTAR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TIP-TOP CENTAR d.o.o. za trgovinu i usluge, OIB 06039590119, Jablanova ulica 43, 31000 Osijek</izvorni_sadrzaj>
    <derivirana_varijabla naziv="DomainObject.Predmet.ProtustrankaIDrugiAdressOIB_1">TIP-TOP CENTAR d.o.o. za trgovinu i usluge, OIB 06039590119, Jablanova ulica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TIP-TOP CENTAR d.o.o. za trgovinu i usluge</item>
    </izvorni_sadrzaj>
    <derivirana_varijabla naziv="DomainObject.Predmet.SudioniciListNaziv_1">
      <item>FINA RC OSIJEK</item>
      <item>TIP-TOP CENTAR d.o.o. za trgovinu i usluge</item>
    </derivirana_varijabla>
  </DomainObject.Predmet.SudioniciListNaziv>
  <DomainObject.Predmet.SudioniciListAdressOIB>
    <izvorni_sadrzaj>
      <item>FINA RC OSIJEK, OIB 85821130368</item>
      <item>TIP-TOP CENTAR d.o.o. za trgovinu i usluge, OIB 06039590119, Jablanova ulica 43,31000 Osijek</item>
    </izvorni_sadrzaj>
    <derivirana_varijabla naziv="DomainObject.Predmet.SudioniciListAdressOIB_1">
      <item>FINA RC OSIJEK, OIB 85821130368</item>
      <item>TIP-TOP CENTAR d.o.o. za trgovinu i usluge, OIB 06039590119, Jablanova ulica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06039590119</item>
    </izvorni_sadrzaj>
    <derivirana_varijabla naziv="DomainObject.Predmet.SudioniciListNazivOIB_1">
      <item>, OIB 85821130368</item>
      <item>, OIB 06039590119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3000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2018-12-13T07:04:00Z</dcterms:created>
  <dc:creator>Snježana Andrijanić</dc:creator>
  <cp:lastModifiedBy>Sanda Gučić</cp:lastModifiedBy>
  <cp:lastPrinted>2018-12-13T07:00:00Z</cp:lastPrinted>
  <dcterms:modified xmlns:xsi="http://www.w3.org/2001/XMLSchema-instance" xsi:type="dcterms:W3CDTF">2018-12-13T10:50:00Z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(St-1202-18        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