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6B14CA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ab/>
            </w:r>
            <w:r>
              <w:tab/>
            </w:r>
            <w:r>
              <w:tab/>
            </w:r>
            <w:r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dd71650" w14:paraId="dd71650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po sucu Anti Galiću, kao stečajnom sucu, u stečajnom postupku nad </w:t>
      </w:r>
      <w:r w:rsidR="00CD7D20">
        <w:t>S</w:t>
      </w:r>
      <w:r w:rsidR="00550937">
        <w:t>tečajn</w:t>
      </w:r>
      <w:r w:rsidR="00D254EB">
        <w:t>a</w:t>
      </w:r>
      <w:r w:rsidR="00550937">
        <w:t xml:space="preserve"> mas</w:t>
      </w:r>
      <w:r w:rsidR="00D254EB">
        <w:t>a</w:t>
      </w:r>
      <w:r w:rsidR="00550937">
        <w:t xml:space="preserve"> iza TRGOVINA d.d. u stečaju, </w:t>
      </w:r>
      <w:r w:rsidR="00D254EB">
        <w:t xml:space="preserve">Zagreb, Šime </w:t>
      </w:r>
      <w:r w:rsidR="003416CC">
        <w:t>D</w:t>
      </w:r>
      <w:r w:rsidR="00D254EB">
        <w:t xml:space="preserve">evčića 3., </w:t>
      </w:r>
      <w:proofErr w:type="spellStart"/>
      <w:r w:rsidR="00D254EB">
        <w:t>OIB</w:t>
      </w:r>
      <w:proofErr w:type="spellEnd"/>
      <w:r w:rsidR="00D254EB">
        <w:t xml:space="preserve"> </w:t>
      </w:r>
      <w:proofErr w:type="spellStart"/>
      <w:r w:rsidR="00D254EB">
        <w:t>20107897548</w:t>
      </w:r>
      <w:proofErr w:type="spellEnd"/>
      <w:r w:rsidR="000E4239">
        <w:t>., dana</w:t>
      </w:r>
      <w:r w:rsidRPr="007C2C57">
        <w:t xml:space="preserve"> </w:t>
      </w:r>
      <w:proofErr w:type="spellStart"/>
      <w:r w:rsidR="00673D87">
        <w:t>1</w:t>
      </w:r>
      <w:r w:rsidR="00966222">
        <w:t>9</w:t>
      </w:r>
      <w:proofErr w:type="spellEnd"/>
      <w:r w:rsidR="000E4239">
        <w:t>. travnja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330BE3" w:rsidP="00CD763E" w:rsidR="00330BE3">
      <w:pPr>
        <w:ind w:firstLine="705"/>
        <w:jc w:val="both"/>
      </w:pPr>
      <w:r>
        <w:t xml:space="preserve">I. </w:t>
      </w:r>
      <w:r w:rsidR="00C817FB">
        <w:t xml:space="preserve">Odbacuje </w:t>
      </w:r>
      <w:r>
        <w:t xml:space="preserve">se prijedlog stečajnog upravitelja od </w:t>
      </w:r>
      <w:proofErr w:type="spellStart"/>
      <w:r>
        <w:t>10.travnja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za održavanje završnog ročišta u postupku </w:t>
      </w:r>
      <w:r w:rsidRPr="00185749">
        <w:t xml:space="preserve">nad </w:t>
      </w:r>
      <w:r>
        <w:t xml:space="preserve">Stečajnom masom iza TRGOVINA d.d. u stečaju, Zagreb, Šime Devčića 3.,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20107897548</w:t>
      </w:r>
      <w:proofErr w:type="spellEnd"/>
      <w:r>
        <w:t>.</w:t>
      </w:r>
    </w:p>
    <w:p w:rsidRDefault="00CD763E" w:rsidP="00CD763E" w:rsidR="003416CC">
      <w:pPr>
        <w:ind w:firstLine="705"/>
        <w:jc w:val="both"/>
      </w:pPr>
      <w:r>
        <w:t>I</w:t>
      </w:r>
      <w:r w:rsidR="00330BE3">
        <w:t>I</w:t>
      </w:r>
      <w:r>
        <w:t>.</w:t>
      </w:r>
      <w:r w:rsidR="00330BE3">
        <w:t xml:space="preserve"> </w:t>
      </w:r>
      <w:r w:rsidR="00185749" w:rsidRPr="00185749">
        <w:t xml:space="preserve">Zaključuje se stečajni postupak nad </w:t>
      </w:r>
      <w:r w:rsidR="00CD7D20">
        <w:t>S</w:t>
      </w:r>
      <w:r w:rsidR="003416CC">
        <w:t xml:space="preserve">tečajnom masom iza TRGOVINA d.d. u stečaju, Zagreb, Šime Devčića 3., </w:t>
      </w:r>
      <w:proofErr w:type="spellStart"/>
      <w:r w:rsidR="003416CC">
        <w:t>OIB</w:t>
      </w:r>
      <w:proofErr w:type="spellEnd"/>
      <w:r w:rsidR="003416CC">
        <w:t xml:space="preserve"> </w:t>
      </w:r>
      <w:proofErr w:type="spellStart"/>
      <w:r w:rsidR="003416CC">
        <w:t>20107897548</w:t>
      </w:r>
      <w:proofErr w:type="spellEnd"/>
      <w:r w:rsidR="003416CC">
        <w:t>.,</w:t>
      </w:r>
    </w:p>
    <w:p w:rsidRDefault="00CD763E" w:rsidP="00CD763E" w:rsidR="00185749">
      <w:pPr>
        <w:ind w:firstLine="705"/>
        <w:jc w:val="both"/>
      </w:pPr>
      <w:r>
        <w:t>II</w:t>
      </w:r>
      <w:r w:rsidR="00330BE3">
        <w:t>I</w:t>
      </w:r>
      <w:r>
        <w:t>.</w:t>
      </w:r>
      <w:r w:rsidR="003416CC">
        <w:t xml:space="preserve"> </w:t>
      </w:r>
      <w:r w:rsidR="007C16C6">
        <w:t>O</w:t>
      </w:r>
      <w:r w:rsidR="00185749">
        <w:t xml:space="preserve">vo rješenje </w:t>
      </w:r>
      <w:r w:rsidR="003416CC">
        <w:t xml:space="preserve">će se </w:t>
      </w:r>
      <w:r w:rsidR="00185749">
        <w:t>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CD763E" w:rsidP="00CD763E" w:rsidR="00185749" w:rsidRPr="00174214">
      <w:pPr>
        <w:ind w:firstLine="705"/>
        <w:jc w:val="both"/>
      </w:pPr>
      <w:r>
        <w:t>I</w:t>
      </w:r>
      <w:r w:rsidR="00330BE3">
        <w:t>V</w:t>
      </w:r>
      <w:r>
        <w:t xml:space="preserve">. </w:t>
      </w:r>
      <w:r w:rsidR="00185749">
        <w:t xml:space="preserve">Nakon pravomoćnosti </w:t>
      </w:r>
      <w:r w:rsidR="003416CC">
        <w:t xml:space="preserve">ovog rješenja </w:t>
      </w:r>
      <w:r w:rsidR="00CD7D20">
        <w:t>S</w:t>
      </w:r>
      <w:r w:rsidR="003416CC">
        <w:t xml:space="preserve">tečajna masa iza TRGOVINA d.d. u stečaju, Zagreb, Šime Devčića 3., </w:t>
      </w:r>
      <w:proofErr w:type="spellStart"/>
      <w:r w:rsidR="003416CC">
        <w:t>OIB</w:t>
      </w:r>
      <w:proofErr w:type="spellEnd"/>
      <w:r w:rsidR="003416CC">
        <w:t xml:space="preserve"> </w:t>
      </w:r>
      <w:proofErr w:type="spellStart"/>
      <w:r w:rsidR="003416CC">
        <w:t>20107897548</w:t>
      </w:r>
      <w:proofErr w:type="spellEnd"/>
      <w:r w:rsidR="003416CC">
        <w:t>.</w:t>
      </w:r>
      <w:r w:rsidR="00185749">
        <w:t xml:space="preserve"> </w:t>
      </w:r>
      <w:r w:rsidR="00185749" w:rsidRPr="00174214">
        <w:t>brisa</w:t>
      </w:r>
      <w:r w:rsidR="003416CC">
        <w:t xml:space="preserve">ti će se </w:t>
      </w:r>
      <w:r w:rsidR="00185749" w:rsidRPr="00174214">
        <w:t xml:space="preserve">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CD7D20" w:rsidP="00A209BF" w:rsidR="00CD7D20">
      <w:pPr>
        <w:ind w:firstLine="708"/>
        <w:jc w:val="both"/>
      </w:pPr>
      <w:r>
        <w:t>P</w:t>
      </w:r>
      <w:r w:rsidR="00FB2DA8" w:rsidRPr="00FB2DA8">
        <w:t xml:space="preserve">odneskom od </w:t>
      </w:r>
      <w:proofErr w:type="spellStart"/>
      <w:r>
        <w:t>10.travnja</w:t>
      </w:r>
      <w:proofErr w:type="spellEnd"/>
      <w:r>
        <w:t xml:space="preserve"> </w:t>
      </w:r>
      <w:proofErr w:type="spellStart"/>
      <w:r w:rsidR="00FB2DA8" w:rsidRPr="00FB2DA8">
        <w:t>201</w:t>
      </w:r>
      <w:r>
        <w:t>7</w:t>
      </w:r>
      <w:proofErr w:type="spellEnd"/>
      <w:r w:rsidR="00FB2DA8" w:rsidRPr="00FB2DA8">
        <w:t xml:space="preserve">. stečajni upravitelj  je obavijestio stečajnog suca kako je unovčio svu </w:t>
      </w:r>
      <w:r>
        <w:t xml:space="preserve">naknadnu pronađenu imovinu Stečajne mase iza TRGOVINA d.d. u stečaju, Zagreb, Šime Devčića 3.,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20107897548</w:t>
      </w:r>
      <w:proofErr w:type="spellEnd"/>
      <w:r>
        <w:t>., te predložio održavanje završnog ročišta.</w:t>
      </w:r>
    </w:p>
    <w:p w:rsidRDefault="00CD7D20" w:rsidP="00A209BF" w:rsidR="00C0755F">
      <w:pPr>
        <w:ind w:firstLine="708"/>
        <w:jc w:val="both"/>
      </w:pPr>
      <w:r>
        <w:t xml:space="preserve">U prilogu podneska od </w:t>
      </w:r>
      <w:proofErr w:type="spellStart"/>
      <w:r>
        <w:t>10.travnja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ste</w:t>
      </w:r>
      <w:r w:rsidR="00555DDC">
        <w:t xml:space="preserve">čajni je upravitelj dostavio </w:t>
      </w:r>
      <w:r w:rsidR="00C0755F">
        <w:t>završni račun</w:t>
      </w:r>
      <w:r w:rsidR="00C817FB">
        <w:t>.</w:t>
      </w:r>
    </w:p>
    <w:p w:rsidRDefault="00C0755F" w:rsidP="00CD7D20" w:rsidR="00C0755F">
      <w:pPr>
        <w:ind w:firstLine="360"/>
        <w:jc w:val="both"/>
      </w:pPr>
    </w:p>
    <w:p w:rsidRDefault="00C0755F" w:rsidP="00A209BF" w:rsidR="00307923">
      <w:pPr>
        <w:ind w:firstLine="708"/>
        <w:jc w:val="both"/>
      </w:pPr>
      <w:r>
        <w:t xml:space="preserve">Prije </w:t>
      </w:r>
      <w:r w:rsidR="00FB3D9C">
        <w:t xml:space="preserve">ostalog valja naglasiti da je </w:t>
      </w:r>
      <w:r w:rsidR="0020254C">
        <w:t xml:space="preserve">tijekom </w:t>
      </w:r>
      <w:r w:rsidR="00FB3D9C">
        <w:t xml:space="preserve">trajanja ovog stečajnog postupka na snagu stupio </w:t>
      </w:r>
      <w:r w:rsidR="0020254C">
        <w:t>S</w:t>
      </w:r>
      <w:r w:rsidR="00FB3D9C">
        <w:t xml:space="preserve">tečajni zakona (N.N.br. </w:t>
      </w:r>
      <w:proofErr w:type="spellStart"/>
      <w:r w:rsidR="00FB3D9C">
        <w:t>71</w:t>
      </w:r>
      <w:proofErr w:type="spellEnd"/>
      <w:r w:rsidR="00FB3D9C">
        <w:t>/</w:t>
      </w:r>
      <w:proofErr w:type="spellStart"/>
      <w:r w:rsidR="00FB3D9C">
        <w:t>15</w:t>
      </w:r>
      <w:proofErr w:type="spellEnd"/>
      <w:r w:rsidR="00FB3D9C">
        <w:t xml:space="preserve">, dalje </w:t>
      </w:r>
      <w:proofErr w:type="spellStart"/>
      <w:r w:rsidR="00FB3D9C">
        <w:t>SZ</w:t>
      </w:r>
      <w:proofErr w:type="spellEnd"/>
      <w:r w:rsidR="00FB3D9C">
        <w:t xml:space="preserve"> </w:t>
      </w:r>
      <w:proofErr w:type="spellStart"/>
      <w:r w:rsidR="00FB3D9C">
        <w:t>15</w:t>
      </w:r>
      <w:proofErr w:type="spellEnd"/>
      <w:r w:rsidR="00FB3D9C">
        <w:t xml:space="preserve">). Prema odredbi </w:t>
      </w:r>
      <w:r w:rsidR="009E0279">
        <w:t xml:space="preserve">članka </w:t>
      </w:r>
      <w:proofErr w:type="spellStart"/>
      <w:r w:rsidR="009E0279">
        <w:t>441</w:t>
      </w:r>
      <w:proofErr w:type="spellEnd"/>
      <w:r w:rsidR="009E0279">
        <w:t xml:space="preserve">. stavak 1. </w:t>
      </w:r>
      <w:proofErr w:type="spellStart"/>
      <w:r w:rsidR="00FB3D9C">
        <w:t>SZ</w:t>
      </w:r>
      <w:proofErr w:type="spellEnd"/>
      <w:r w:rsidR="00FB3D9C">
        <w:t xml:space="preserve">-a </w:t>
      </w:r>
      <w:proofErr w:type="spellStart"/>
      <w:r w:rsidR="00FB3D9C">
        <w:t>15</w:t>
      </w:r>
      <w:proofErr w:type="spellEnd"/>
      <w:r w:rsidR="00FB3D9C">
        <w:t xml:space="preserve"> </w:t>
      </w:r>
      <w:r w:rsidR="009E0279">
        <w:t>postupci pokrenuti prije stupanja na snagu tog Zakona (</w:t>
      </w:r>
      <w:proofErr w:type="spellStart"/>
      <w:r w:rsidR="009E0279">
        <w:t>1.rujna</w:t>
      </w:r>
      <w:proofErr w:type="spellEnd"/>
      <w:r w:rsidR="009E0279">
        <w:t xml:space="preserve"> </w:t>
      </w:r>
      <w:proofErr w:type="spellStart"/>
      <w:r w:rsidR="009E0279">
        <w:t>2015</w:t>
      </w:r>
      <w:proofErr w:type="spellEnd"/>
      <w:r w:rsidR="009E0279">
        <w:t xml:space="preserve">.) dovršiti će se prema odredbama </w:t>
      </w:r>
      <w:r w:rsidR="00307923">
        <w:t>Stečajnog z</w:t>
      </w:r>
      <w:r w:rsidR="009E0279">
        <w:t xml:space="preserve">akona koji je bio na snazi </w:t>
      </w:r>
      <w:r w:rsidR="00307923">
        <w:t>u vrijeme njihova pokretanja.</w:t>
      </w:r>
      <w:r w:rsidR="005F31FF">
        <w:t xml:space="preserve"> Iznimno, odred</w:t>
      </w:r>
      <w:r w:rsidR="0020254C">
        <w:t xml:space="preserve">bom članka </w:t>
      </w:r>
      <w:proofErr w:type="spellStart"/>
      <w:r w:rsidR="0020254C">
        <w:t>441</w:t>
      </w:r>
      <w:proofErr w:type="spellEnd"/>
      <w:r w:rsidR="0020254C">
        <w:t xml:space="preserve">. stavak 2. </w:t>
      </w:r>
      <w:proofErr w:type="spellStart"/>
      <w:r w:rsidR="0020254C">
        <w:t>SZ</w:t>
      </w:r>
      <w:proofErr w:type="spellEnd"/>
      <w:r w:rsidR="005F31FF">
        <w:t xml:space="preserve">-a </w:t>
      </w:r>
      <w:proofErr w:type="spellStart"/>
      <w:r w:rsidR="005F31FF">
        <w:t>15</w:t>
      </w:r>
      <w:proofErr w:type="spellEnd"/>
      <w:r w:rsidR="005F31FF">
        <w:t xml:space="preserve"> izričito su navedene odredbe tog Zakona koje se primjenjuju i na postupke u tijeku.</w:t>
      </w:r>
    </w:p>
    <w:p w:rsidRDefault="00307923" w:rsidP="00A209BF" w:rsidR="005F31FF">
      <w:pPr>
        <w:ind w:firstLine="708"/>
        <w:jc w:val="both"/>
      </w:pPr>
      <w:r>
        <w:t xml:space="preserve">Stečajni postupak nad dužnikom pokrenut je </w:t>
      </w:r>
      <w:proofErr w:type="spellStart"/>
      <w:r>
        <w:t>27.listopada</w:t>
      </w:r>
      <w:proofErr w:type="spellEnd"/>
      <w:r>
        <w:t xml:space="preserve"> </w:t>
      </w:r>
      <w:proofErr w:type="spellStart"/>
      <w:r>
        <w:t>2007</w:t>
      </w:r>
      <w:proofErr w:type="spellEnd"/>
      <w:r>
        <w:t xml:space="preserve">. te se dakle, </w:t>
      </w:r>
      <w:r w:rsidR="005F31FF">
        <w:t xml:space="preserve">na </w:t>
      </w:r>
      <w:r>
        <w:t>konkret</w:t>
      </w:r>
      <w:r w:rsidR="005F31FF">
        <w:t>an</w:t>
      </w:r>
      <w:r>
        <w:t xml:space="preserve"> postup</w:t>
      </w:r>
      <w:r w:rsidR="005F31FF">
        <w:t>ak</w:t>
      </w:r>
      <w:r>
        <w:t xml:space="preserve"> primjenjuju odredbe </w:t>
      </w:r>
      <w:r w:rsidR="00FB2DA8" w:rsidRPr="00FB2DA8">
        <w:t>Stečajnog zakona</w:t>
      </w:r>
      <w:r>
        <w:t xml:space="preserve"> (</w:t>
      </w:r>
      <w:proofErr w:type="spellStart"/>
      <w:r w:rsidR="00FB2DA8" w:rsidRPr="00FB2DA8">
        <w:t>N</w:t>
      </w:r>
      <w:r>
        <w:t>.</w:t>
      </w:r>
      <w:r w:rsidR="00FB2DA8" w:rsidRPr="00FB2DA8">
        <w:t>N</w:t>
      </w:r>
      <w:proofErr w:type="spellEnd"/>
      <w:r>
        <w:t>.</w:t>
      </w:r>
      <w:r w:rsidR="00FB2DA8" w:rsidRPr="00FB2DA8">
        <w:t xml:space="preserve"> </w:t>
      </w:r>
      <w:proofErr w:type="spellStart"/>
      <w:r w:rsidR="00FB2DA8" w:rsidRPr="00FB2DA8">
        <w:t>br</w:t>
      </w:r>
      <w:proofErr w:type="spellEnd"/>
      <w:r w:rsidR="00FB2DA8" w:rsidRPr="00FB2DA8">
        <w:t xml:space="preserve"> </w:t>
      </w:r>
      <w:proofErr w:type="spellStart"/>
      <w:r w:rsidR="00FB2DA8" w:rsidRPr="00FB2DA8">
        <w:t>44</w:t>
      </w:r>
      <w:proofErr w:type="spellEnd"/>
      <w:r w:rsidR="00FB2DA8" w:rsidRPr="00FB2DA8">
        <w:t>/</w:t>
      </w:r>
      <w:proofErr w:type="spellStart"/>
      <w:r w:rsidR="00FB2DA8" w:rsidRPr="00FB2DA8">
        <w:t>96</w:t>
      </w:r>
      <w:proofErr w:type="spellEnd"/>
      <w:r w:rsidR="00FB2DA8" w:rsidRPr="00FB2DA8">
        <w:t xml:space="preserve">, do </w:t>
      </w:r>
      <w:proofErr w:type="spellStart"/>
      <w:r w:rsidR="00FB2DA8" w:rsidRPr="00FB2DA8">
        <w:t>133</w:t>
      </w:r>
      <w:proofErr w:type="spellEnd"/>
      <w:r w:rsidR="00FB2DA8" w:rsidRPr="00FB2DA8">
        <w:t>/</w:t>
      </w:r>
      <w:proofErr w:type="spellStart"/>
      <w:r w:rsidR="00FB2DA8" w:rsidRPr="00FB2DA8"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>)</w:t>
      </w:r>
      <w:r w:rsidR="005F31FF">
        <w:t>.</w:t>
      </w:r>
    </w:p>
    <w:p w:rsidRDefault="005F31FF" w:rsidP="00307923" w:rsidR="005F31FF">
      <w:pPr>
        <w:ind w:firstLine="360"/>
        <w:jc w:val="both"/>
      </w:pPr>
    </w:p>
    <w:p w:rsidRDefault="00B77B9E" w:rsidP="00A209BF" w:rsidR="00A209BF">
      <w:pPr>
        <w:ind w:firstLine="708"/>
        <w:jc w:val="both"/>
      </w:pPr>
      <w:r>
        <w:t xml:space="preserve">Prema odredbi članka </w:t>
      </w:r>
      <w:proofErr w:type="spellStart"/>
      <w:r>
        <w:t>192</w:t>
      </w:r>
      <w:proofErr w:type="spellEnd"/>
      <w:r>
        <w:t xml:space="preserve">. stavak 2. </w:t>
      </w:r>
      <w:proofErr w:type="spellStart"/>
      <w:r>
        <w:t>S</w:t>
      </w:r>
      <w:r w:rsidR="00A209BF">
        <w:t>Z</w:t>
      </w:r>
      <w:proofErr w:type="spellEnd"/>
      <w:r>
        <w:t xml:space="preserve">-a završna dioba smije se poduzeti samo uz suglasnost stečajnog suca, a prema odredbi članka </w:t>
      </w:r>
      <w:proofErr w:type="spellStart"/>
      <w:r>
        <w:t>193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prigodom davanja </w:t>
      </w:r>
      <w:r>
        <w:lastRenderedPageBreak/>
        <w:t>suglasn</w:t>
      </w:r>
      <w:r w:rsidR="00A209BF">
        <w:t>o</w:t>
      </w:r>
      <w:r>
        <w:t>sti na završnu diobu stečajni sudac određuje završno ročište vjerovnika.</w:t>
      </w:r>
      <w:r w:rsidR="00A209BF">
        <w:t xml:space="preserve"> Na završnom se ročištu: 1. raspravlja o završnom računu stečajnog upravitelja, 2. podnose prigovori na završni diobni popis i 3. odlučuje o </w:t>
      </w:r>
      <w:proofErr w:type="spellStart"/>
      <w:r w:rsidR="00A209BF">
        <w:t>neunovčivim</w:t>
      </w:r>
      <w:proofErr w:type="spellEnd"/>
      <w:r w:rsidR="00A209BF">
        <w:t xml:space="preserve"> predmetima stečajne mase (članak </w:t>
      </w:r>
      <w:proofErr w:type="spellStart"/>
      <w:r w:rsidR="00686336">
        <w:t>193</w:t>
      </w:r>
      <w:proofErr w:type="spellEnd"/>
      <w:r w:rsidR="00686336">
        <w:t xml:space="preserve">. stavak 1. rečenica druga </w:t>
      </w:r>
      <w:proofErr w:type="spellStart"/>
      <w:r w:rsidR="00686336">
        <w:t>SZ</w:t>
      </w:r>
      <w:proofErr w:type="spellEnd"/>
      <w:r w:rsidR="00686336">
        <w:t>-a)</w:t>
      </w:r>
      <w:r w:rsidR="00A209BF">
        <w:t>.</w:t>
      </w:r>
    </w:p>
    <w:p w:rsidRDefault="0020254C" w:rsidP="0020254C" w:rsidR="0020254C">
      <w:pPr>
        <w:ind w:firstLine="708"/>
        <w:jc w:val="both"/>
      </w:pPr>
      <w:r>
        <w:t>Naknadna dioba se provodi prema završnom diobnom popisu, a stečajni upravitelj račun polaže stečajnom sucu (član</w:t>
      </w:r>
      <w:r w:rsidR="00EC77B9">
        <w:t>ak</w:t>
      </w:r>
      <w:r>
        <w:t xml:space="preserve"> </w:t>
      </w:r>
      <w:proofErr w:type="spellStart"/>
      <w:r>
        <w:t>201</w:t>
      </w:r>
      <w:proofErr w:type="spellEnd"/>
      <w:r>
        <w:t xml:space="preserve">. </w:t>
      </w:r>
      <w:proofErr w:type="spellStart"/>
      <w:r>
        <w:t>SZ</w:t>
      </w:r>
      <w:proofErr w:type="spellEnd"/>
      <w:r>
        <w:t>-a)</w:t>
      </w:r>
    </w:p>
    <w:p w:rsidRDefault="00686336" w:rsidP="00A209BF" w:rsidR="00686336">
      <w:pPr>
        <w:ind w:firstLine="708"/>
        <w:jc w:val="both"/>
      </w:pPr>
    </w:p>
    <w:p w:rsidRDefault="0020254C" w:rsidP="0020254C" w:rsidR="00C56714">
      <w:pPr>
        <w:ind w:firstLine="708"/>
        <w:jc w:val="both"/>
      </w:pPr>
      <w:r>
        <w:t xml:space="preserve">Kako iz naprijed citirane odredbe članka </w:t>
      </w:r>
      <w:proofErr w:type="spellStart"/>
      <w:r>
        <w:t>201</w:t>
      </w:r>
      <w:proofErr w:type="spellEnd"/>
      <w:r>
        <w:t xml:space="preserve">. rečenica druga </w:t>
      </w:r>
      <w:proofErr w:type="spellStart"/>
      <w:r>
        <w:t>SZ</w:t>
      </w:r>
      <w:proofErr w:type="spellEnd"/>
      <w:r>
        <w:t xml:space="preserve">-a proizlazi da se naknadne diobe provode prema završnom diobnom popisu, te kako završni diobni popis svojstvo pravomoćnosti stječe nakon održanog završnog ročišta (članak </w:t>
      </w:r>
      <w:proofErr w:type="spellStart"/>
      <w:r>
        <w:t>193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-a), jednom pravomoćno utvrđen završni diobni popis ne može se više mijenjati niti po službenoj dužnosti, a niti po prigovorima </w:t>
      </w:r>
      <w:r w:rsidR="009B1C35">
        <w:t>vjerovnika</w:t>
      </w:r>
      <w:r>
        <w:t xml:space="preserve">. </w:t>
      </w:r>
    </w:p>
    <w:p w:rsidRDefault="0020254C" w:rsidP="0020254C" w:rsidR="0020254C">
      <w:pPr>
        <w:ind w:firstLine="708"/>
        <w:jc w:val="both"/>
      </w:pPr>
      <w:r>
        <w:t xml:space="preserve">Nadalje, na završnom se ročištu raspravlja o završnom računu stečajnog upravitelja (članak </w:t>
      </w:r>
      <w:proofErr w:type="spellStart"/>
      <w:r>
        <w:t>193</w:t>
      </w:r>
      <w:proofErr w:type="spellEnd"/>
      <w:r>
        <w:t xml:space="preserve">. stavak 1. </w:t>
      </w:r>
      <w:proofErr w:type="spellStart"/>
      <w:r>
        <w:t>toč.1</w:t>
      </w:r>
      <w:proofErr w:type="spellEnd"/>
      <w:r>
        <w:t xml:space="preserve">. </w:t>
      </w:r>
      <w:proofErr w:type="spellStart"/>
      <w:r>
        <w:t>SZ</w:t>
      </w:r>
      <w:proofErr w:type="spellEnd"/>
      <w:r>
        <w:t>-a)</w:t>
      </w:r>
      <w:r w:rsidR="00C56714">
        <w:t>. S druge strane</w:t>
      </w:r>
      <w:r>
        <w:t xml:space="preserve"> nakon  </w:t>
      </w:r>
      <w:r w:rsidR="00C56714">
        <w:t xml:space="preserve">provedene naknadne diobe </w:t>
      </w:r>
      <w:r>
        <w:t xml:space="preserve">stečajni upravitelj račun polaže stečajnom sucu (članak </w:t>
      </w:r>
      <w:proofErr w:type="spellStart"/>
      <w:r>
        <w:t>201</w:t>
      </w:r>
      <w:proofErr w:type="spellEnd"/>
      <w:r>
        <w:t xml:space="preserve">. rečenica druga </w:t>
      </w:r>
      <w:proofErr w:type="spellStart"/>
      <w:r>
        <w:t>SZ</w:t>
      </w:r>
      <w:proofErr w:type="spellEnd"/>
      <w:r>
        <w:t xml:space="preserve">). Stoga, </w:t>
      </w:r>
      <w:proofErr w:type="spellStart"/>
      <w:r>
        <w:t>SZ</w:t>
      </w:r>
      <w:proofErr w:type="spellEnd"/>
      <w:r>
        <w:t xml:space="preserve"> niti za tu točku dnevnog reda (raspravljanje o završnom računu) nije predvidio održavanje naknadnog završnog ročišta.</w:t>
      </w:r>
    </w:p>
    <w:p w:rsidRDefault="007C132D" w:rsidP="00C56714" w:rsidR="00C56714">
      <w:pPr>
        <w:ind w:firstLine="708"/>
        <w:jc w:val="both"/>
      </w:pPr>
      <w:r>
        <w:t xml:space="preserve">Slijedom </w:t>
      </w:r>
      <w:r w:rsidR="00C56714">
        <w:t>naprijed naveden</w:t>
      </w:r>
      <w:r>
        <w:t>e</w:t>
      </w:r>
      <w:r w:rsidR="00C56714">
        <w:t xml:space="preserve"> </w:t>
      </w:r>
      <w:proofErr w:type="spellStart"/>
      <w:r w:rsidR="00C56714">
        <w:t>postupovn</w:t>
      </w:r>
      <w:r>
        <w:t>e</w:t>
      </w:r>
      <w:proofErr w:type="spellEnd"/>
      <w:r w:rsidR="00C56714">
        <w:t xml:space="preserve"> logik</w:t>
      </w:r>
      <w:r>
        <w:t>e</w:t>
      </w:r>
      <w:r w:rsidR="00C56714">
        <w:t xml:space="preserve"> </w:t>
      </w:r>
      <w:proofErr w:type="spellStart"/>
      <w:r w:rsidR="00C56714">
        <w:t>SZ</w:t>
      </w:r>
      <w:proofErr w:type="spellEnd"/>
      <w:r w:rsidR="00C56714">
        <w:t xml:space="preserve">-a nije moguće održavati naknadna završna ročišta, pa čak i kada je stečajnog postupak nastavljen nad stečajnom masom, </w:t>
      </w:r>
      <w:r>
        <w:t xml:space="preserve">a nije </w:t>
      </w:r>
      <w:r w:rsidR="00C56714">
        <w:t xml:space="preserve">nije niti jasno </w:t>
      </w:r>
      <w:r>
        <w:t xml:space="preserve">o čemu bi se odlučivalo na </w:t>
      </w:r>
      <w:r w:rsidR="00C56714">
        <w:t>naknadni</w:t>
      </w:r>
      <w:r>
        <w:t xml:space="preserve">m završnim </w:t>
      </w:r>
      <w:r w:rsidR="00C56714">
        <w:t>ročišt</w:t>
      </w:r>
      <w:r>
        <w:t>ima</w:t>
      </w:r>
      <w:r w:rsidR="00C56714">
        <w:t xml:space="preserve">. </w:t>
      </w:r>
    </w:p>
    <w:p w:rsidRDefault="0020254C" w:rsidP="00A209BF" w:rsidR="0020254C">
      <w:pPr>
        <w:ind w:firstLine="708"/>
        <w:jc w:val="both"/>
      </w:pPr>
    </w:p>
    <w:p w:rsidRDefault="00686336" w:rsidP="00A209BF" w:rsidR="00414D3F">
      <w:pPr>
        <w:ind w:firstLine="708"/>
        <w:jc w:val="both"/>
      </w:pPr>
      <w:r>
        <w:t xml:space="preserve">Nakon zaključenja stečajnog postupka </w:t>
      </w:r>
      <w:r w:rsidR="00210C3A">
        <w:t xml:space="preserve">prema odredbi članka </w:t>
      </w:r>
      <w:proofErr w:type="spellStart"/>
      <w:r w:rsidR="00210C3A">
        <w:t>132</w:t>
      </w:r>
      <w:proofErr w:type="spellEnd"/>
      <w:r w:rsidR="00210C3A">
        <w:t xml:space="preserve">. stavak 2. </w:t>
      </w:r>
      <w:proofErr w:type="spellStart"/>
      <w:r w:rsidR="00210C3A">
        <w:t>SZ</w:t>
      </w:r>
      <w:proofErr w:type="spellEnd"/>
      <w:r w:rsidR="00210C3A">
        <w:t xml:space="preserve">-a </w:t>
      </w:r>
      <w:proofErr w:type="spellStart"/>
      <w:r w:rsidR="00210C3A">
        <w:t>15</w:t>
      </w:r>
      <w:proofErr w:type="spellEnd"/>
      <w:r w:rsidR="00210C3A">
        <w:t xml:space="preserve"> </w:t>
      </w:r>
      <w:r>
        <w:t xml:space="preserve">stečajni upravitelj može u ime i za račun stečajne mase unovčiti imovinu dužnika i prikupljenim sredstvima </w:t>
      </w:r>
      <w:r w:rsidR="002A224D">
        <w:t xml:space="preserve">namiriti nastale troškove stečajnog postupka, a neiskorišteni iznos uplatiti u Fond za namirenje troškova stečajnog postupka. U tom se slučaju stečajna masa upisuje u sudski registar (članak </w:t>
      </w:r>
      <w:proofErr w:type="spellStart"/>
      <w:r w:rsidR="002A224D">
        <w:t>133</w:t>
      </w:r>
      <w:proofErr w:type="spellEnd"/>
      <w:r w:rsidR="002A224D">
        <w:t xml:space="preserve">. stavak 1. i 2. rečenica prva </w:t>
      </w:r>
      <w:proofErr w:type="spellStart"/>
      <w:r w:rsidR="002A224D">
        <w:t>SZ</w:t>
      </w:r>
      <w:proofErr w:type="spellEnd"/>
      <w:r w:rsidR="002A224D">
        <w:t>-a – primjena</w:t>
      </w:r>
      <w:r w:rsidR="00414D3F">
        <w:t xml:space="preserve"> na</w:t>
      </w:r>
      <w:r w:rsidR="002A224D">
        <w:t xml:space="preserve"> postupka u tijeku temeljem članka </w:t>
      </w:r>
      <w:proofErr w:type="spellStart"/>
      <w:r w:rsidR="002A224D">
        <w:t>441</w:t>
      </w:r>
      <w:proofErr w:type="spellEnd"/>
      <w:r w:rsidR="002A224D">
        <w:t xml:space="preserve">. stavak 2. </w:t>
      </w:r>
      <w:proofErr w:type="spellStart"/>
      <w:r w:rsidR="002A224D">
        <w:t>SZ</w:t>
      </w:r>
      <w:proofErr w:type="spellEnd"/>
      <w:r w:rsidR="002A224D">
        <w:t xml:space="preserve">-a </w:t>
      </w:r>
      <w:proofErr w:type="spellStart"/>
      <w:r w:rsidR="002A224D">
        <w:t>15</w:t>
      </w:r>
      <w:proofErr w:type="spellEnd"/>
      <w:r w:rsidR="002A224D">
        <w:t>)</w:t>
      </w:r>
      <w:r w:rsidR="00210C3A">
        <w:t xml:space="preserve">. Ako se ispune pretpostavke za nastavljanje postupka radi naknadne diobe </w:t>
      </w:r>
      <w:r w:rsidR="00414D3F">
        <w:t xml:space="preserve">u smislu članka </w:t>
      </w:r>
      <w:proofErr w:type="spellStart"/>
      <w:r w:rsidR="00414D3F">
        <w:t>289</w:t>
      </w:r>
      <w:proofErr w:type="spellEnd"/>
      <w:r w:rsidR="00414D3F">
        <w:t xml:space="preserve">., sud će rješenjem o nastavljanju postupka pozvati stečajne vjerovnike na prijavu tražbine i odrediti ispitno ročište. (članak </w:t>
      </w:r>
      <w:proofErr w:type="spellStart"/>
      <w:r w:rsidR="00414D3F">
        <w:t>133</w:t>
      </w:r>
      <w:proofErr w:type="spellEnd"/>
      <w:r w:rsidR="00414D3F">
        <w:t xml:space="preserve">. stavak 5. </w:t>
      </w:r>
      <w:proofErr w:type="spellStart"/>
      <w:r w:rsidR="00414D3F">
        <w:t>SZ</w:t>
      </w:r>
      <w:proofErr w:type="spellEnd"/>
      <w:r w:rsidR="00414D3F">
        <w:t xml:space="preserve">-a </w:t>
      </w:r>
      <w:proofErr w:type="spellStart"/>
      <w:r w:rsidR="00414D3F">
        <w:t>15</w:t>
      </w:r>
      <w:proofErr w:type="spellEnd"/>
      <w:r w:rsidR="00414D3F">
        <w:t xml:space="preserve"> – primjen</w:t>
      </w:r>
      <w:r w:rsidR="00625E1F">
        <w:t>a</w:t>
      </w:r>
      <w:r w:rsidR="00414D3F" w:rsidRPr="00414D3F">
        <w:t xml:space="preserve"> </w:t>
      </w:r>
      <w:r w:rsidR="00414D3F">
        <w:t xml:space="preserve">na postupka u tijeku temeljem članka </w:t>
      </w:r>
      <w:proofErr w:type="spellStart"/>
      <w:r w:rsidR="00414D3F">
        <w:t>441</w:t>
      </w:r>
      <w:proofErr w:type="spellEnd"/>
      <w:r w:rsidR="00414D3F">
        <w:t xml:space="preserve">. stavak 2. </w:t>
      </w:r>
      <w:proofErr w:type="spellStart"/>
      <w:r w:rsidR="00414D3F">
        <w:t>SZ</w:t>
      </w:r>
      <w:proofErr w:type="spellEnd"/>
      <w:r w:rsidR="00414D3F">
        <w:t xml:space="preserve">-a </w:t>
      </w:r>
      <w:proofErr w:type="spellStart"/>
      <w:r w:rsidR="00414D3F">
        <w:t>15</w:t>
      </w:r>
      <w:proofErr w:type="spellEnd"/>
      <w:r w:rsidR="00625E1F">
        <w:t>).</w:t>
      </w:r>
    </w:p>
    <w:p w:rsidRDefault="00625E1F" w:rsidP="00A209BF" w:rsidR="00625E1F">
      <w:pPr>
        <w:ind w:firstLine="708"/>
        <w:jc w:val="both"/>
      </w:pPr>
    </w:p>
    <w:p w:rsidRDefault="003D33AE" w:rsidP="00A209BF" w:rsidR="0076612C">
      <w:pPr>
        <w:ind w:firstLine="708"/>
        <w:jc w:val="both"/>
      </w:pPr>
      <w:r>
        <w:t xml:space="preserve">U smislu naprijed citiranog članka </w:t>
      </w:r>
      <w:proofErr w:type="spellStart"/>
      <w:r>
        <w:t>133</w:t>
      </w:r>
      <w:proofErr w:type="spellEnd"/>
      <w:r>
        <w:t>. stavak 5.</w:t>
      </w:r>
      <w:r w:rsidR="00AB67A0">
        <w:t>, te stavka 6. istog članka</w:t>
      </w:r>
      <w:r>
        <w:t xml:space="preserve">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završno ročište </w:t>
      </w:r>
      <w:r w:rsidR="007C132D">
        <w:t xml:space="preserve">je </w:t>
      </w:r>
      <w:r>
        <w:t xml:space="preserve">moguće održati u slučajevima zaključenja stečajnog postupka radi nedostatnosti stečajne mase za namirenje troškova postupka </w:t>
      </w:r>
      <w:r w:rsidR="005701FE">
        <w:t xml:space="preserve">(članak </w:t>
      </w:r>
      <w:proofErr w:type="spellStart"/>
      <w:r w:rsidR="005701FE">
        <w:t>132</w:t>
      </w:r>
      <w:proofErr w:type="spellEnd"/>
      <w:r w:rsidR="005701FE">
        <w:t xml:space="preserve">. </w:t>
      </w:r>
      <w:proofErr w:type="spellStart"/>
      <w:r w:rsidR="005701FE">
        <w:t>SZ</w:t>
      </w:r>
      <w:proofErr w:type="spellEnd"/>
      <w:r w:rsidR="005701FE">
        <w:t xml:space="preserve">-a </w:t>
      </w:r>
      <w:proofErr w:type="spellStart"/>
      <w:r w:rsidR="005701FE">
        <w:t>15</w:t>
      </w:r>
      <w:proofErr w:type="spellEnd"/>
      <w:r w:rsidR="005701FE">
        <w:t xml:space="preserve">, članak </w:t>
      </w:r>
      <w:proofErr w:type="spellStart"/>
      <w:r w:rsidR="005701FE">
        <w:t>63</w:t>
      </w:r>
      <w:proofErr w:type="spellEnd"/>
      <w:r w:rsidR="005701FE">
        <w:t xml:space="preserve">. </w:t>
      </w:r>
      <w:proofErr w:type="spellStart"/>
      <w:r w:rsidR="005701FE">
        <w:t>SZ</w:t>
      </w:r>
      <w:proofErr w:type="spellEnd"/>
      <w:r w:rsidR="005701FE">
        <w:t xml:space="preserve">), jer te odredbe pretpostavljaju da je prethodno stečajni postupak bio </w:t>
      </w:r>
      <w:r w:rsidR="00AB7208">
        <w:t xml:space="preserve">otvoren i </w:t>
      </w:r>
      <w:r w:rsidR="005701FE">
        <w:t xml:space="preserve">zaključen, te tek kada se stvore </w:t>
      </w:r>
      <w:r w:rsidR="00AB67A0">
        <w:t xml:space="preserve">pretpostavke </w:t>
      </w:r>
      <w:r w:rsidR="005701FE">
        <w:t xml:space="preserve">za nastavak </w:t>
      </w:r>
      <w:r w:rsidR="0076612C">
        <w:t xml:space="preserve">tako zaključenog postupka, stječu se </w:t>
      </w:r>
      <w:r w:rsidR="00AB67A0">
        <w:t xml:space="preserve">i </w:t>
      </w:r>
      <w:r w:rsidR="0076612C">
        <w:t xml:space="preserve">pretpostavke za održavanje </w:t>
      </w:r>
      <w:r w:rsidR="00AB67A0">
        <w:t xml:space="preserve">(jednog) </w:t>
      </w:r>
      <w:r w:rsidR="0076612C">
        <w:t>završnog ročišta u tom postupku.</w:t>
      </w:r>
    </w:p>
    <w:p w:rsidRDefault="003D33AE" w:rsidP="00A209BF" w:rsidR="0051404E">
      <w:pPr>
        <w:ind w:firstLine="708"/>
        <w:jc w:val="both"/>
      </w:pPr>
      <w:r>
        <w:t xml:space="preserve"> </w:t>
      </w:r>
    </w:p>
    <w:p w:rsidRDefault="00811511" w:rsidP="00A209BF" w:rsidR="00811511">
      <w:pPr>
        <w:ind w:firstLine="708"/>
        <w:jc w:val="both"/>
      </w:pPr>
      <w:r>
        <w:t xml:space="preserve">Uvidom u spis utvrđeno je da je </w:t>
      </w:r>
      <w:r w:rsidR="00951AE6">
        <w:t>završno ročište</w:t>
      </w:r>
      <w:r w:rsidR="00EC77B9">
        <w:t xml:space="preserve"> nad dužnikom TRGOVINA d.d. u stečaju, Zagreb, Šime Devčića 3</w:t>
      </w:r>
      <w:r w:rsidR="00C817FB">
        <w:t>.</w:t>
      </w:r>
      <w:r w:rsidR="00951AE6">
        <w:t xml:space="preserve"> održano dana </w:t>
      </w:r>
      <w:proofErr w:type="spellStart"/>
      <w:r w:rsidR="00951AE6">
        <w:t>1.prosinca</w:t>
      </w:r>
      <w:proofErr w:type="spellEnd"/>
      <w:r w:rsidR="00951AE6">
        <w:t xml:space="preserve"> </w:t>
      </w:r>
      <w:proofErr w:type="spellStart"/>
      <w:r w:rsidR="00951AE6">
        <w:t>2004</w:t>
      </w:r>
      <w:proofErr w:type="spellEnd"/>
      <w:r w:rsidR="00951AE6">
        <w:t xml:space="preserve">. (list </w:t>
      </w:r>
      <w:proofErr w:type="spellStart"/>
      <w:r w:rsidR="00951AE6">
        <w:t>3490</w:t>
      </w:r>
      <w:proofErr w:type="spellEnd"/>
      <w:r w:rsidR="00951AE6">
        <w:t>-</w:t>
      </w:r>
      <w:proofErr w:type="spellStart"/>
      <w:r w:rsidR="00951AE6">
        <w:t>3491</w:t>
      </w:r>
      <w:proofErr w:type="spellEnd"/>
      <w:r w:rsidR="00951AE6">
        <w:t>).</w:t>
      </w:r>
    </w:p>
    <w:p w:rsidRDefault="00951AE6" w:rsidP="00A209BF" w:rsidR="00951AE6">
      <w:pPr>
        <w:ind w:firstLine="708"/>
        <w:jc w:val="both"/>
      </w:pPr>
    </w:p>
    <w:p w:rsidRDefault="00811511" w:rsidP="006E546D" w:rsidR="006E546D">
      <w:pPr>
        <w:ind w:firstLine="708"/>
        <w:jc w:val="both"/>
      </w:pPr>
      <w:r>
        <w:t>Slijedom svega naprijed navedenog s</w:t>
      </w:r>
      <w:r w:rsidR="00AB7208">
        <w:t xml:space="preserve">tečajni sudac </w:t>
      </w:r>
      <w:r w:rsidR="00330BE3">
        <w:t>je od</w:t>
      </w:r>
      <w:r w:rsidR="00C817FB">
        <w:t>bacio</w:t>
      </w:r>
      <w:r w:rsidR="00330BE3">
        <w:t xml:space="preserve"> </w:t>
      </w:r>
      <w:r>
        <w:t xml:space="preserve">prijedlog stečajnog upravitelja </w:t>
      </w:r>
      <w:r w:rsidR="00330BE3">
        <w:t xml:space="preserve">od </w:t>
      </w:r>
      <w:proofErr w:type="spellStart"/>
      <w:r w:rsidR="00330BE3">
        <w:t>10.travjnja</w:t>
      </w:r>
      <w:proofErr w:type="spellEnd"/>
      <w:r w:rsidR="00330BE3">
        <w:t xml:space="preserve"> </w:t>
      </w:r>
      <w:proofErr w:type="spellStart"/>
      <w:r w:rsidR="00330BE3">
        <w:t>2017</w:t>
      </w:r>
      <w:proofErr w:type="spellEnd"/>
      <w:r w:rsidR="00330BE3">
        <w:t xml:space="preserve">. </w:t>
      </w:r>
      <w:r>
        <w:t>za održavanje završnog ročišta</w:t>
      </w:r>
      <w:r w:rsidR="00951AE6">
        <w:t xml:space="preserve"> u postupku nad stečajnom masom</w:t>
      </w:r>
      <w:r w:rsidR="006E546D" w:rsidRPr="006E546D">
        <w:t xml:space="preserve"> </w:t>
      </w:r>
      <w:r w:rsidR="006E546D">
        <w:t xml:space="preserve">iza TRGOVINA d.d. u stečaju, Zagreb, Šime Devčića 3., </w:t>
      </w:r>
      <w:proofErr w:type="spellStart"/>
      <w:r w:rsidR="006E546D">
        <w:t>OIB</w:t>
      </w:r>
      <w:proofErr w:type="spellEnd"/>
      <w:r w:rsidR="006E546D">
        <w:t xml:space="preserve"> </w:t>
      </w:r>
      <w:proofErr w:type="spellStart"/>
      <w:r w:rsidR="006E546D">
        <w:t>20107897548</w:t>
      </w:r>
      <w:proofErr w:type="spellEnd"/>
      <w:r w:rsidR="006E546D">
        <w:t>.,</w:t>
      </w:r>
    </w:p>
    <w:p w:rsidRDefault="00811511" w:rsidP="00A209BF" w:rsidR="00811511">
      <w:pPr>
        <w:ind w:firstLine="708"/>
        <w:jc w:val="both"/>
      </w:pPr>
    </w:p>
    <w:p w:rsidRDefault="00AB7208" w:rsidP="00A209BF" w:rsidR="00694EED">
      <w:pPr>
        <w:ind w:firstLine="708"/>
        <w:jc w:val="both"/>
      </w:pPr>
      <w:r>
        <w:t>Stečajni suda</w:t>
      </w:r>
      <w:r w:rsidR="00E04775">
        <w:t>c</w:t>
      </w:r>
      <w:r>
        <w:t xml:space="preserve"> je </w:t>
      </w:r>
      <w:r w:rsidR="00E04775">
        <w:t xml:space="preserve">ispitao završni račun stečajnog upravitelja (članak </w:t>
      </w:r>
      <w:proofErr w:type="spellStart"/>
      <w:r w:rsidR="00E04775">
        <w:t>201</w:t>
      </w:r>
      <w:proofErr w:type="spellEnd"/>
      <w:r w:rsidR="00E04775">
        <w:t>.</w:t>
      </w:r>
      <w:r w:rsidR="00AE76F0">
        <w:t xml:space="preserve"> </w:t>
      </w:r>
      <w:proofErr w:type="spellStart"/>
      <w:r w:rsidR="00AE76F0">
        <w:t>SZ</w:t>
      </w:r>
      <w:proofErr w:type="spellEnd"/>
      <w:r w:rsidR="00AE76F0">
        <w:t>-a</w:t>
      </w:r>
      <w:r w:rsidR="00E04775">
        <w:t xml:space="preserve">, u vezi članka </w:t>
      </w:r>
      <w:proofErr w:type="spellStart"/>
      <w:r w:rsidR="00E04775">
        <w:t>31</w:t>
      </w:r>
      <w:proofErr w:type="spellEnd"/>
      <w:r w:rsidR="00E04775">
        <w:t xml:space="preserve">. stavak 2. </w:t>
      </w:r>
      <w:proofErr w:type="spellStart"/>
      <w:r w:rsidR="00E04775">
        <w:t>SZ</w:t>
      </w:r>
      <w:proofErr w:type="spellEnd"/>
      <w:r w:rsidR="00E04775">
        <w:t>-a</w:t>
      </w:r>
      <w:r w:rsidR="00694EED">
        <w:t>)</w:t>
      </w:r>
      <w:r w:rsidR="006E546D">
        <w:t>,</w:t>
      </w:r>
      <w:r w:rsidR="00694EED">
        <w:t xml:space="preserve"> te završni račun objavio na e-oglasna ploča suda (članak </w:t>
      </w:r>
      <w:proofErr w:type="spellStart"/>
      <w:r w:rsidR="00694EED">
        <w:t>95</w:t>
      </w:r>
      <w:proofErr w:type="spellEnd"/>
      <w:r w:rsidR="00694EED">
        <w:t xml:space="preserve">. stavak 4. </w:t>
      </w:r>
      <w:proofErr w:type="spellStart"/>
      <w:r w:rsidR="00694EED">
        <w:t>SZ</w:t>
      </w:r>
      <w:proofErr w:type="spellEnd"/>
      <w:r w:rsidR="00694EED">
        <w:t xml:space="preserve">-a </w:t>
      </w:r>
      <w:proofErr w:type="spellStart"/>
      <w:r w:rsidR="00694EED">
        <w:t>15</w:t>
      </w:r>
      <w:proofErr w:type="spellEnd"/>
      <w:r w:rsidR="00694EED">
        <w:t xml:space="preserve"> </w:t>
      </w:r>
      <w:r w:rsidR="00AE76F0">
        <w:t xml:space="preserve"> - </w:t>
      </w:r>
      <w:r w:rsidR="00694EED">
        <w:t>primjena na po</w:t>
      </w:r>
      <w:r w:rsidR="00AE76F0">
        <w:t>s</w:t>
      </w:r>
      <w:r w:rsidR="00694EED">
        <w:t xml:space="preserve">tupke u tijeku temeljem članka </w:t>
      </w:r>
      <w:proofErr w:type="spellStart"/>
      <w:r w:rsidR="00694EED">
        <w:t>441</w:t>
      </w:r>
      <w:proofErr w:type="spellEnd"/>
      <w:r w:rsidR="00694EED">
        <w:t xml:space="preserve">. stavak 2. </w:t>
      </w:r>
      <w:proofErr w:type="spellStart"/>
      <w:r w:rsidR="00694EED">
        <w:t>SZ</w:t>
      </w:r>
      <w:proofErr w:type="spellEnd"/>
      <w:r w:rsidR="00694EED">
        <w:t xml:space="preserve">-a </w:t>
      </w:r>
      <w:proofErr w:type="spellStart"/>
      <w:r w:rsidR="00694EED">
        <w:t>15</w:t>
      </w:r>
      <w:proofErr w:type="spellEnd"/>
      <w:r w:rsidR="00694EED">
        <w:t>)</w:t>
      </w:r>
    </w:p>
    <w:p w:rsidRDefault="00694EED" w:rsidP="00A209BF" w:rsidR="00694EED">
      <w:pPr>
        <w:ind w:firstLine="708"/>
        <w:jc w:val="both"/>
      </w:pPr>
    </w:p>
    <w:p w:rsidRDefault="00B77B9E" w:rsidP="00307923" w:rsidR="00B77B9E">
      <w:pPr>
        <w:ind w:firstLine="360"/>
        <w:jc w:val="both"/>
      </w:pPr>
    </w:p>
    <w:p w:rsidRDefault="00AE76F0" w:rsidP="00307923" w:rsidR="00AE76F0">
      <w:pPr>
        <w:ind w:firstLine="360"/>
        <w:jc w:val="both"/>
      </w:pPr>
      <w:r>
        <w:t xml:space="preserve">Prema odredbi članka </w:t>
      </w:r>
      <w:proofErr w:type="spellStart"/>
      <w:r>
        <w:t>438</w:t>
      </w:r>
      <w:proofErr w:type="spellEnd"/>
      <w:r>
        <w:t xml:space="preserve"> stavak 2. </w:t>
      </w:r>
      <w:r w:rsidR="006E546D">
        <w:t xml:space="preserve">rečenica prva i druga 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)  stečajna masa briše se iz sudskog registra na </w:t>
      </w:r>
      <w:r>
        <w:lastRenderedPageBreak/>
        <w:t>temelju rješenja suda. Sud će donijeti rješenje o brisanju stečajne mase po službenoj dužnosti nakon pravomoćnosti rješen</w:t>
      </w:r>
      <w:r w:rsidR="006E546D">
        <w:t>j</w:t>
      </w:r>
      <w:r>
        <w:t>a o zaključenju stečajnog postupka.</w:t>
      </w:r>
    </w:p>
    <w:p w:rsidRDefault="00AE76F0" w:rsidP="00307923" w:rsidR="00AE76F0">
      <w:pPr>
        <w:ind w:firstLine="360"/>
        <w:jc w:val="both"/>
      </w:pPr>
    </w:p>
    <w:p w:rsidRDefault="00AE76F0" w:rsidP="00307923" w:rsidR="00AE76F0">
      <w:pPr>
        <w:ind w:firstLine="360"/>
        <w:jc w:val="both"/>
      </w:pPr>
      <w:r>
        <w:t xml:space="preserve">Temeljem naprijed citiranog </w:t>
      </w:r>
      <w:proofErr w:type="spellStart"/>
      <w:r>
        <w:t>438</w:t>
      </w:r>
      <w:proofErr w:type="spellEnd"/>
      <w:r w:rsidR="00C817FB">
        <w:t>.</w:t>
      </w:r>
      <w:r>
        <w:t xml:space="preserve">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</w:t>
      </w:r>
      <w:proofErr w:type="spellStart"/>
      <w:r>
        <w:t>rješeno</w:t>
      </w:r>
      <w:proofErr w:type="spellEnd"/>
      <w:r>
        <w:t xml:space="preserve"> je kao pod </w:t>
      </w:r>
      <w:proofErr w:type="spellStart"/>
      <w:r>
        <w:t>toč</w:t>
      </w:r>
      <w:proofErr w:type="spellEnd"/>
      <w:r>
        <w:t>. I</w:t>
      </w:r>
      <w:r w:rsidR="00330BE3">
        <w:t>I</w:t>
      </w:r>
      <w:r>
        <w:t>. i I</w:t>
      </w:r>
      <w:r w:rsidR="00330BE3">
        <w:t>V</w:t>
      </w:r>
      <w:r>
        <w:t>.</w:t>
      </w:r>
      <w:r w:rsidR="00330BE3">
        <w:t xml:space="preserve"> rješenja.</w:t>
      </w:r>
    </w:p>
    <w:p w:rsidRDefault="006E546D" w:rsidP="00AE76F0" w:rsidR="006E546D">
      <w:pPr>
        <w:ind w:firstLine="360"/>
        <w:jc w:val="both"/>
      </w:pPr>
    </w:p>
    <w:p w:rsidRDefault="00AE76F0" w:rsidP="00AE76F0" w:rsidR="00FB2DA8" w:rsidRPr="00FB2DA8">
      <w:pPr>
        <w:ind w:firstLine="360"/>
        <w:jc w:val="both"/>
      </w:pPr>
      <w:proofErr w:type="spellStart"/>
      <w:r>
        <w:t>Toč</w:t>
      </w:r>
      <w:proofErr w:type="spellEnd"/>
      <w:r>
        <w:t xml:space="preserve">. </w:t>
      </w:r>
      <w:r w:rsidR="00330BE3">
        <w:t>I</w:t>
      </w:r>
      <w:r>
        <w:t>II</w:t>
      </w:r>
      <w:r w:rsidR="00330BE3">
        <w:t xml:space="preserve"> rješenja </w:t>
      </w:r>
      <w:r>
        <w:t xml:space="preserve">utemeljen je na odredbi članka </w:t>
      </w:r>
      <w:proofErr w:type="spellStart"/>
      <w:r>
        <w:t>12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).</w:t>
      </w:r>
    </w:p>
    <w:p w:rsidRDefault="00FB2DA8" w:rsidP="00FB2DA8" w:rsidR="00FB2DA8">
      <w:pPr>
        <w:ind w:left="360"/>
        <w:jc w:val="center"/>
      </w:pPr>
    </w:p>
    <w:p w:rsidRDefault="006E546D" w:rsidP="00FB2DA8" w:rsidR="006E546D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F42729">
        <w:t>1</w:t>
      </w:r>
      <w:r w:rsidR="006E546D">
        <w:t>9</w:t>
      </w:r>
      <w:r w:rsidR="00F42729">
        <w:t>.travnja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636D11">
        <w:t>7</w:t>
      </w:r>
      <w:proofErr w:type="spellEnd"/>
      <w:r w:rsidR="00636D11">
        <w:t>.</w:t>
      </w:r>
    </w:p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0D4459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0D4459" w:rsidP="000D4459" w:rsidR="000D4459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D4459" w:rsidP="00422EE0" w:rsidR="000D445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0D4459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9917DE" w:rsidP="009917DE" w:rsidR="00A450DB" w:rsidRPr="009917DE">
    <w:pPr>
      <w:pStyle w:val="Zaglavlje"/>
      <w:tabs>
        <w:tab w:pos="3719" w:val="left"/>
      </w:tabs>
      <w:jc w:val="center"/>
    </w:pPr>
    <w:r>
      <w:tab/>
    </w:r>
    <w:r w:rsidRPr="009917DE">
      <w:t xml:space="preserve">                                      </w:t>
    </w:r>
    <w:proofErr w:type="spellStart"/>
    <w:r w:rsidRPr="009917DE">
      <w:t>40</w:t>
    </w:r>
    <w:proofErr w:type="spellEnd"/>
    <w:r w:rsidRPr="009917DE">
      <w:t>. St-</w:t>
    </w:r>
    <w:proofErr w:type="spellStart"/>
    <w:r w:rsidRPr="009917DE">
      <w:t>151</w:t>
    </w:r>
    <w:proofErr w:type="spellEnd"/>
    <w:r w:rsidRPr="009917DE">
      <w:t>/</w:t>
    </w:r>
    <w:proofErr w:type="spellStart"/>
    <w:r w:rsidRPr="009917DE">
      <w:t>97</w:t>
    </w:r>
    <w:proofErr w:type="spellEnd"/>
    <w:r w:rsidRPr="009917DE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9223AD"/>
    <w:multiLevelType w:val="hybridMultilevel"/>
    <w:tmpl w:val="95926966"/>
    <w:lvl w:tplc="D26869DC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8D63517"/>
    <w:multiLevelType w:val="hybridMultilevel"/>
    <w:tmpl w:val="1B8C508A"/>
    <w:lvl w:tplc="2168F3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1"/>
  </w:num>
  <w:num w:numId="7">
    <w:abstractNumId w:val="9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B66CF"/>
    <w:rsid w:val="000D40FA"/>
    <w:rsid w:val="000D4459"/>
    <w:rsid w:val="000E4239"/>
    <w:rsid w:val="000F4619"/>
    <w:rsid w:val="000F7BD3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254C"/>
    <w:rsid w:val="00205B5A"/>
    <w:rsid w:val="00210798"/>
    <w:rsid w:val="00210C3A"/>
    <w:rsid w:val="0021731E"/>
    <w:rsid w:val="00236EF6"/>
    <w:rsid w:val="00244651"/>
    <w:rsid w:val="00256C13"/>
    <w:rsid w:val="00262496"/>
    <w:rsid w:val="002640F2"/>
    <w:rsid w:val="00275029"/>
    <w:rsid w:val="00277C14"/>
    <w:rsid w:val="00282DAC"/>
    <w:rsid w:val="002A224D"/>
    <w:rsid w:val="002A2514"/>
    <w:rsid w:val="002A70FC"/>
    <w:rsid w:val="002D3D6D"/>
    <w:rsid w:val="002D5B5B"/>
    <w:rsid w:val="002E4BB8"/>
    <w:rsid w:val="002E54D5"/>
    <w:rsid w:val="00305A8A"/>
    <w:rsid w:val="00307923"/>
    <w:rsid w:val="00330BE3"/>
    <w:rsid w:val="00334EC6"/>
    <w:rsid w:val="003416CC"/>
    <w:rsid w:val="00345FE9"/>
    <w:rsid w:val="003533E2"/>
    <w:rsid w:val="00367ADE"/>
    <w:rsid w:val="003B21F7"/>
    <w:rsid w:val="003D33AE"/>
    <w:rsid w:val="003E0158"/>
    <w:rsid w:val="003F1D9C"/>
    <w:rsid w:val="00400F7B"/>
    <w:rsid w:val="004020FE"/>
    <w:rsid w:val="0040344D"/>
    <w:rsid w:val="00413795"/>
    <w:rsid w:val="00414D3F"/>
    <w:rsid w:val="00442966"/>
    <w:rsid w:val="00477C85"/>
    <w:rsid w:val="00485CAB"/>
    <w:rsid w:val="004E1F27"/>
    <w:rsid w:val="0051404E"/>
    <w:rsid w:val="00520904"/>
    <w:rsid w:val="005264EB"/>
    <w:rsid w:val="005270F2"/>
    <w:rsid w:val="00545191"/>
    <w:rsid w:val="00550937"/>
    <w:rsid w:val="00552E7D"/>
    <w:rsid w:val="00555DDC"/>
    <w:rsid w:val="0056008C"/>
    <w:rsid w:val="005701FE"/>
    <w:rsid w:val="00596418"/>
    <w:rsid w:val="005A395A"/>
    <w:rsid w:val="005A74AB"/>
    <w:rsid w:val="005C1436"/>
    <w:rsid w:val="005E00A3"/>
    <w:rsid w:val="005F31FF"/>
    <w:rsid w:val="00606B1D"/>
    <w:rsid w:val="00606FCE"/>
    <w:rsid w:val="00617D48"/>
    <w:rsid w:val="0062389D"/>
    <w:rsid w:val="00625E1F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86336"/>
    <w:rsid w:val="00694EED"/>
    <w:rsid w:val="006B14CA"/>
    <w:rsid w:val="006C1019"/>
    <w:rsid w:val="006D1D22"/>
    <w:rsid w:val="006D4DB2"/>
    <w:rsid w:val="006E546D"/>
    <w:rsid w:val="00700C8E"/>
    <w:rsid w:val="00702897"/>
    <w:rsid w:val="00741A50"/>
    <w:rsid w:val="0076612C"/>
    <w:rsid w:val="00775184"/>
    <w:rsid w:val="00776D0B"/>
    <w:rsid w:val="00780D63"/>
    <w:rsid w:val="00785671"/>
    <w:rsid w:val="007C0BC8"/>
    <w:rsid w:val="007C132D"/>
    <w:rsid w:val="007C16C6"/>
    <w:rsid w:val="007D0288"/>
    <w:rsid w:val="007D77DE"/>
    <w:rsid w:val="00811511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51AE6"/>
    <w:rsid w:val="00964DD9"/>
    <w:rsid w:val="00966222"/>
    <w:rsid w:val="00972005"/>
    <w:rsid w:val="009745DC"/>
    <w:rsid w:val="00980670"/>
    <w:rsid w:val="009917DE"/>
    <w:rsid w:val="009B1C35"/>
    <w:rsid w:val="009E0279"/>
    <w:rsid w:val="009E1F70"/>
    <w:rsid w:val="009E3F66"/>
    <w:rsid w:val="009E43EB"/>
    <w:rsid w:val="00A04249"/>
    <w:rsid w:val="00A0549B"/>
    <w:rsid w:val="00A209BF"/>
    <w:rsid w:val="00A20F60"/>
    <w:rsid w:val="00A450DB"/>
    <w:rsid w:val="00A576F4"/>
    <w:rsid w:val="00A74593"/>
    <w:rsid w:val="00A80F98"/>
    <w:rsid w:val="00A83CDA"/>
    <w:rsid w:val="00AA790B"/>
    <w:rsid w:val="00AB29A1"/>
    <w:rsid w:val="00AB67A0"/>
    <w:rsid w:val="00AB7208"/>
    <w:rsid w:val="00AD3291"/>
    <w:rsid w:val="00AE76F0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77B9E"/>
    <w:rsid w:val="00B80A67"/>
    <w:rsid w:val="00B874E3"/>
    <w:rsid w:val="00B91C97"/>
    <w:rsid w:val="00B93C47"/>
    <w:rsid w:val="00BB3F24"/>
    <w:rsid w:val="00BB6BB0"/>
    <w:rsid w:val="00BD7B72"/>
    <w:rsid w:val="00BF6449"/>
    <w:rsid w:val="00BF7E77"/>
    <w:rsid w:val="00C0094C"/>
    <w:rsid w:val="00C0114F"/>
    <w:rsid w:val="00C06A54"/>
    <w:rsid w:val="00C0755F"/>
    <w:rsid w:val="00C17BD8"/>
    <w:rsid w:val="00C22F3B"/>
    <w:rsid w:val="00C54AF7"/>
    <w:rsid w:val="00C56714"/>
    <w:rsid w:val="00C80034"/>
    <w:rsid w:val="00C817FB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CD763E"/>
    <w:rsid w:val="00CD7D20"/>
    <w:rsid w:val="00D130B3"/>
    <w:rsid w:val="00D13A9F"/>
    <w:rsid w:val="00D254EB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04775"/>
    <w:rsid w:val="00E659B5"/>
    <w:rsid w:val="00E6742B"/>
    <w:rsid w:val="00E92ED0"/>
    <w:rsid w:val="00E9378A"/>
    <w:rsid w:val="00EA1F43"/>
    <w:rsid w:val="00EC0464"/>
    <w:rsid w:val="00EC29FF"/>
    <w:rsid w:val="00EC77B9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3D9C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D4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D4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1997.</izvorni_sadrzaj>
    <derivirana_varijabla naziv="DomainObject.Predmet.DatumOsnivanja_1">29. listopada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2004.</izvorni_sadrzaj>
    <derivirana_varijabla naziv="DomainObject.Predmet.DatumRjesavanja_1">20.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izvorni_sadrzaj>
    <derivirana_varijabla naziv="DomainObject.Predmet.Opis_1"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St-151/1997</izvorni_sadrzaj>
    <derivirana_varijabla naziv="DomainObject.Predmet.OznakaBroj_1">St-151/1997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14.-17. dio u ref. ,a od 1 do 14 dio u arhivi
G</izvorni_sadrzaj>
    <derivirana_varijabla naziv="DomainObject.Predmet.PrimjedbaSuca_1">14.-17. dio u ref. ,a od 1 do 14 dio u arhivi
G</derivirana_varijabla>
  </DomainObject.Predmet.PrimjedbaSuca>
  <DomainObject.Predmet.ProtustrankaFormated>
    <izvorni_sadrzaj>  Stečajna masa iza TRGOVINA d.d. u stečaju</izvorni_sadrzaj>
    <derivirana_varijabla naziv="DomainObject.Predmet.ProtustrankaFormated_1">  Stečajna masa iza TRGOVINA d.d. u stečaju</derivirana_varijabla>
  </DomainObject.Predmet.ProtustrankaFormated>
  <DomainObject.Predmet.ProtustrankaFormatedOIB>
    <izvorni_sadrzaj>  Stečajna masa iza TRGOVINA d.d. u stečaju, OIB 56231424572</izvorni_sadrzaj>
    <derivirana_varijabla naziv="DomainObject.Predmet.ProtustrankaFormatedOIB_1">  Stečajna masa iza TRGOVINA d.d. u stečaju, OIB 56231424572</derivirana_varijabla>
  </DomainObject.Predmet.ProtustrankaFormatedOIB>
  <DomainObject.Predmet.ProtustrankaFormatedWithAdress>
    <izvorni_sadrzaj> Stečajna masa iza TRGOVINA d.d. u stečaju, ZAGREBAČKA 7, 10314 Križ</izvorni_sadrzaj>
    <derivirana_varijabla naziv="DomainObject.Predmet.ProtustrankaFormatedWithAdress_1"> Stečajna masa iza TRGOVINA d.d. u stečaju, ZAGREBAČKA 7, 10314 Križ</derivirana_varijabla>
  </DomainObject.Predmet.ProtustrankaFormatedWithAdress>
  <DomainObject.Predmet.ProtustrankaFormatedWithAdressOIB>
    <izvorni_sadrzaj> Stečajna masa iza TRGOVINA d.d. u stečaju, OIB 56231424572, ZAGREBAČKA 7, 10314 Križ</izvorni_sadrzaj>
    <derivirana_varijabla naziv="DomainObject.Predmet.ProtustrankaFormatedWithAdressOIB_1"> Stečajna masa iza TRGOVINA d.d. u stečaju, OIB 56231424572, ZAGREBAČKA 7, 10314 Križ</derivirana_varijabla>
  </DomainObject.Predmet.ProtustrankaFormatedWithAdressOIB>
  <DomainObject.Predmet.ProtustrankaWithAdress>
    <izvorni_sadrzaj>Stečajna masa iza TRGOVINA d.d. u stečaju ZAGREBAČKA 7, 10314 Križ</izvorni_sadrzaj>
    <derivirana_varijabla naziv="DomainObject.Predmet.ProtustrankaWithAdress_1">Stečajna masa iza TRGOVINA d.d. u stečaju ZAGREBAČKA 7, 10314 Križ</derivirana_varijabla>
  </DomainObject.Predmet.ProtustrankaWithAdress>
  <DomainObject.Predmet.ProtustrankaWithAdressOIB>
    <izvorni_sadrzaj>Stečajna masa iza TRGOVINA d.d. u stečaju, OIB 56231424572, ZAGREBAČKA 7, 10314 Križ</izvorni_sadrzaj>
    <derivirana_varijabla naziv="DomainObject.Predmet.ProtustrankaWithAdressOIB_1">Stečajna masa iza TRGOVINA d.d. u stečaju, OIB 56231424572, ZAGREBAČKA 7, 10314 Križ</derivirana_varijabla>
  </DomainObject.Predmet.ProtustrankaWithAdressOIB>
  <DomainObject.Predmet.ProtustrankaNazivFormated>
    <izvorni_sadrzaj>Stečajna masa iza TRGOVINA d.d. u stečaju</izvorni_sadrzaj>
    <derivirana_varijabla naziv="DomainObject.Predmet.ProtustrankaNazivFormated_1">Stečajna masa iza TRGOVINA d.d. u stečaju</derivirana_varijabla>
  </DomainObject.Predmet.ProtustrankaNazivFormated>
  <DomainObject.Predmet.ProtustrankaNazivFormatedOIB>
    <izvorni_sadrzaj>Stečajna masa iza TRGOVINA d.d. u stečaju, OIB 56231424572</izvorni_sadrzaj>
    <derivirana_varijabla naziv="DomainObject.Predmet.ProtustrankaNazivFormatedOIB_1">Stečajna masa iza TRGOVINA d.d. u stečaju, OIB 56231424572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TRGOVINA D.D. za trg.ugostiteljstvo i proizvodnju</izvorni_sadrzaj>
    <derivirana_varijabla naziv="DomainObject.Predmet.StrankaFormated_1">  TRGOVINA D.D. za trg.ugostiteljstvo i proizvodnju</derivirana_varijabla>
  </DomainObject.Predmet.StrankaFormated>
  <DomainObject.Predmet.StrankaFormatedOIB>
    <izvorni_sadrzaj>  TRGOVINA D.D. za trg.ugostiteljstvo i proizvodnju</izvorni_sadrzaj>
    <derivirana_varijabla naziv="DomainObject.Predmet.StrankaFormatedOIB_1">  TRGOVINA D.D. za trg.ugostiteljstvo i proizvodnju</derivirana_varijabla>
  </DomainObject.Predmet.StrankaFormatedOIB>
  <DomainObject.Predmet.StrankaFormatedWithAdress>
    <izvorni_sadrzaj> TRGOVINA D.D. za trg.ugostiteljstvo i proizvodnju, ZAGREBAČKA 7, Križ</izvorni_sadrzaj>
    <derivirana_varijabla naziv="DomainObject.Predmet.StrankaFormatedWithAdress_1"> TRGOVINA D.D. za trg.ugostiteljstvo i proizvodnju, ZAGREBAČKA 7, Križ</derivirana_varijabla>
  </DomainObject.Predmet.StrankaFormatedWithAdress>
  <DomainObject.Predmet.StrankaFormatedWithAdressOIB>
    <izvorni_sadrzaj> TRGOVINA D.D. za trg.ugostiteljstvo i proizvodnju, ZAGREBAČKA 7, Križ</izvorni_sadrzaj>
    <derivirana_varijabla naziv="DomainObject.Predmet.StrankaFormatedWithAdressOIB_1"> TRGOVINA D.D. za trg.ugostiteljstvo i proizvodnju, ZAGREBAČKA 7, Križ</derivirana_varijabla>
  </DomainObject.Predmet.StrankaFormatedWithAdressOIB>
  <DomainObject.Predmet.StrankaWithAdress>
    <izvorni_sadrzaj>TRGOVINA D.D. za trg.ugostiteljstvo i proizvodnju ZAGREBAČKA 7,Križ</izvorni_sadrzaj>
    <derivirana_varijabla naziv="DomainObject.Predmet.StrankaWithAdress_1">TRGOVINA D.D. za trg.ugostiteljstvo i proizvodnju ZAGREBAČKA 7,Križ</derivirana_varijabla>
  </DomainObject.Predmet.StrankaWithAdress>
  <DomainObject.Predmet.StrankaWithAdressOIB>
    <izvorni_sadrzaj>TRGOVINA D.D. za trg.ugostiteljstvo i proizvodnju, ZAGREBAČKA 7,Križ</izvorni_sadrzaj>
    <derivirana_varijabla naziv="DomainObject.Predmet.StrankaWithAdressOIB_1">TRGOVINA D.D. za trg.ugostiteljstvo i proizvodnju, ZAGREBAČKA 7,Križ</derivirana_varijabla>
  </DomainObject.Predmet.StrankaWithAdressOIB>
  <DomainObject.Predmet.StrankaNazivFormated>
    <izvorni_sadrzaj>TRGOVINA D.D. za trg.ugostiteljstvo i proizvodnju</izvorni_sadrzaj>
    <derivirana_varijabla naziv="DomainObject.Predmet.StrankaNazivFormated_1">TRGOVINA D.D. za trg.ugostiteljstvo i proizvodnju</derivirana_varijabla>
  </DomainObject.Predmet.StrankaNazivFormated>
  <DomainObject.Predmet.StrankaNazivFormatedOIB>
    <izvorni_sadrzaj>TRGOVINA D.D. za trg.ugostiteljstvo i proizvodnju</izvorni_sadrzaj>
    <derivirana_varijabla naziv="DomainObject.Predmet.StrankaNazivFormatedOIB_1">TRGOVINA D.D. za trg.ugostiteljstvo i proizvodnju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TRGOVINA D.D. za trg.ugostiteljstvo i proizvodnju</item>
    </izvorni_sadrzaj>
    <derivirana_varijabla naziv="DomainObject.Predmet.StrankaListFormated_1">
      <item>TRGOVINA D.D. za trg.ugostiteljstvo i proizvodnju</item>
    </derivirana_varijabla>
  </DomainObject.Predmet.StrankaListFormated>
  <DomainObject.Predmet.StrankaListFormatedOIB>
    <izvorni_sadrzaj>
      <item>TRGOVINA D.D. za trg.ugostiteljstvo i proizvodnju</item>
    </izvorni_sadrzaj>
    <derivirana_varijabla naziv="DomainObject.Predmet.StrankaListFormatedOIB_1">
      <item>TRGOVINA D.D. za trg.ugostiteljstvo i proizvodnju</item>
    </derivirana_varijabla>
  </DomainObject.Predmet.StrankaListFormatedOIB>
  <DomainObject.Predmet.StrankaListFormatedWithAdress>
    <izvorni_sadrzaj>
      <item>TRGOVINA D.D. za trg.ugostiteljstvo i proizvodnju, ZAGREBAČKA 7, Križ</item>
    </izvorni_sadrzaj>
    <derivirana_varijabla naziv="DomainObject.Predmet.StrankaListFormatedWithAdress_1">
      <item>TRGOVINA D.D. za trg.ugostiteljstvo i proizvodnju, ZAGREBAČKA 7, Križ</item>
    </derivirana_varijabla>
  </DomainObject.Predmet.StrankaListFormatedWithAdress>
  <DomainObject.Predmet.StrankaListFormatedWithAdressOIB>
    <izvorni_sadrzaj>
      <item>TRGOVINA D.D. za trg.ugostiteljstvo i proizvodnju, ZAGREBAČKA 7, Križ</item>
    </izvorni_sadrzaj>
    <derivirana_varijabla naziv="DomainObject.Predmet.StrankaListFormatedWithAdressOIB_1">
      <item>TRGOVINA D.D. za trg.ugostiteljstvo i proizvodnju, ZAGREBAČKA 7, Križ</item>
    </derivirana_varijabla>
  </DomainObject.Predmet.StrankaListFormatedWithAdressOIB>
  <DomainObject.Predmet.StrankaListNazivFormated>
    <izvorni_sadrzaj>
      <item>TRGOVINA D.D. za trg.ugostiteljstvo i proizvodnju</item>
    </izvorni_sadrzaj>
    <derivirana_varijabla naziv="DomainObject.Predmet.StrankaListNazivFormated_1">
      <item>TRGOVINA D.D. za trg.ugostiteljstvo i proizvodnju</item>
    </derivirana_varijabla>
  </DomainObject.Predmet.StrankaListNazivFormated>
  <DomainObject.Predmet.StrankaListNazivFormatedOIB>
    <izvorni_sadrzaj>
      <item>TRGOVINA D.D. za trg.ugostiteljstvo i proizvodnju</item>
    </izvorni_sadrzaj>
    <derivirana_varijabla naziv="DomainObject.Predmet.StrankaListNazivFormatedOIB_1">
      <item>TRGOVINA D.D. za trg.ugostiteljstvo i proizvodnju</item>
    </derivirana_varijabla>
  </DomainObject.Predmet.StrankaListNazivFormatedOIB>
  <DomainObject.Predmet.ProtuStrankaListFormated>
    <izvorni_sadrzaj>
      <item>Stečajna masa iza TRGOVINA d.d. u stečaju</item>
    </izvorni_sadrzaj>
    <derivirana_varijabla naziv="DomainObject.Predmet.ProtuStrankaListFormated_1">
      <item>Stečajna masa iza TRGOVINA d.d. u stečaju</item>
    </derivirana_varijabla>
  </DomainObject.Predmet.ProtuStrankaListFormated>
  <DomainObject.Predmet.ProtuStrankaListFormatedOIB>
    <izvorni_sadrzaj>
      <item>Stečajna masa iza TRGOVINA d.d. u stečaju, OIB 56231424572</item>
    </izvorni_sadrzaj>
    <derivirana_varijabla naziv="DomainObject.Predmet.ProtuStrankaListFormatedOIB_1">
      <item>Stečajna masa iza TRGOVINA d.d. u stečaju, OIB 56231424572</item>
    </derivirana_varijabla>
  </DomainObject.Predmet.ProtuStrankaListFormatedOIB>
  <DomainObject.Predmet.ProtuStrankaListFormatedWithAdress>
    <izvorni_sadrzaj>
      <item>Stečajna masa iza TRGOVINA d.d. u stečaju, ZAGREBAČKA 7, 10314 Križ</item>
    </izvorni_sadrzaj>
    <derivirana_varijabla naziv="DomainObject.Predmet.ProtuStrankaListFormatedWithAdress_1">
      <item>Stečajna masa iza TRGOVINA d.d. u stečaju, ZAGREBAČKA 7, 10314 Križ</item>
    </derivirana_varijabla>
  </DomainObject.Predmet.ProtuStrankaListFormatedWithAdress>
  <DomainObject.Predmet.ProtuStrankaListFormatedWithAdressOIB>
    <izvorni_sadrzaj>
      <item>Stečajna masa iza TRGOVINA d.d. u stečaju, OIB 56231424572, ZAGREBAČKA 7, 10314 Križ</item>
    </izvorni_sadrzaj>
    <derivirana_varijabla naziv="DomainObject.Predmet.ProtuStrankaListFormatedWithAdressOIB_1">
      <item>Stečajna masa iza TRGOVINA d.d. u stečaju, OIB 56231424572, ZAGREBAČKA 7, 10314 Križ</item>
    </derivirana_varijabla>
  </DomainObject.Predmet.ProtuStrankaListFormatedWithAdressOIB>
  <DomainObject.Predmet.ProtuStrankaListNazivFormated>
    <izvorni_sadrzaj>
      <item>Stečajna masa iza TRGOVINA d.d. u stečaju</item>
    </izvorni_sadrzaj>
    <derivirana_varijabla naziv="DomainObject.Predmet.ProtuStrankaListNazivFormated_1">
      <item>Stečajna masa iza TRGOVINA d.d. u stečaju</item>
    </derivirana_varijabla>
  </DomainObject.Predmet.ProtuStrankaListNazivFormated>
  <DomainObject.Predmet.ProtuStrankaListNazivFormatedOIB>
    <izvorni_sadrzaj>
      <item>Stečajna masa iza TRGOVINA d.d. u stečaju, OIB 56231424572</item>
    </izvorni_sadrzaj>
    <derivirana_varijabla naziv="DomainObject.Predmet.ProtuStrankaListNazivFormatedOIB_1">
      <item>Stečajna masa iza TRGOVINA d.d. u stečaju, OIB 56231424572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TRGOVINA D.D. za trg.ugostiteljstvo i proizvodnju</izvorni_sadrzaj>
    <derivirana_varijabla naziv="DomainObject.Predmet.StrankaIDrugi_1">TRGOVINA D.D. za trg.ugostiteljstvo i proizvodnju</derivirana_varijabla>
  </DomainObject.Predmet.StrankaIDrugi>
  <DomainObject.Predmet.ProtustrankaIDrugi>
    <izvorni_sadrzaj>Stečajna masa iza TRGOVINA d.d. u stečaju</izvorni_sadrzaj>
    <derivirana_varijabla naziv="DomainObject.Predmet.ProtustrankaIDrugi_1">Stečajna masa iza TRGOVINA d.d. u stečaju</derivirana_varijabla>
  </DomainObject.Predmet.ProtustrankaIDrugi>
  <DomainObject.Predmet.StrankaIDrugiAdressOIB>
    <izvorni_sadrzaj>TRGOVINA D.D. za trg.ugostiteljstvo i proizvodnju, ZAGREBAČKA 7, Križ</izvorni_sadrzaj>
    <derivirana_varijabla naziv="DomainObject.Predmet.StrankaIDrugiAdressOIB_1">TRGOVINA D.D. za trg.ugostiteljstvo i proizvodnju, ZAGREBAČKA 7, Križ</derivirana_varijabla>
  </DomainObject.Predmet.StrankaIDrugiAdressOIB>
  <DomainObject.Predmet.ProtustrankaIDrugiAdressOIB>
    <izvorni_sadrzaj>Stečajna masa iza TRGOVINA d.d. u stečaju, OIB 56231424572, ZAGREBAČKA 7, 10314 Križ</izvorni_sadrzaj>
    <derivirana_varijabla naziv="DomainObject.Predmet.ProtustrankaIDrugiAdressOIB_1">Stečajna masa iza TRGOVINA d.d. u stečaju, OIB 56231424572, ZAGREBAČKA 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1997.</izvorni_sadrzaj>
    <derivirana_varijabla naziv="DomainObject.Predmet.OdlukaRjesenje.DatumDonosenjaOdluke_1">10. studenog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St-151/1997-2</izvorni_sadrzaj>
    <derivirana_varijabla naziv="DomainObject.Predmet.OdlukaRjesenje.Oznaka_1">St-151/1997-2</derivirana_varijabla>
  </DomainObject.Predmet.OdlukaRjesenje.Oznaka>
  <DomainObject.Predmet.SudioniciListNaziv>
    <izvorni_sadrzaj>
      <item>TRGOVINA D.D. za trg.ugostiteljstvo i proizvodnju</item>
      <item>Stečajna masa iza TRGOVINA d.d. u stečaju</item>
      <item>Božidar Brkljač</item>
    </izvorni_sadrzaj>
    <derivirana_varijabla naziv="DomainObject.Predmet.SudioniciListNaziv_1">
      <item>TRGOVINA D.D. za trg.ugostiteljstvo i proizvodnju</item>
      <item>Stečajna masa iza TRGOVINA d.d. u stečaju</item>
      <item>Božidar Brkljač</item>
    </derivirana_varijabla>
  </DomainObject.Predmet.SudioniciListNaziv>
  <DomainObject.Predmet.SudioniciListAdressOIB>
    <izvorni_sadrzaj>
      <item>TRGOVINA D.D. za trg.ugostiteljstvo i proizvodnju, ZAGREBAČKA 7,Križ</item>
      <item>Stečajna masa iza TRGOVINA d.d. u stečaju, OIB 56231424572, ZAGREBAČKA 7,10314 Križ</item>
      <item>Božidar Brkljač, OIB 58227850404, Zaharova 3,10000 Zagreb</item>
    </izvorni_sadrzaj>
    <derivirana_varijabla naziv="DomainObject.Predmet.SudioniciListAdressOIB_1">
      <item>TRGOVINA D.D. za trg.ugostiteljstvo i proizvodnju, ZAGREBAČKA 7,Križ</item>
      <item>Stečajna masa iza TRGOVINA d.d. u stečaju, OIB 56231424572, ZAGREBAČKA 7,10314 Križ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56231424572</item>
      <item>, OIB 58227850404</item>
    </izvorni_sadrzaj>
    <derivirana_varijabla naziv="DomainObject.Predmet.SudioniciListNazivOIB_1">
      <item>, OIB null</item>
      <item>, OIB 56231424572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3</properties:Pages>
  <properties:Words>989</properties:Words>
  <properties:Characters>5379</properties:Characters>
  <properties:Lines>119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2017-04-20T08:23:00Z</dcterms:created>
  <dc:creator>RH-TDU</dc:creator>
  <cp:lastModifiedBy>Valentina Delač</cp:lastModifiedBy>
  <cp:lastPrinted>2017-04-20T08:33:00Z</cp:lastPrinted>
  <dcterms:modified xmlns:xsi="http://www.w3.org/2001/XMLSchema-instance" xsi:type="dcterms:W3CDTF">2017-04-20T08:35:00Z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