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ce2d" w14:paraId="6afce2d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04BAB">
        <w:t xml:space="preserve">6 </w:t>
      </w:r>
      <w:r>
        <w:t>St-</w:t>
      </w:r>
      <w:r w:rsidR="000160DA">
        <w:t>54/18-19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160DA" w:rsidRPr="0077007D">
        <w:rPr>
          <w:b/>
        </w:rPr>
        <w:t>LUKAS GRUPA d.o.o. Osijek, Vijenac I. Meštrovića 74, OIB: 29689595163, MBS: 030166452</w:t>
      </w:r>
      <w:r w:rsidR="006139EC">
        <w:t xml:space="preserve">, </w:t>
      </w:r>
      <w:r w:rsidR="003B4C28">
        <w:t xml:space="preserve">dana </w:t>
      </w:r>
      <w:r w:rsidR="000160DA">
        <w:t>3. listopada</w:t>
      </w:r>
      <w:r w:rsidR="00AA2930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B15CA8" w:rsidR="00857D02">
      <w:pPr>
        <w:pStyle w:val="Tijeloteksta"/>
        <w:tabs>
          <w:tab w:pos="3315" w:val="left"/>
          <w:tab w:pos="5265" w:val="left"/>
          <w:tab w:pos="5655" w:val="left"/>
        </w:tabs>
      </w:pPr>
      <w:r>
        <w:tab/>
      </w:r>
      <w:r w:rsidR="009650C6">
        <w:tab/>
      </w:r>
      <w:r w:rsidR="00B15CA8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160DA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160DA" w:rsidRPr="0077007D">
        <w:rPr>
          <w:b/>
        </w:rPr>
        <w:t>LUKAS GRUPA d.o.o. Osijek, Vijenac I. Meštrovića 74, OIB: 29689595163, MBS: 030166452</w:t>
      </w:r>
      <w:r w:rsidR="000160DA" w:rsidRPr="0077007D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160DA">
        <w:rPr>
          <w:b/>
        </w:rPr>
        <w:t>54</w:t>
      </w:r>
      <w:r w:rsidR="00AD0142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160DA">
        <w:rPr>
          <w:b/>
        </w:rPr>
        <w:t>10</w:t>
      </w:r>
      <w:r w:rsidR="001F012E">
        <w:rPr>
          <w:b/>
        </w:rPr>
        <w:t>.000,00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</w:t>
      </w:r>
      <w:r w:rsidR="000160DA">
        <w:t xml:space="preserve">se sastoji od nagrade st. upravitelju te eventualnih troškova vođenja knjigovodstva </w:t>
      </w:r>
      <w:r>
        <w:t>te da u istom roku potvrdu o uplati dostave u sudski spis.</w:t>
      </w:r>
    </w:p>
    <w:p w:rsidRDefault="00AA2930" w:rsidP="00AA2930" w:rsidR="00AA2930">
      <w:pPr>
        <w:pStyle w:val="Odlomakpopisa"/>
        <w:ind w:left="705"/>
        <w:jc w:val="both"/>
      </w:pPr>
    </w:p>
    <w:p w:rsidRDefault="009B61F0" w:rsidP="000160DA" w:rsidR="00B15CA8">
      <w:pPr>
        <w:pStyle w:val="Odlomakpopisa"/>
        <w:numPr>
          <w:ilvl w:val="0"/>
          <w:numId w:val="7"/>
        </w:numPr>
        <w:ind w:firstLine="705" w:left="0"/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B15CA8">
      <w:pPr>
        <w:jc w:val="center"/>
      </w:pPr>
      <w:r w:rsidRPr="00B15CA8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160DA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160DA">
        <w:t>16. siječnja</w:t>
      </w:r>
      <w:r w:rsidR="00AD0142">
        <w:t xml:space="preserve"> 2018</w:t>
      </w:r>
      <w:r w:rsidR="006D52C1">
        <w:t>. g.</w:t>
      </w:r>
      <w:r w:rsidRPr="00DD2365">
        <w:t xml:space="preserve"> prijedlog za otvaranje stečajnog postupka nad dužnikom </w:t>
      </w:r>
      <w:r w:rsidR="000160DA" w:rsidRPr="0077007D">
        <w:rPr>
          <w:b/>
        </w:rPr>
        <w:t>LUKAS GRUPA d.o.o. Osijek, Vijenac I. Meštrovića 74, OIB: 29689595163, MBS: 030166452</w:t>
      </w:r>
      <w:r w:rsidR="0051183E">
        <w:t>.</w:t>
      </w:r>
    </w:p>
    <w:p w:rsidRDefault="000160DA" w:rsidP="00160320" w:rsidR="000160DA">
      <w:pPr>
        <w:tabs>
          <w:tab w:pos="4050" w:val="left"/>
        </w:tabs>
        <w:jc w:val="both"/>
      </w:pPr>
    </w:p>
    <w:p w:rsidRDefault="000160DA" w:rsidP="00160320" w:rsidR="000160DA">
      <w:pPr>
        <w:tabs>
          <w:tab w:pos="4050" w:val="left"/>
        </w:tabs>
        <w:jc w:val="both"/>
      </w:pPr>
    </w:p>
    <w:p w:rsidRDefault="000160DA" w:rsidP="00160320" w:rsidR="000160DA">
      <w:pPr>
        <w:tabs>
          <w:tab w:pos="4050" w:val="left"/>
        </w:tabs>
        <w:jc w:val="both"/>
      </w:pPr>
    </w:p>
    <w:p w:rsidRDefault="000160DA" w:rsidP="000160DA" w:rsidR="000160DA">
      <w:pPr>
        <w:jc w:val="right"/>
      </w:pPr>
      <w:r>
        <w:lastRenderedPageBreak/>
        <w:t>Broj: 6 St-54/18-19</w:t>
      </w:r>
    </w:p>
    <w:p w:rsidRDefault="000160DA" w:rsidP="00160320" w:rsidR="000160DA">
      <w:pPr>
        <w:tabs>
          <w:tab w:pos="4050" w:val="left"/>
        </w:tabs>
        <w:jc w:val="both"/>
      </w:pPr>
    </w:p>
    <w:p w:rsidRDefault="000160DA" w:rsidP="00160320" w:rsidR="000160DA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B15CA8">
        <w:t xml:space="preserve">6 </w:t>
      </w:r>
      <w:r>
        <w:t>St-</w:t>
      </w:r>
      <w:r w:rsidR="000160DA">
        <w:t>54/18-9 od 27. kolovoza</w:t>
      </w:r>
      <w:r w:rsidR="00B15CA8">
        <w:t xml:space="preserve"> 2018</w:t>
      </w:r>
      <w:r>
        <w:t xml:space="preserve">. g., koje je usmeno iznio na ročištu održanom dana </w:t>
      </w:r>
      <w:r w:rsidR="000160DA">
        <w:t>3. listopada</w:t>
      </w:r>
      <w:r w:rsidR="00AA2930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160DA">
        <w:t>10</w:t>
      </w:r>
      <w:r w:rsidR="00AD0142">
        <w:t>.000,00</w:t>
      </w:r>
      <w:r w:rsidR="006D52C1">
        <w:t xml:space="preserve"> </w:t>
      </w:r>
      <w:r w:rsidR="00AA2930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160DA">
        <w:t>3. listopada</w:t>
      </w:r>
      <w:r w:rsidR="00AD0142">
        <w:t xml:space="preserve"> </w:t>
      </w:r>
      <w:r w:rsidR="00AA2930">
        <w:t>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160DA">
        <w:t>29</w:t>
      </w:r>
      <w:r w:rsidR="001F012E">
        <w:t>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78E" w:rsidR="00FD478E">
      <w:r>
        <w:separator/>
      </w:r>
    </w:p>
  </w:endnote>
  <w:endnote w:id="0" w:type="continuationSeparator">
    <w:p w:rsidRDefault="00FD478E" w:rsidR="00FD4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78E" w:rsidR="00FD478E">
      <w:r>
        <w:separator/>
      </w:r>
    </w:p>
  </w:footnote>
  <w:footnote w:id="0" w:type="continuationSeparator">
    <w:p w:rsidRDefault="00FD478E" w:rsidR="00FD4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10F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160DA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F012E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4BAB"/>
    <w:rsid w:val="003110F1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C5DA3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15B9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0ABB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7C77"/>
    <w:rsid w:val="00A81489"/>
    <w:rsid w:val="00A91ED3"/>
    <w:rsid w:val="00AA2930"/>
    <w:rsid w:val="00AA791A"/>
    <w:rsid w:val="00AB37DA"/>
    <w:rsid w:val="00AB56F9"/>
    <w:rsid w:val="00AD0142"/>
    <w:rsid w:val="00AD24AA"/>
    <w:rsid w:val="00AD4A65"/>
    <w:rsid w:val="00B11D59"/>
    <w:rsid w:val="00B15CA8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593D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3D62"/>
    <w:rsid w:val="00DD6D10"/>
    <w:rsid w:val="00DE3087"/>
    <w:rsid w:val="00DE58F9"/>
    <w:rsid w:val="00DF3323"/>
    <w:rsid w:val="00E1321F"/>
    <w:rsid w:val="00E33E37"/>
    <w:rsid w:val="00E430E2"/>
    <w:rsid w:val="00E55AA4"/>
    <w:rsid w:val="00E61529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D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0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0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0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0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GRUPA d.o.o. za proizvodnju i trgovinu</izvorni_sadrzaj>
    <derivirana_varijabla naziv="DomainObject.Predmet.ProtustrankaFormated_1">  LUKAS GRUPA d.o.o. za proizvodnju i trgovinu</derivirana_varijabla>
  </DomainObject.Predmet.ProtustrankaFormated>
  <DomainObject.Predmet.ProtustrankaFormatedOIB>
    <izvorni_sadrzaj>  LUKAS GRUPA d.o.o. za proizvodnju i trgovinu, OIB 29689595163</izvorni_sadrzaj>
    <derivirana_varijabla naziv="DomainObject.Predmet.ProtustrankaFormatedOIB_1">  LUKAS GRUPA d.o.o. za proizvodnju i trgovinu, OIB 29689595163</derivirana_varijabla>
  </DomainObject.Predmet.ProtustrankaFormatedOIB>
  <DomainObject.Predmet.ProtustrankaFormatedWithAdress>
    <izvorni_sadrzaj> LUKAS GRUPA d.o.o. za proizvodnju i trgovinu, Vijenac Ivana Meštrovića 74, 31000 Osijek</izvorni_sadrzaj>
    <derivirana_varijabla naziv="DomainObject.Predmet.ProtustrankaFormatedWithAdress_1"> LUKAS GRUPA d.o.o. za proizvodnju i trgovinu, Vijenac Ivana Meštrovića 74, 31000 Osijek</derivirana_varijabla>
  </DomainObject.Predmet.ProtustrankaFormatedWithAdress>
  <DomainObject.Predmet.ProtustrankaFormatedWithAdressOIB>
    <izvorni_sadrzaj> LUKAS GRUPA d.o.o. za proizvodnju i trgovinu, OIB 29689595163, Vijenac Ivana Meštrovića 74, 31000 Osijek</izvorni_sadrzaj>
    <derivirana_varijabla naziv="DomainObject.Predmet.ProtustrankaFormatedWithAdressOIB_1"> LUKAS GRUPA d.o.o. za proizvodnju i trgovinu, OIB 29689595163, Vijenac Ivana Meštrovića 74, 31000 Osijek</derivirana_varijabla>
  </DomainObject.Predmet.ProtustrankaFormatedWithAdressOIB>
  <DomainObject.Predmet.ProtustrankaWithAdress>
    <izvorni_sadrzaj>LUKAS GRUPA d.o.o. za proizvodnju i trgovinu Vijenac Ivana Meštrovića 74, 31000 Osijek</izvorni_sadrzaj>
    <derivirana_varijabla naziv="DomainObject.Predmet.ProtustrankaWithAdress_1">LUKAS GRUPA d.o.o. za proizvodnju i trgovinu Vijenac Ivana Meštrovića 74, 31000 Osijek</derivirana_varijabla>
  </DomainObject.Predmet.ProtustrankaWithAdress>
  <DomainObject.Predmet.ProtustrankaWithAdressOIB>
    <izvorni_sadrzaj>LUKAS GRUPA d.o.o. za proizvodnju i trgovinu, OIB 29689595163, Vijenac Ivana Meštrovića 74, 31000 Osijek</izvorni_sadrzaj>
    <derivirana_varijabla naziv="DomainObject.Predmet.ProtustrankaWithAdressOIB_1">LUKAS GRUPA d.o.o. za proizvodnju i trgovinu, OIB 29689595163, Vijenac Ivana Meštrovića 74, 31000 Osijek</derivirana_varijabla>
  </DomainObject.Predmet.ProtustrankaWithAdressOIB>
  <DomainObject.Predmet.ProtustrankaNazivFormated>
    <izvorni_sadrzaj>LUKAS GRUPA d.o.o. za proizvodnju i trgovinu</izvorni_sadrzaj>
    <derivirana_varijabla naziv="DomainObject.Predmet.ProtustrankaNazivFormated_1">LUKAS GRUPA d.o.o. za proizvodnju i trgovinu</derivirana_varijabla>
  </DomainObject.Predmet.ProtustrankaNazivFormated>
  <DomainObject.Predmet.ProtustrankaNazivFormatedOIB>
    <izvorni_sadrzaj>LUKAS GRUPA d.o.o. za proizvodnju i trgovinu, OIB 29689595163</izvorni_sadrzaj>
    <derivirana_varijabla naziv="DomainObject.Predmet.ProtustrankaNazivFormatedOIB_1">LUKAS GRUPA d.o.o. za proizvodnju i trgovinu, OIB 29689595163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GRUPA d.o.o. za proizvodnju i trgovinu</item>
    </izvorni_sadrzaj>
    <derivirana_varijabla naziv="DomainObject.Predmet.ProtuStrankaListFormated_1">
      <item>LUKAS GRUPA d.o.o. za proizvodnju i trgovinu</item>
    </derivirana_varijabla>
  </DomainObject.Predmet.ProtuStrankaListFormated>
  <DomainObject.Predmet.ProtuStrankaListFormatedOIB>
    <izvorni_sadrzaj>
      <item>LUKAS GRUPA d.o.o. za proizvodnju i trgovinu, OIB 29689595163</item>
    </izvorni_sadrzaj>
    <derivirana_varijabla naziv="DomainObject.Predmet.ProtuStrankaListFormatedOIB_1">
      <item>LUKAS GRUPA d.o.o. za proizvodnju i trgovinu, OIB 29689595163</item>
    </derivirana_varijabla>
  </DomainObject.Predmet.ProtuStrankaListFormatedOIB>
  <DomainObject.Predmet.ProtuStrankaListFormatedWithAdress>
    <izvorni_sadrzaj>
      <item>LUKAS GRUPA d.o.o. za proizvodnju i trgovinu, Vijenac Ivana Meštrovića 74, 31000 Osijek</item>
    </izvorni_sadrzaj>
    <derivirana_varijabla naziv="DomainObject.Predmet.ProtuStrankaListFormatedWithAdress_1">
      <item>LUKAS GRUPA d.o.o. za proizvodnju i trgovinu, Vijenac Ivana Meštrovića 74, 31000 Osijek</item>
    </derivirana_varijabla>
  </DomainObject.Predmet.ProtuStrankaListFormatedWithAdress>
  <DomainObject.Predmet.ProtuStrankaListFormatedWithAdressOIB>
    <izvorni_sadrzaj>
      <item>LUKAS GRUPA d.o.o. za proizvodnju i trgovinu, OIB 29689595163, Vijenac Ivana Meštrovića 74, 31000 Osijek</item>
    </izvorni_sadrzaj>
    <derivirana_varijabla naziv="DomainObject.Predmet.ProtuStrankaListFormatedWithAdressOIB_1">
      <item>LUKAS GRUPA d.o.o. za proizvodnju i trgovinu, OIB 29689595163, Vijenac Ivana Meštrovića 74, 31000 Osijek</item>
    </derivirana_varijabla>
  </DomainObject.Predmet.ProtuStrankaListFormatedWithAdressOIB>
  <DomainObject.Predmet.ProtuStrankaListNazivFormated>
    <izvorni_sadrzaj>
      <item>LUKAS GRUPA d.o.o. za proizvodnju i trgovinu</item>
    </izvorni_sadrzaj>
    <derivirana_varijabla naziv="DomainObject.Predmet.ProtuStrankaListNazivFormated_1">
      <item>LUKAS GRUPA d.o.o. za proizvodnju i trgovinu</item>
    </derivirana_varijabla>
  </DomainObject.Predmet.ProtuStrankaListNazivFormated>
  <DomainObject.Predmet.ProtuStrankaListNazivFormatedOIB>
    <izvorni_sadrzaj>
      <item>LUKAS GRUPA d.o.o. za proizvodnju i trgovinu, OIB 29689595163</item>
    </izvorni_sadrzaj>
    <derivirana_varijabla naziv="DomainObject.Predmet.ProtuStrankaListNazivFormatedOIB_1">
      <item>LUKAS GRUPA d.o.o. za proizvodnju i trgovinu, OIB 29689595163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GRUPA d.o.o. za proizvodnju i trgovinu</izvorni_sadrzaj>
    <derivirana_varijabla naziv="DomainObject.Predmet.ProtustrankaIDrugi_1">LUKAS GRUPA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GRUPA d.o.o. za proizvodnju i trgovinu, OIB 29689595163, Vijenac Ivana Meštrovića 74, 31000 Osijek</izvorni_sadrzaj>
    <derivirana_varijabla naziv="DomainObject.Predmet.ProtustrankaIDrugiAdressOIB_1">LUKAS GRUPA d.o.o. za proizvodnju i trgovinu, OIB 29689595163,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GRUPA d.o.o. za proizvodnju i trgovinu</item>
    </izvorni_sadrzaj>
    <derivirana_varijabla naziv="DomainObject.Predmet.SudioniciListNaziv_1">
      <item>FINA RC OSIJEK</item>
      <item>LUKAS GRUPA d.o.o. za proizvodnju i trgovinu</item>
    </derivirana_varijabla>
  </DomainObject.Predmet.SudioniciListNaziv>
  <DomainObject.Predmet.SudioniciListAdressOIB>
    <izvorni_sadrzaj>
      <item>FINA RC OSIJEK, OIB 85821130368</item>
      <item>LUKAS GRUPA d.o.o. za proizvodnju i trgovinu, OIB 29689595163, Vijenac Ivana Meštrovića 74,31000 Osijek</item>
    </izvorni_sadrzaj>
    <derivirana_varijabla naziv="DomainObject.Predmet.SudioniciListAdressOIB_1">
      <item>FINA RC OSIJEK, OIB 85821130368</item>
      <item>LUKAS GRUPA d.o.o. za proizvodnju i trgovinu, OIB 29689595163,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29689595163</item>
    </izvorni_sadrzaj>
    <derivirana_varijabla naziv="DomainObject.Predmet.SudioniciListNazivOIB_1">
      <item>, OIB 85821130368</item>
      <item>, OIB 29689595163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3563B-C24D-4A62-B310-49693C090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438</properties:Words>
  <properties:Characters>2281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2018-10-03T11:30:00Z</dcterms:created>
  <dc:creator>hermanj</dc:creator>
  <cp:lastModifiedBy>Danijela Sekulić</cp:lastModifiedBy>
  <cp:lastPrinted>2018-10-03T11:29:00Z</cp:lastPrinted>
  <dcterms:modified xmlns:xsi="http://www.w3.org/2001/XMLSchema-instance" xsi:type="dcterms:W3CDTF">2018-10-03T11:30:00Z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(PAVIČIĆ.docx)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