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d4e7" w14:paraId="468d4e7" w:rsidRDefault="00B9728A" w:rsidP="00F5218D" w:rsidR="00B9728A" w:rsidRPr="00F5218D">
      <w:pPr>
        <w:ind w:firstLine="708" w:right="388" w:left="284"/>
        <w15:collapsed w:val="false"/>
      </w:pPr>
      <w:bookmarkStart w:name="_GoBack" w:id="0"/>
      <w:bookmarkEnd w:id="0"/>
      <w:r w:rsidRPr="00F5218D">
        <w:rPr>
          <w:noProof/>
        </w:rPr>
        <w:t xml:space="preserve">     </w:t>
      </w:r>
      <w:r w:rsidRPr="00F5218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F5218D" w:rsidR="00B9728A" w:rsidRPr="00F5218D">
      <w:pPr>
        <w:ind w:right="388" w:left="284"/>
        <w:rPr>
          <w:rFonts w:eastAsia="MS Mincho"/>
        </w:rPr>
      </w:pPr>
    </w:p>
    <w:p w:rsidRDefault="00B9728A" w:rsidP="00F5218D" w:rsidR="00B9728A" w:rsidRPr="00F5218D">
      <w:pPr>
        <w:ind w:right="388" w:left="284"/>
      </w:pPr>
      <w:r w:rsidRPr="00F5218D">
        <w:rPr>
          <w:rFonts w:eastAsia="MS Mincho"/>
        </w:rPr>
        <w:t xml:space="preserve">  REPUBLIKA HRVATSKA</w:t>
      </w:r>
    </w:p>
    <w:p w:rsidRDefault="00B9728A" w:rsidP="00F5218D" w:rsidR="00B9728A" w:rsidRPr="00F5218D">
      <w:pPr>
        <w:ind w:right="388" w:left="284"/>
      </w:pPr>
      <w:r w:rsidRPr="00F5218D">
        <w:rPr>
          <w:rFonts w:eastAsia="MS Mincho"/>
        </w:rPr>
        <w:t>TRGOVAČKI SUD U RIJECI</w:t>
      </w:r>
    </w:p>
    <w:p w:rsidRDefault="00F5218D" w:rsidP="00F5218D" w:rsidR="00F5218D" w:rsidRPr="00F5218D">
      <w:pPr>
        <w:pStyle w:val="Zaglavlje"/>
        <w:ind w:right="388" w:left="284"/>
      </w:pPr>
      <w:r w:rsidRPr="00F5218D">
        <w:rPr>
          <w:rFonts w:eastAsia="MS Mincho"/>
        </w:rPr>
        <w:t xml:space="preserve">      </w:t>
      </w:r>
      <w:r w:rsidR="00B9728A" w:rsidRPr="00F5218D">
        <w:rPr>
          <w:rFonts w:eastAsia="MS Mincho"/>
        </w:rPr>
        <w:t>Rijeka, Zadarska 1 i 3</w:t>
      </w:r>
      <w:r w:rsidR="00211C7C" w:rsidRPr="00F5218D">
        <w:rPr>
          <w:rFonts w:eastAsia="MS Mincho"/>
        </w:rPr>
        <w:t xml:space="preserve">             </w:t>
      </w:r>
      <w:r w:rsidRPr="00F5218D">
        <w:rPr>
          <w:rFonts w:eastAsia="MS Mincho"/>
        </w:rPr>
        <w:tab/>
      </w:r>
      <w:r w:rsidRPr="00F5218D">
        <w:rPr>
          <w:rFonts w:eastAsia="MS Mincho"/>
        </w:rPr>
        <w:tab/>
      </w:r>
      <w:r w:rsidRPr="00F5218D">
        <w:t>Poslovni broj 7 St-73/2017-70</w:t>
      </w:r>
    </w:p>
    <w:p w:rsidRDefault="00211C7C" w:rsidP="00F5218D" w:rsidR="00B9728A" w:rsidRPr="00F5218D">
      <w:pPr>
        <w:ind w:right="388" w:left="284"/>
      </w:pPr>
      <w:r w:rsidRPr="00F5218D">
        <w:rPr>
          <w:rFonts w:eastAsia="MS Mincho"/>
        </w:rPr>
        <w:t xml:space="preserve">                               </w:t>
      </w:r>
    </w:p>
    <w:p w:rsidRDefault="004431E7" w:rsidP="00F5218D" w:rsidR="004431E7" w:rsidRPr="00F5218D">
      <w:pPr>
        <w:ind w:right="388" w:left="284"/>
        <w:rPr>
          <w:rFonts w:eastAsia="MS Mincho"/>
        </w:rPr>
      </w:pPr>
    </w:p>
    <w:p w:rsidRDefault="007A251B" w:rsidP="00F5218D" w:rsidR="007A251B" w:rsidRPr="00F5218D">
      <w:pPr>
        <w:pStyle w:val="Obinitekst"/>
        <w:ind w:right="388" w:left="284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F5218D" w:rsidR="000E5F12" w:rsidRPr="00F5218D">
      <w:pPr>
        <w:pStyle w:val="Obinitekst"/>
        <w:ind w:right="388" w:left="284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F5218D" w:rsidR="000E5F12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F5218D" w:rsidR="000E5F12" w:rsidRPr="00F5218D">
      <w:pPr>
        <w:ind w:right="388" w:left="284"/>
        <w:jc w:val="center"/>
      </w:pPr>
      <w:r w:rsidRPr="00F5218D">
        <w:t>R J E Š E N J E</w:t>
      </w:r>
    </w:p>
    <w:p w:rsidRDefault="008A1AF8" w:rsidP="00F5218D" w:rsidR="008A1AF8" w:rsidRPr="00F5218D">
      <w:pPr>
        <w:pStyle w:val="Obinitekst"/>
        <w:ind w:right="388" w:left="284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F5218D" w:rsidR="00381B00" w:rsidRPr="00F5218D">
      <w:pPr>
        <w:pStyle w:val="Obinitekst"/>
        <w:ind w:right="388" w:left="284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F5218D" w:rsidR="00CC292F" w:rsidRPr="00F5218D">
      <w:pPr>
        <w:ind w:right="388" w:left="284"/>
        <w:jc w:val="both"/>
      </w:pPr>
      <w:r w:rsidRPr="00F5218D">
        <w:tab/>
      </w:r>
      <w:r w:rsidR="00D11839" w:rsidRPr="00F5218D">
        <w:t>Trgovački sud u Rijeci, po Liljani Ugrin kao su</w:t>
      </w:r>
      <w:r w:rsidR="00717058" w:rsidRPr="00F5218D">
        <w:t>c</w:t>
      </w:r>
      <w:r w:rsidR="00D11839" w:rsidRPr="00F5218D">
        <w:t>u</w:t>
      </w:r>
      <w:r w:rsidR="004431E7" w:rsidRPr="00F5218D">
        <w:t xml:space="preserve"> pojedincu</w:t>
      </w:r>
      <w:r w:rsidR="00D11839" w:rsidRPr="00F5218D">
        <w:t xml:space="preserve">, u </w:t>
      </w:r>
      <w:r w:rsidR="00717058" w:rsidRPr="00F5218D">
        <w:t>stečajnom postupku</w:t>
      </w:r>
      <w:r w:rsidR="00D11839" w:rsidRPr="00F5218D">
        <w:t xml:space="preserve"> nad dužnikom </w:t>
      </w:r>
      <w:r w:rsidR="002B4B51" w:rsidRPr="00F5218D">
        <w:t>K-H-P društvo s ograničenom odgovornošću za građevinarstvo i posredovanje u stečaju Rijeka, Nova Ciottina 1 (MBS 040220279 – OIB 94910551143)</w:t>
      </w:r>
      <w:r w:rsidR="00F5218D">
        <w:t>,</w:t>
      </w:r>
      <w:r w:rsidR="00C0681C" w:rsidRPr="00F5218D">
        <w:t xml:space="preserve"> </w:t>
      </w:r>
      <w:r w:rsidR="004F1C9A" w:rsidRPr="00F5218D">
        <w:t xml:space="preserve">dana </w:t>
      </w:r>
      <w:r w:rsidR="002B4B51" w:rsidRPr="00F5218D">
        <w:t>20. prosinca 2018</w:t>
      </w:r>
      <w:r w:rsidR="004F1C9A" w:rsidRPr="00F5218D">
        <w:t>.</w:t>
      </w:r>
      <w:r w:rsidRPr="00F5218D">
        <w:t xml:space="preserve"> </w:t>
      </w:r>
      <w:r w:rsidR="00CE47F1" w:rsidRPr="00F5218D">
        <w:t xml:space="preserve"> </w:t>
      </w:r>
      <w:r w:rsidR="00232081" w:rsidRPr="00F5218D">
        <w:t xml:space="preserve"> </w:t>
      </w:r>
    </w:p>
    <w:p w:rsidRDefault="00162795" w:rsidP="00F5218D" w:rsidR="00162795" w:rsidRPr="00F5218D">
      <w:pPr>
        <w:pStyle w:val="Obinitekst"/>
        <w:ind w:right="388" w:left="284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F5218D" w:rsidR="008C332C" w:rsidRPr="00F5218D">
      <w:pPr>
        <w:pStyle w:val="Obinitekst"/>
        <w:ind w:right="388" w:left="284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F5218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P="00F5218D" w:rsidR="008C332C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17058" w:rsidP="00F5218D" w:rsidR="00717058" w:rsidRPr="00F5218D">
      <w:pPr>
        <w:ind w:right="388" w:left="284"/>
        <w:jc w:val="both"/>
      </w:pPr>
    </w:p>
    <w:p w:rsidRDefault="00803C44" w:rsidP="00F5218D" w:rsidR="0097510C" w:rsidRPr="00F5218D">
      <w:pPr>
        <w:ind w:right="388" w:left="284"/>
        <w:jc w:val="both"/>
      </w:pPr>
      <w:r w:rsidRPr="00F5218D">
        <w:t>I</w:t>
      </w:r>
      <w:r w:rsidR="00706A70" w:rsidRPr="00F5218D">
        <w:t xml:space="preserve"> </w:t>
      </w:r>
      <w:r w:rsidRPr="00F5218D">
        <w:tab/>
      </w:r>
      <w:r w:rsidR="0097510C" w:rsidRPr="00F5218D">
        <w:t>Z</w:t>
      </w:r>
      <w:r w:rsidRPr="00F5218D">
        <w:t xml:space="preserve"> a k l j u č u j e </w:t>
      </w:r>
      <w:r w:rsidR="00B73AFB" w:rsidRPr="00F5218D">
        <w:t xml:space="preserve">  </w:t>
      </w:r>
      <w:r w:rsidR="0097510C" w:rsidRPr="00F5218D">
        <w:t>s</w:t>
      </w:r>
      <w:r w:rsidR="00B73AFB" w:rsidRPr="00F5218D">
        <w:t xml:space="preserve"> </w:t>
      </w:r>
      <w:r w:rsidR="0097510C" w:rsidRPr="00F5218D">
        <w:t>e</w:t>
      </w:r>
      <w:r w:rsidRPr="00F5218D">
        <w:t xml:space="preserve"> </w:t>
      </w:r>
      <w:r w:rsidR="00B73AFB" w:rsidRPr="00F5218D">
        <w:t xml:space="preserve">  </w:t>
      </w:r>
      <w:r w:rsidRPr="00F5218D">
        <w:t>stečajni postupak nad dužnikom</w:t>
      </w:r>
      <w:r w:rsidR="008C332C" w:rsidRPr="00F5218D">
        <w:rPr>
          <w:rFonts w:eastAsia="MS Mincho"/>
        </w:rPr>
        <w:t xml:space="preserve"> </w:t>
      </w:r>
      <w:r w:rsidR="002B4B51" w:rsidRPr="00F5218D">
        <w:t>K-H-P društvo s ograničenom odgovornošću za građevinarstvo i posredovanje u stečaju Rijeka, Nova Ciottina</w:t>
      </w:r>
      <w:r w:rsidR="00F5218D">
        <w:t xml:space="preserve"> 1 (</w:t>
      </w:r>
      <w:r w:rsidR="002B4B51" w:rsidRPr="00F5218D">
        <w:t>MBS 040220279 – OIB 94910551143)</w:t>
      </w:r>
      <w:r w:rsidR="0097510C" w:rsidRPr="00F5218D">
        <w:t>.</w:t>
      </w:r>
    </w:p>
    <w:p w:rsidRDefault="00857A91" w:rsidP="00F5218D" w:rsidR="00857A91" w:rsidRPr="00F5218D">
      <w:pPr>
        <w:ind w:right="388" w:left="284"/>
        <w:jc w:val="both"/>
        <w:rPr>
          <w:rFonts w:eastAsia="MS Mincho"/>
        </w:rPr>
      </w:pPr>
    </w:p>
    <w:p w:rsidRDefault="00803C44" w:rsidP="00F5218D" w:rsidR="00803C44" w:rsidRPr="00F5218D">
      <w:pPr>
        <w:ind w:right="388" w:left="284"/>
        <w:jc w:val="both"/>
        <w:rPr>
          <w:rFonts w:eastAsia="MS Mincho"/>
        </w:rPr>
      </w:pPr>
      <w:r w:rsidRPr="00F5218D">
        <w:rPr>
          <w:rFonts w:eastAsia="MS Mincho"/>
        </w:rPr>
        <w:t>I</w:t>
      </w:r>
      <w:r w:rsidR="00706A70" w:rsidRPr="00F5218D">
        <w:rPr>
          <w:rFonts w:eastAsia="MS Mincho"/>
        </w:rPr>
        <w:t>I</w:t>
      </w:r>
      <w:r w:rsidRPr="00F5218D">
        <w:rPr>
          <w:rFonts w:eastAsia="MS Mincho"/>
        </w:rPr>
        <w:tab/>
        <w:t xml:space="preserve">Ovo rješenje objavit će se </w:t>
      </w:r>
      <w:r w:rsidR="001D0467" w:rsidRPr="00F5218D">
        <w:rPr>
          <w:rFonts w:eastAsia="MS Mincho"/>
        </w:rPr>
        <w:t>na mrežnoj stranici e-</w:t>
      </w:r>
      <w:r w:rsidR="00C0681C" w:rsidRPr="00F5218D">
        <w:rPr>
          <w:rFonts w:eastAsia="MS Mincho"/>
        </w:rPr>
        <w:t>O</w:t>
      </w:r>
      <w:r w:rsidR="001D0467" w:rsidRPr="00F5218D">
        <w:rPr>
          <w:rFonts w:eastAsia="MS Mincho"/>
        </w:rPr>
        <w:t>glasn</w:t>
      </w:r>
      <w:r w:rsidR="00C0681C" w:rsidRPr="00F5218D">
        <w:rPr>
          <w:rFonts w:eastAsia="MS Mincho"/>
        </w:rPr>
        <w:t>a</w:t>
      </w:r>
      <w:r w:rsidR="001D0467" w:rsidRPr="00F5218D">
        <w:rPr>
          <w:rFonts w:eastAsia="MS Mincho"/>
        </w:rPr>
        <w:t xml:space="preserve"> ploč</w:t>
      </w:r>
      <w:r w:rsidR="00C0681C" w:rsidRPr="00F5218D">
        <w:rPr>
          <w:rFonts w:eastAsia="MS Mincho"/>
        </w:rPr>
        <w:t>a</w:t>
      </w:r>
      <w:r w:rsidR="001D0467" w:rsidRPr="00F5218D">
        <w:rPr>
          <w:rFonts w:eastAsia="MS Mincho"/>
        </w:rPr>
        <w:t xml:space="preserve"> sud</w:t>
      </w:r>
      <w:r w:rsidR="00C0681C" w:rsidRPr="00F5218D">
        <w:rPr>
          <w:rFonts w:eastAsia="MS Mincho"/>
        </w:rPr>
        <w:t>ova.</w:t>
      </w:r>
    </w:p>
    <w:p w:rsidRDefault="00803C44" w:rsidP="00F5218D" w:rsidR="00803C44" w:rsidRPr="00F5218D">
      <w:pPr>
        <w:ind w:right="388" w:left="284"/>
        <w:jc w:val="both"/>
      </w:pPr>
    </w:p>
    <w:p w:rsidRDefault="00803C44" w:rsidP="00F5218D" w:rsidR="00803C44" w:rsidRPr="00F5218D">
      <w:pPr>
        <w:ind w:right="388" w:left="284"/>
        <w:jc w:val="both"/>
      </w:pPr>
      <w:r w:rsidRPr="00F5218D">
        <w:t>III</w:t>
      </w:r>
      <w:r w:rsidRPr="00F5218D">
        <w:tab/>
        <w:t xml:space="preserve">Po pravomoćnosti </w:t>
      </w:r>
      <w:r w:rsidR="00C0681C" w:rsidRPr="00F5218D">
        <w:t xml:space="preserve">ovog </w:t>
      </w:r>
      <w:r w:rsidRPr="00F5218D">
        <w:t xml:space="preserve">rješenja </w:t>
      </w:r>
      <w:r w:rsidR="00C0681C" w:rsidRPr="00F5218D">
        <w:t>s</w:t>
      </w:r>
      <w:r w:rsidRPr="00F5218D">
        <w:t>tečajni dužnik će se brisati iz sudskog registra.</w:t>
      </w:r>
    </w:p>
    <w:p w:rsidRDefault="008C332C" w:rsidP="00F5218D" w:rsidR="008C332C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1C7C" w:rsidP="00F5218D" w:rsidR="00211C7C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F5218D" w:rsidR="008C332C" w:rsidRPr="00F5218D">
      <w:pPr>
        <w:pStyle w:val="Obinitekst"/>
        <w:ind w:right="388" w:left="284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P="00F5218D" w:rsidR="008C332C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F5218D" w:rsidR="00097531" w:rsidRPr="00F5218D">
      <w:pPr>
        <w:ind w:firstLine="708" w:right="388" w:left="284"/>
        <w:jc w:val="both"/>
      </w:pPr>
    </w:p>
    <w:p w:rsidRDefault="002B4B51" w:rsidP="00F5218D" w:rsidR="002B4B51" w:rsidRPr="00F5218D">
      <w:pPr>
        <w:ind w:firstLine="720" w:right="388" w:left="284"/>
        <w:jc w:val="both"/>
      </w:pPr>
      <w:r w:rsidRPr="00F5218D">
        <w:t xml:space="preserve">Stečajna upraviteljica je </w:t>
      </w:r>
      <w:r w:rsidR="0097063C" w:rsidRPr="00F5218D">
        <w:t xml:space="preserve">podnijela sudu završni račun </w:t>
      </w:r>
      <w:r w:rsidRPr="00F5218D">
        <w:t xml:space="preserve">dana </w:t>
      </w:r>
      <w:r w:rsidR="0097063C" w:rsidRPr="00F5218D">
        <w:t xml:space="preserve">2. studenog </w:t>
      </w:r>
      <w:r w:rsidRPr="00F5218D">
        <w:t>2018.</w:t>
      </w:r>
    </w:p>
    <w:p w:rsidRDefault="002B4B51" w:rsidP="00F5218D" w:rsidR="002B4B51" w:rsidRPr="00F5218D">
      <w:pPr>
        <w:ind w:firstLine="708" w:right="388" w:left="284"/>
        <w:jc w:val="both"/>
      </w:pPr>
      <w:r w:rsidRPr="00F5218D">
        <w:t xml:space="preserve">Uvidom u spis </w:t>
      </w:r>
      <w:r w:rsidR="0097063C" w:rsidRPr="00F5218D">
        <w:t>i dostavljen</w:t>
      </w:r>
      <w:r w:rsidR="00F5218D">
        <w:t>i</w:t>
      </w:r>
      <w:r w:rsidR="0097063C" w:rsidRPr="00F5218D">
        <w:t xml:space="preserve"> završni račun </w:t>
      </w:r>
      <w:r w:rsidRPr="00F5218D">
        <w:t>utvrđeno je da je tijekom stečajnog postupka stečajna upraviteljica dovela u red očevidnik knjigovodstvenih podataka do dana otvaranja stečajnoga postupka, da je sastavila predračun troškova stečajnoga postupka, da je na osnovu popisa imovine povjerenstva za popis imovine sastavila početno stanje imovine.</w:t>
      </w:r>
    </w:p>
    <w:p w:rsidRDefault="00C93D78" w:rsidP="00F5218D" w:rsidR="000C71C0" w:rsidRPr="00F5218D">
      <w:pPr>
        <w:ind w:firstLine="708" w:right="388" w:left="284"/>
        <w:jc w:val="both"/>
      </w:pPr>
      <w:r w:rsidRPr="00F5218D">
        <w:t xml:space="preserve">Stečajna upraviteljica je u svom izvješću o gospodarskom stanju dužnika navela da dužnik od imovine ima </w:t>
      </w:r>
      <w:r w:rsidR="000C71C0" w:rsidRPr="00F5218D">
        <w:t>u poslovnim knjigama evidentirano pravo građenja, o kojem pravu se vod</w:t>
      </w:r>
      <w:r w:rsidR="004431E7" w:rsidRPr="00F5218D">
        <w:t>i</w:t>
      </w:r>
      <w:r w:rsidR="000C71C0" w:rsidRPr="00F5218D">
        <w:t xml:space="preserve"> parnični postupci.</w:t>
      </w:r>
    </w:p>
    <w:p w:rsidRDefault="002B4B51" w:rsidP="00F5218D" w:rsidR="00C93D78" w:rsidRPr="00F5218D">
      <w:pPr>
        <w:ind w:firstLine="708" w:right="388" w:left="284"/>
        <w:jc w:val="both"/>
        <w:rPr>
          <w:rFonts w:eastAsia="MS Mincho"/>
        </w:rPr>
      </w:pPr>
      <w:r w:rsidRPr="00F5218D">
        <w:t xml:space="preserve">Na ispitnom ročištu vjerovnika održanom dana </w:t>
      </w:r>
      <w:r w:rsidR="0097063C" w:rsidRPr="00F5218D">
        <w:t>14</w:t>
      </w:r>
      <w:r w:rsidRPr="00F5218D">
        <w:t xml:space="preserve">. </w:t>
      </w:r>
      <w:r w:rsidR="0097063C" w:rsidRPr="00F5218D">
        <w:t xml:space="preserve">veljače 2018. </w:t>
      </w:r>
      <w:r w:rsidRPr="00F5218D">
        <w:t>ispitane su sve pravodobno prijavljene tražbine vjerovnika viših isplatnih redova, pa je ovosudnim rješenjem pod poslovnim brojem 7 St-</w:t>
      </w:r>
      <w:r w:rsidR="0097063C" w:rsidRPr="00F5218D">
        <w:t>73</w:t>
      </w:r>
      <w:r w:rsidRPr="00F5218D">
        <w:t>/201</w:t>
      </w:r>
      <w:r w:rsidR="0097063C" w:rsidRPr="00F5218D">
        <w:t>7</w:t>
      </w:r>
      <w:r w:rsidRPr="00F5218D">
        <w:t>-</w:t>
      </w:r>
      <w:r w:rsidR="0097063C" w:rsidRPr="00F5218D">
        <w:t>37</w:t>
      </w:r>
      <w:r w:rsidRPr="00F5218D">
        <w:t xml:space="preserve"> od </w:t>
      </w:r>
      <w:r w:rsidR="0097063C" w:rsidRPr="00F5218D">
        <w:t>14. veljače 2018</w:t>
      </w:r>
      <w:r w:rsidRPr="00F5218D">
        <w:t xml:space="preserve">. utvrđeno tražbina </w:t>
      </w:r>
      <w:r w:rsidR="00C93D78" w:rsidRPr="00F5218D">
        <w:t xml:space="preserve">drugog </w:t>
      </w:r>
      <w:r w:rsidRPr="00F5218D">
        <w:t xml:space="preserve">višeg isplatnog reda u iznosu od </w:t>
      </w:r>
      <w:r w:rsidR="00C93D78" w:rsidRPr="00F5218D">
        <w:rPr>
          <w:color w:val="000000"/>
        </w:rPr>
        <w:t>120.799,65 kn</w:t>
      </w:r>
      <w:r w:rsidRPr="00F5218D">
        <w:rPr>
          <w:color w:val="000000"/>
        </w:rPr>
        <w:t xml:space="preserve">, </w:t>
      </w:r>
      <w:r w:rsidR="00C93D78" w:rsidRPr="00F5218D">
        <w:rPr>
          <w:color w:val="000000"/>
        </w:rPr>
        <w:t xml:space="preserve">dok je osporena tražbina jednog vjerovnika u iznosu od </w:t>
      </w:r>
      <w:r w:rsidR="00C93D78" w:rsidRPr="00F5218D">
        <w:t xml:space="preserve">298.080,58 kn, koji je upućen na parnicu radi </w:t>
      </w:r>
      <w:r w:rsidR="00C93D78" w:rsidRPr="00F5218D">
        <w:rPr>
          <w:rFonts w:eastAsia="MS Mincho"/>
        </w:rPr>
        <w:t>utvrđivanja osporene tražbine.</w:t>
      </w:r>
    </w:p>
    <w:p w:rsidRDefault="000C71C0" w:rsidP="00F5218D" w:rsidR="000C71C0" w:rsidRPr="00F5218D">
      <w:pPr>
        <w:ind w:firstLine="708" w:right="388" w:left="284"/>
        <w:jc w:val="both"/>
      </w:pPr>
      <w:r w:rsidRPr="00F5218D">
        <w:lastRenderedPageBreak/>
        <w:t>Tijekom stečajnog postupka predujam za pokriće troškova postupka i ostalih obveza stečajne mase predujmili su vjerovnici.</w:t>
      </w:r>
    </w:p>
    <w:p w:rsidRDefault="000C71C0" w:rsidP="00F5218D" w:rsidR="004431E7" w:rsidRPr="00F5218D">
      <w:pPr>
        <w:ind w:firstLine="708" w:right="388" w:left="284"/>
        <w:jc w:val="both"/>
      </w:pPr>
      <w:r w:rsidRPr="00F5218D">
        <w:t xml:space="preserve">Iz izvješća stečajne upraviteljice </w:t>
      </w:r>
      <w:r w:rsidR="00554842" w:rsidRPr="00F5218D">
        <w:t xml:space="preserve">koje je podnosila tijekom stečajnog postupka </w:t>
      </w:r>
      <w:r w:rsidRPr="00F5218D">
        <w:t xml:space="preserve">i podnijetog završnog računa, </w:t>
      </w:r>
      <w:r w:rsidR="00554842" w:rsidRPr="00F5218D">
        <w:t xml:space="preserve">utvrđeno je da su parnični postupci </w:t>
      </w:r>
      <w:r w:rsidR="00E213CA" w:rsidRPr="00F5218D">
        <w:t xml:space="preserve">koje je vodio dužnik </w:t>
      </w:r>
      <w:r w:rsidR="00554842" w:rsidRPr="00F5218D">
        <w:t xml:space="preserve">okončani, </w:t>
      </w:r>
      <w:r w:rsidR="004431E7" w:rsidRPr="00F5218D">
        <w:t xml:space="preserve">te da dužnik nema </w:t>
      </w:r>
      <w:r w:rsidR="00554842" w:rsidRPr="00F5218D">
        <w:t>imovine koja bi se mogla unovčiti</w:t>
      </w:r>
      <w:r w:rsidR="004431E7" w:rsidRPr="00F5218D">
        <w:t xml:space="preserve"> i namiriti vjerovnike.</w:t>
      </w:r>
    </w:p>
    <w:p w:rsidRDefault="000C71C0" w:rsidP="00F5218D" w:rsidR="00E213CA" w:rsidRPr="00F5218D">
      <w:pPr>
        <w:ind w:firstLine="708" w:right="388" w:left="284"/>
        <w:jc w:val="both"/>
      </w:pPr>
      <w:r w:rsidRPr="00F5218D">
        <w:t xml:space="preserve">Na završnom ročištu vjerovnika, nakon što je raspravljen završni račun stečajnog upravitelja utvrđeno je da </w:t>
      </w:r>
      <w:r w:rsidR="00554842" w:rsidRPr="00F5218D">
        <w:t xml:space="preserve">ni jedan od vjerovnika nije podnio pisani prigovor na završni popis vjerovnika, a prigovor nije podnio ni jedan od na ročištu prisutnih vjerovnika, </w:t>
      </w:r>
      <w:r w:rsidR="004431E7" w:rsidRPr="00F5218D">
        <w:t xml:space="preserve">a </w:t>
      </w:r>
      <w:r w:rsidR="00E213CA" w:rsidRPr="00F5218D">
        <w:t>na završnom ročištu prisutni vjerovnici suglasili</w:t>
      </w:r>
      <w:r w:rsidR="00F5218D">
        <w:t xml:space="preserve"> su se</w:t>
      </w:r>
      <w:r w:rsidR="00E213CA" w:rsidRPr="00F5218D">
        <w:t xml:space="preserve"> da se stečajni postupak zaključi.</w:t>
      </w:r>
    </w:p>
    <w:p w:rsidRDefault="002B4B51" w:rsidP="00F5218D" w:rsidR="002B4B51" w:rsidRPr="00F5218D">
      <w:pPr>
        <w:ind w:firstLine="708" w:right="388" w:left="284"/>
        <w:jc w:val="both"/>
      </w:pPr>
      <w:r w:rsidRPr="00F5218D">
        <w:t>Odredbom članka 286. stavak 1. Stečajnog zakona („Narodne novine“ broj 71/15, 104/17, u daljnjem tekstu SZ) propisano da će sud odmah nakon završetka završne diobe donijeti rješenje o zaključenju stečajnoga postupka.</w:t>
      </w:r>
    </w:p>
    <w:p w:rsidRDefault="002B4B51" w:rsidP="00F5218D" w:rsidR="002B4B51" w:rsidRPr="00F5218D">
      <w:pPr>
        <w:ind w:firstLine="708" w:right="388" w:left="284"/>
        <w:jc w:val="both"/>
      </w:pPr>
      <w:r w:rsidRPr="00F5218D">
        <w:t xml:space="preserve">Budući je </w:t>
      </w:r>
      <w:r w:rsidR="00E213CA" w:rsidRPr="00F5218D">
        <w:t xml:space="preserve">iz dokumentacije priložene spisu </w:t>
      </w:r>
      <w:r w:rsidRPr="00F5218D">
        <w:t xml:space="preserve">utvrđeno da su u stečaju svi odnosi riješeni, </w:t>
      </w:r>
      <w:r w:rsidR="00E213CA" w:rsidRPr="00F5218D">
        <w:t xml:space="preserve">da je namiren trošak stečajnog postupka, kao i sve dospjele ostale obveze stečajne mase, ali da dužnik nema sredstava za vraćanje uplaćeno predujma i namirenje vjerovnika </w:t>
      </w:r>
      <w:r w:rsidRPr="00F5218D">
        <w:t xml:space="preserve">valjalo je iz </w:t>
      </w:r>
      <w:r w:rsidR="00E213CA" w:rsidRPr="00F5218D">
        <w:t xml:space="preserve">primjenom </w:t>
      </w:r>
      <w:r w:rsidRPr="00F5218D">
        <w:t xml:space="preserve">odredbi članka 286. stavak 1. SZ odlučiti kao pod točkom I. izreke ovog rješenja.  </w:t>
      </w:r>
    </w:p>
    <w:p w:rsidRDefault="002B4B51" w:rsidP="00F5218D" w:rsidR="002B4B51" w:rsidRPr="00F5218D">
      <w:pPr>
        <w:overflowPunct w:val="false"/>
        <w:autoSpaceDE w:val="false"/>
        <w:autoSpaceDN w:val="false"/>
        <w:adjustRightInd w:val="false"/>
        <w:ind w:firstLine="708" w:right="388" w:left="284"/>
        <w:jc w:val="both"/>
      </w:pPr>
      <w:r w:rsidRPr="00F5218D">
        <w:t>Odluka pod točkom II  izreke ovog rješenje donijeta je primjenom odredbe članka 12. SZ.</w:t>
      </w:r>
    </w:p>
    <w:p w:rsidRDefault="002B4B51" w:rsidP="00F5218D" w:rsidR="002B4B51" w:rsidRPr="00F5218D">
      <w:pPr>
        <w:overflowPunct w:val="false"/>
        <w:autoSpaceDE w:val="false"/>
        <w:autoSpaceDN w:val="false"/>
        <w:adjustRightInd w:val="false"/>
        <w:ind w:firstLine="708" w:right="388" w:left="284"/>
        <w:jc w:val="both"/>
        <w:rPr>
          <w:rFonts w:eastAsia="MS Mincho"/>
        </w:rPr>
      </w:pPr>
      <w:r w:rsidRPr="00F5218D">
        <w:t>Sukladno odredbi članka 286. stavak 3. SZ, kojim je određeno da će se rješenje  iz stavka 1. tog članka dostaviti tijelu koje vodi registar u kojem je dužnik upisan, odlučeno je kao pod točkom III  izreke ovog rješenja.</w:t>
      </w:r>
    </w:p>
    <w:p w:rsidRDefault="002B4B51" w:rsidP="00F5218D" w:rsidR="002B4B51" w:rsidRPr="00F5218D">
      <w:pPr>
        <w:overflowPunct w:val="false"/>
        <w:autoSpaceDE w:val="false"/>
        <w:autoSpaceDN w:val="false"/>
        <w:adjustRightInd w:val="false"/>
        <w:ind w:right="388" w:left="284"/>
        <w:jc w:val="center"/>
        <w:rPr>
          <w:rFonts w:eastAsia="MS Mincho"/>
        </w:rPr>
      </w:pPr>
    </w:p>
    <w:p w:rsidRDefault="002B4B51" w:rsidP="00F5218D" w:rsidR="00F5218D">
      <w:pPr>
        <w:overflowPunct w:val="false"/>
        <w:autoSpaceDE w:val="false"/>
        <w:autoSpaceDN w:val="false"/>
        <w:adjustRightInd w:val="false"/>
        <w:ind w:right="388" w:left="284"/>
        <w:jc w:val="center"/>
      </w:pPr>
      <w:r w:rsidRPr="00F5218D">
        <w:rPr>
          <w:rFonts w:eastAsia="MS Mincho"/>
        </w:rPr>
        <w:t xml:space="preserve">U Rijeci, </w:t>
      </w:r>
      <w:r w:rsidRPr="00F5218D">
        <w:t xml:space="preserve">20. </w:t>
      </w:r>
      <w:r w:rsidR="00E213CA" w:rsidRPr="00F5218D">
        <w:t xml:space="preserve">prosinca </w:t>
      </w:r>
      <w:r w:rsidRPr="00F5218D">
        <w:t xml:space="preserve">2018.  </w:t>
      </w:r>
    </w:p>
    <w:p w:rsidRDefault="002B4B51" w:rsidP="00F5218D" w:rsidR="002B4B51" w:rsidRPr="00F5218D">
      <w:pPr>
        <w:overflowPunct w:val="false"/>
        <w:autoSpaceDE w:val="false"/>
        <w:autoSpaceDN w:val="false"/>
        <w:adjustRightInd w:val="false"/>
        <w:ind w:right="388" w:left="284"/>
        <w:jc w:val="center"/>
        <w:rPr>
          <w:rFonts w:eastAsia="MS Mincho"/>
        </w:rPr>
      </w:pPr>
      <w:r w:rsidRPr="00F5218D">
        <w:t xml:space="preserve"> </w:t>
      </w:r>
    </w:p>
    <w:p w:rsidRDefault="002B4B51" w:rsidP="00F5218D" w:rsidR="002B4B51" w:rsidRPr="00F5218D">
      <w:pPr>
        <w:pStyle w:val="Obinitekst"/>
        <w:ind w:right="388" w:left="284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="00F5218D">
        <w:rPr>
          <w:rFonts w:cs="Times New Roman" w:eastAsia="MS Mincho" w:hAnsi="Times New Roman" w:ascii="Times New Roman"/>
          <w:sz w:val="24"/>
          <w:szCs w:val="24"/>
        </w:rPr>
        <w:tab/>
      </w: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="006C489F">
        <w:rPr>
          <w:rFonts w:cs="Times New Roman" w:eastAsia="MS Mincho" w:hAnsi="Times New Roman" w:ascii="Times New Roman"/>
          <w:sz w:val="24"/>
          <w:szCs w:val="24"/>
        </w:rPr>
        <w:t xml:space="preserve">      </w:t>
      </w: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Sudac </w:t>
      </w:r>
    </w:p>
    <w:p w:rsidRDefault="002B4B51" w:rsidP="00F5218D" w:rsidR="002B4B51" w:rsidRPr="00F5218D">
      <w:pPr>
        <w:pStyle w:val="Obinitekst"/>
        <w:ind w:firstLine="424" w:right="388" w:left="6656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6C489F">
        <w:rPr>
          <w:rFonts w:cs="Times New Roman" w:eastAsia="MS Mincho" w:hAnsi="Times New Roman" w:ascii="Times New Roman"/>
          <w:sz w:val="24"/>
          <w:szCs w:val="24"/>
        </w:rPr>
        <w:t>, v.r.</w:t>
      </w: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2B4B51" w:rsidP="00F5218D" w:rsidR="002B4B51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B4B51" w:rsidP="00F5218D" w:rsidR="002B4B51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218D" w:rsidP="00F5218D" w:rsid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218D" w:rsidP="00F5218D" w:rsid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218D" w:rsidP="00F5218D" w:rsidR="00F5218D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B4B51" w:rsidP="00F5218D" w:rsidR="002B4B51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B4B51" w:rsidP="00F5218D" w:rsidR="002B4B51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2B4B51" w:rsidP="00F5218D" w:rsidR="002B4B51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6C489F" w:rsidP="00F5218D" w:rsidR="006C489F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489F" w:rsidP="006C489F" w:rsidR="006C489F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C489F" w:rsidP="006C489F" w:rsidR="006C489F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C489F" w:rsidP="00F5218D" w:rsidR="006C489F" w:rsidRPr="00F5218D">
      <w:pPr>
        <w:pStyle w:val="Obinitekst"/>
        <w:ind w:right="388" w:left="28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C7B94" w:rsidP="00F5218D" w:rsidR="009C7B94" w:rsidRPr="00F5218D">
      <w:pPr>
        <w:overflowPunct w:val="false"/>
        <w:autoSpaceDE w:val="false"/>
        <w:autoSpaceDN w:val="false"/>
        <w:adjustRightInd w:val="false"/>
        <w:ind w:right="388" w:left="284"/>
        <w:jc w:val="center"/>
        <w:rPr>
          <w:rFonts w:eastAsia="MS Mincho"/>
        </w:rPr>
      </w:pPr>
    </w:p>
    <w:p w:rsidRDefault="009C7B94" w:rsidP="00F5218D" w:rsidR="009C7B94" w:rsidRPr="00F5218D">
      <w:pPr>
        <w:overflowPunct w:val="false"/>
        <w:autoSpaceDE w:val="false"/>
        <w:autoSpaceDN w:val="false"/>
        <w:adjustRightInd w:val="false"/>
        <w:ind w:right="388" w:left="284"/>
        <w:jc w:val="center"/>
        <w:rPr>
          <w:rFonts w:eastAsia="MS Mincho"/>
        </w:rPr>
      </w:pPr>
    </w:p>
    <w:p w:rsidRDefault="008C332C" w:rsidP="00F5218D" w:rsidR="002B4B51" w:rsidRPr="00F5218D">
      <w:pPr>
        <w:pStyle w:val="Obinitekst"/>
        <w:ind w:right="388" w:left="284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F5218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F5218D">
        <w:rPr>
          <w:rFonts w:cs="Times New Roman" w:eastAsia="MS Mincho" w:hAnsi="Times New Roman" w:ascii="Times New Roman"/>
          <w:sz w:val="24"/>
          <w:szCs w:val="24"/>
        </w:rPr>
        <w:tab/>
      </w:r>
      <w:r w:rsidRPr="00F5218D">
        <w:rPr>
          <w:rFonts w:cs="Times New Roman" w:eastAsia="MS Mincho" w:hAnsi="Times New Roman" w:ascii="Times New Roman"/>
          <w:sz w:val="24"/>
          <w:szCs w:val="24"/>
        </w:rPr>
        <w:tab/>
      </w:r>
      <w:r w:rsidRPr="00F5218D">
        <w:rPr>
          <w:rFonts w:cs="Times New Roman" w:eastAsia="MS Mincho" w:hAnsi="Times New Roman" w:ascii="Times New Roman"/>
          <w:sz w:val="24"/>
          <w:szCs w:val="24"/>
        </w:rPr>
        <w:tab/>
      </w:r>
      <w:r w:rsidRPr="00F5218D">
        <w:rPr>
          <w:rFonts w:cs="Times New Roman" w:eastAsia="MS Mincho" w:hAnsi="Times New Roman" w:ascii="Times New Roman"/>
          <w:sz w:val="24"/>
          <w:szCs w:val="24"/>
        </w:rPr>
        <w:tab/>
      </w:r>
      <w:r w:rsidRPr="00F5218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</w:t>
      </w:r>
    </w:p>
    <w:sectPr w:rsidSect="00211C7C" w:rsidR="002B4B51" w:rsidRPr="00F5218D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E66" w:rsidR="00683E66">
      <w:r>
        <w:separator/>
      </w:r>
    </w:p>
  </w:endnote>
  <w:endnote w:id="0" w:type="continuationSeparator">
    <w:p w:rsidRDefault="00683E66" w:rsidR="00683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325525"/>
      <w:docPartObj>
        <w:docPartGallery w:val="Page Numbers (Bottom of Page)"/>
        <w:docPartUnique/>
      </w:docPartObj>
    </w:sdtPr>
    <w:sdtEndPr/>
    <w:sdtContent>
      <w:p w:rsidRDefault="00F5218D" w:rsidR="00F521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0E4">
          <w:rPr>
            <w:noProof/>
          </w:rPr>
          <w:t>2</w:t>
        </w:r>
        <w:r>
          <w:fldChar w:fldCharType="end"/>
        </w:r>
      </w:p>
    </w:sdtContent>
  </w:sdt>
  <w:p w:rsidRDefault="00F5218D" w:rsidR="00F521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E66" w:rsidR="00683E66">
      <w:r>
        <w:separator/>
      </w:r>
    </w:p>
  </w:footnote>
  <w:footnote w:id="0" w:type="continuationSeparator">
    <w:p w:rsidRDefault="00683E66" w:rsidR="00683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P="00F5218D" w:rsidR="002F436C">
    <w:pPr>
      <w:pStyle w:val="Zaglavlje"/>
      <w:ind w:right="388"/>
    </w:pPr>
  </w:p>
  <w:p w:rsidRDefault="00F5218D" w:rsidP="00F5218D" w:rsidR="00F5218D">
    <w:pPr>
      <w:pStyle w:val="Zaglavlje"/>
      <w:ind w:right="530"/>
      <w:jc w:val="right"/>
    </w:pPr>
    <w:r>
      <w:t>Poslovni broj 7 St-73/2017-70</w:t>
    </w:r>
  </w:p>
  <w:p w:rsidRDefault="00211C7C" w:rsidP="00F5218D" w:rsidR="00211C7C" w:rsidRPr="00DE3032">
    <w:pPr>
      <w:overflowPunct w:val="false"/>
      <w:autoSpaceDE w:val="false"/>
      <w:autoSpaceDN w:val="false"/>
      <w:adjustRightInd w:val="false"/>
      <w:ind w:right="388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355AE"/>
    <w:rsid w:val="00036A20"/>
    <w:rsid w:val="000446C6"/>
    <w:rsid w:val="00056998"/>
    <w:rsid w:val="0005708C"/>
    <w:rsid w:val="0006506C"/>
    <w:rsid w:val="00097531"/>
    <w:rsid w:val="00097B47"/>
    <w:rsid w:val="000B6893"/>
    <w:rsid w:val="000C526E"/>
    <w:rsid w:val="000C71C0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5532D"/>
    <w:rsid w:val="00162795"/>
    <w:rsid w:val="00190A0E"/>
    <w:rsid w:val="00191B7A"/>
    <w:rsid w:val="00192C27"/>
    <w:rsid w:val="001B17CD"/>
    <w:rsid w:val="001B38A4"/>
    <w:rsid w:val="001C46FE"/>
    <w:rsid w:val="001D0467"/>
    <w:rsid w:val="001E0168"/>
    <w:rsid w:val="00211C7C"/>
    <w:rsid w:val="00215281"/>
    <w:rsid w:val="00216C25"/>
    <w:rsid w:val="00225BE3"/>
    <w:rsid w:val="00232081"/>
    <w:rsid w:val="00252A1F"/>
    <w:rsid w:val="00256883"/>
    <w:rsid w:val="002578C2"/>
    <w:rsid w:val="00272782"/>
    <w:rsid w:val="00281EE6"/>
    <w:rsid w:val="00290C38"/>
    <w:rsid w:val="002B4B51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C27F0"/>
    <w:rsid w:val="003F7D13"/>
    <w:rsid w:val="00424750"/>
    <w:rsid w:val="00441869"/>
    <w:rsid w:val="004431E6"/>
    <w:rsid w:val="004431E7"/>
    <w:rsid w:val="00463D96"/>
    <w:rsid w:val="00475574"/>
    <w:rsid w:val="004A6D65"/>
    <w:rsid w:val="004C289A"/>
    <w:rsid w:val="004C40E4"/>
    <w:rsid w:val="004D2350"/>
    <w:rsid w:val="004F1C9A"/>
    <w:rsid w:val="004F1E03"/>
    <w:rsid w:val="004F4DF5"/>
    <w:rsid w:val="00503EC8"/>
    <w:rsid w:val="00521765"/>
    <w:rsid w:val="005264B5"/>
    <w:rsid w:val="00527603"/>
    <w:rsid w:val="00554842"/>
    <w:rsid w:val="00564D1F"/>
    <w:rsid w:val="00566E0D"/>
    <w:rsid w:val="005736A0"/>
    <w:rsid w:val="005D4508"/>
    <w:rsid w:val="00607A6B"/>
    <w:rsid w:val="00645DEA"/>
    <w:rsid w:val="00670C78"/>
    <w:rsid w:val="00683E66"/>
    <w:rsid w:val="00696587"/>
    <w:rsid w:val="006A03C6"/>
    <w:rsid w:val="006A451A"/>
    <w:rsid w:val="006C489F"/>
    <w:rsid w:val="006E0CC8"/>
    <w:rsid w:val="006F055F"/>
    <w:rsid w:val="00706A70"/>
    <w:rsid w:val="00707975"/>
    <w:rsid w:val="00707ADE"/>
    <w:rsid w:val="00712039"/>
    <w:rsid w:val="00712627"/>
    <w:rsid w:val="00717058"/>
    <w:rsid w:val="0072384C"/>
    <w:rsid w:val="00741773"/>
    <w:rsid w:val="0075558A"/>
    <w:rsid w:val="007571DC"/>
    <w:rsid w:val="00767AB8"/>
    <w:rsid w:val="00793ED0"/>
    <w:rsid w:val="007A05A0"/>
    <w:rsid w:val="007A251B"/>
    <w:rsid w:val="007A3DED"/>
    <w:rsid w:val="007A75DD"/>
    <w:rsid w:val="007D15A8"/>
    <w:rsid w:val="007D511E"/>
    <w:rsid w:val="007E4F01"/>
    <w:rsid w:val="00803C44"/>
    <w:rsid w:val="00807785"/>
    <w:rsid w:val="0081411A"/>
    <w:rsid w:val="008236A0"/>
    <w:rsid w:val="0082408A"/>
    <w:rsid w:val="0084116D"/>
    <w:rsid w:val="00853DDA"/>
    <w:rsid w:val="00857A91"/>
    <w:rsid w:val="008619EA"/>
    <w:rsid w:val="00864CCC"/>
    <w:rsid w:val="008665D6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51E29"/>
    <w:rsid w:val="00953DD6"/>
    <w:rsid w:val="009565EA"/>
    <w:rsid w:val="0097063C"/>
    <w:rsid w:val="0097510C"/>
    <w:rsid w:val="0097711E"/>
    <w:rsid w:val="0099348F"/>
    <w:rsid w:val="0099665C"/>
    <w:rsid w:val="009A2155"/>
    <w:rsid w:val="009A46E7"/>
    <w:rsid w:val="009C7B94"/>
    <w:rsid w:val="009D459F"/>
    <w:rsid w:val="00A145E8"/>
    <w:rsid w:val="00A51C20"/>
    <w:rsid w:val="00A5366F"/>
    <w:rsid w:val="00A55E6B"/>
    <w:rsid w:val="00A65B0B"/>
    <w:rsid w:val="00AD6767"/>
    <w:rsid w:val="00AE0016"/>
    <w:rsid w:val="00AE19AE"/>
    <w:rsid w:val="00AE1F1D"/>
    <w:rsid w:val="00AE616E"/>
    <w:rsid w:val="00B247D4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D19FD"/>
    <w:rsid w:val="00C017F8"/>
    <w:rsid w:val="00C0681C"/>
    <w:rsid w:val="00C07522"/>
    <w:rsid w:val="00C07EC5"/>
    <w:rsid w:val="00C64F54"/>
    <w:rsid w:val="00C66F60"/>
    <w:rsid w:val="00C736EC"/>
    <w:rsid w:val="00C83818"/>
    <w:rsid w:val="00C93D78"/>
    <w:rsid w:val="00C95433"/>
    <w:rsid w:val="00CC208C"/>
    <w:rsid w:val="00CC292F"/>
    <w:rsid w:val="00CC3F31"/>
    <w:rsid w:val="00CC46A2"/>
    <w:rsid w:val="00CD47C2"/>
    <w:rsid w:val="00CE47F1"/>
    <w:rsid w:val="00D11839"/>
    <w:rsid w:val="00D54DF0"/>
    <w:rsid w:val="00D67F86"/>
    <w:rsid w:val="00DB67A4"/>
    <w:rsid w:val="00DE3032"/>
    <w:rsid w:val="00E03ECB"/>
    <w:rsid w:val="00E11033"/>
    <w:rsid w:val="00E213CA"/>
    <w:rsid w:val="00E2198B"/>
    <w:rsid w:val="00E228BA"/>
    <w:rsid w:val="00E53DC4"/>
    <w:rsid w:val="00E7021F"/>
    <w:rsid w:val="00E73777"/>
    <w:rsid w:val="00E93633"/>
    <w:rsid w:val="00EC5079"/>
    <w:rsid w:val="00ED179A"/>
    <w:rsid w:val="00EE2DED"/>
    <w:rsid w:val="00EE40BA"/>
    <w:rsid w:val="00EF7643"/>
    <w:rsid w:val="00F15CB5"/>
    <w:rsid w:val="00F16341"/>
    <w:rsid w:val="00F1731B"/>
    <w:rsid w:val="00F25C90"/>
    <w:rsid w:val="00F361A4"/>
    <w:rsid w:val="00F37A80"/>
    <w:rsid w:val="00F4043D"/>
    <w:rsid w:val="00F4423B"/>
    <w:rsid w:val="00F45517"/>
    <w:rsid w:val="00F5218D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F521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4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0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0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0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0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F521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4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0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0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0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0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8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590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01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57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41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00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MAMIĆ PERIĆ REBERSKI RIMAC Odvjetničko društvo, društvo s ograničenom odgovornošću</izvorni_sadrzaj>
    <derivirana_varijabla naziv="DomainObject.Predmet.StrankaFormated_1">  GARAŽE RIJEKA d.o.o. zastupanog po punomoćniku MAMIĆ PERIĆ REBERSKI RIMAC Odvjetničko društvo, društvo s ograničenom odgovornošću</derivirana_varijabla>
  </DomainObject.Predmet.StrankaFormated>
  <DomainObject.Predmet.StrankaFormatedOIB>
    <izvorni_sadrzaj>  GARAŽE RIJEKA d.o.o., OIB 50551993064 zastupanog po punomoćniku MAMIĆ PERIĆ REBERSKI RIMAC Odvjetničko društvo, društvo s ograničenom odgovornošću</izvorni_sadrzaj>
    <derivirana_varijabla naziv="DomainObject.Predmet.StrankaFormatedOIB_1">  GARAŽE RIJEKA d.o.o., OIB 50551993064 zastupanog po punomoćniku MAMIĆ PERIĆ REBERSKI RIMAC Odvjetničko društvo, društvo s ograničenom odgovornošću</derivirana_varijabla>
  </DomainObject.Predmet.StrankaFormatedOIB>
  <DomainObject.Predmet.StrankaFormatedWithAdress>
    <izvorni_sadrzaj> GARAŽE RIJEKA d.o.o., Ivana Pavla II bb, 51000 Rijeka zastupanog po punomoćniku MAMIĆ PERIĆ REBERSKI RIMAC Odvjetničko društvo, društvo s ograničenom odgovornošću</izvorni_sadrzaj>
    <derivirana_varijabla naziv="DomainObject.Predmet.StrankaFormatedWithAdress_1"> GARAŽE RIJEKA d.o.o., Ivana Pavla II bb, 51000 Rijeka zastupanog po punomoćniku MAMIĆ PERIĆ REBERSKI RIMAC Odvjetničko društvo, društvo s ograničenom odgovornošću</derivirana_varijabla>
  </DomainObject.Predmet.StrankaFormatedWithAdress>
  <DomainObject.Predmet.StrankaFormatedWithAdressOIB>
    <izvorni_sadrzaj> GARAŽE RIJEKA d.o.o., OIB 50551993064, Ivana Pavla II bb, 51000 Rijeka zastupanog po punomoćniku MAMIĆ PERIĆ REBERSKI RIMAC Odvjetničko društvo, društvo s ograničenom odgovornošću</izvorni_sadrzaj>
    <derivirana_varijabla naziv="DomainObject.Predmet.StrankaFormatedWithAdressOIB_1"> GARAŽE RIJEKA d.o.o., OIB 50551993064, Ivana Pavla II bb, 51000 Rijeka zastupanog po punomoćniku MAMIĆ PERIĆ REBERSKI RIMAC Odvjetničko društvo, društvo s ograničenom odgovornošću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GARAŽE RIJEKA d.o.o. zastupanog po punomoćniku MAMIĆ PERIĆ REBERSKI RIMAC Odvjetničko društvo, društvo s ograničenom odgovornošću</item>
    </izvorni_sadrzaj>
    <derivirana_varijabla naziv="DomainObject.Predmet.StrankaListFormated_1">
      <item>GARAŽE RIJEKA d.o.o.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GARAŽE RIJEKA d.o.o., OIB 50551993064 zastupanog po punomoćniku MAMIĆ PERIĆ REBERSKI RIMAC Odvjetničko društvo, društvo s ograničenom odgovornošću</item>
    </izvorni_sadrzaj>
    <derivirana_varijabla naziv="DomainObject.Predmet.StrankaListFormatedOIB_1">
      <item>GARAŽE RIJEKA d.o.o., OIB 50551993064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GARAŽE RIJEKA d.o.o., Ivana Pavla II bb, 51000 Rijeka zastupanog po punomoćniku MAMIĆ PERIĆ REBERSKI RIMAC Odvjetničko društvo, društvo s ograničenom odgovornošću</item>
    </izvorni_sadrzaj>
    <derivirana_varijabla naziv="DomainObject.Predmet.StrankaListFormatedWithAdress_1">
      <item>GARAŽE RIJEKA d.o.o., Ivana Pavla II bb, 51000 Rijeka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MAMIĆ PERIĆ REBERSKI RIMAC Odvjetničko društvo, društvo s ograničenom odgovornošću</item>
    </izvorni_sadrzaj>
    <derivirana_varijabla naziv="DomainObject.Predmet.StrankaListFormatedWithAdressOIB_1">
      <item>GARAŽE RIJEKA d.o.o., OIB 50551993064, Ivana Pavla II bb, 51000 Rijeka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Predrag Dželajlija</item>
      <item>MAMIĆ PERIĆ REBERSKI RIMAC Odvjetničko društvo, društvo s ograničenom odgovornošću punomoćnik sudionika u postupku GARAŽE RIJEKA d.o.o.</item>
    </izvorni_sadrzaj>
    <derivirana_varijabla naziv="DomainObject.Predmet.OstaliListFormated_1">
      <item>Predrag Dželajlija</item>
      <item>MAMIĆ PERIĆ REBERSKI RIMAC Odvjetničko društvo, društvo s ograničenom odgovornošću punomoćnik sudionika u postupku GARAŽE RIJEKA d.o.o.</item>
    </derivirana_varijabla>
  </DomainObject.Predmet.OstaliListFormated>
  <DomainObject.Predmet.OstaliListFormatedOIB>
    <izvorni_sadrzaj>
      <item>Predrag Dželajlija</item>
      <item>MAMIĆ PERIĆ REBERSKI RIMAC Odvjetničko društvo, društvo s ograničenom odgovornošću, OIB 32802230502 punomoćnik sudionika u postupku GARAŽE RIJEKA d.o.o.</item>
    </izvorni_sadrzaj>
    <derivirana_varijabla naziv="DomainObject.Predmet.OstaliListFormatedOIB_1">
      <item>Predrag Dželajlija</item>
      <item>MAMIĆ PERIĆ REBERSKI RIMAC Odvjetničko društvo, društvo s ograničenom odgovornošću, OIB 32802230502 punomoćnik sudionika u postupku GARAŽE RIJEKA d.o.o.</item>
    </derivirana_varijabla>
  </DomainObject.Predmet.OstaliListFormatedOIB>
  <DomainObject.Predmet.OstaliListFormatedWithAdress>
    <izvorni_sadrzaj>
      <item>Predrag Dželajlija, M. Gupca 3, 51000 Rijeka</item>
      <item>MAMIĆ PERIĆ REBERSKI RIMAC Odvjetničko društvo, društvo s ograničenom odgovornošću, Ivana Lučića 2A, 10000 Zagreb punomoćnik sudionika u postupku GARAŽE RIJEKA d.o.o.</item>
    </izvorni_sadrzaj>
    <derivirana_varijabla naziv="DomainObject.Predmet.OstaliListFormatedWithAdress_1">
      <item>Predrag Dželajlija, M. Gupca 3, 51000 Rijeka</item>
      <item>MAMIĆ PERIĆ REBERSKI RIMAC Odvjetničko društvo, društvo s ograničenom odgovornošću, Ivana Lučića 2A, 10000 Zagreb punomoćnik sudionika u postupku GARAŽE RIJEKA d.o.o.</item>
    </derivirana_varijabla>
  </DomainObject.Predmet.OstaliListFormatedWithAdress>
  <DomainObject.Predmet.OstaliListFormatedWithAdressOIB>
    <izvorni_sadrzaj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izvorni_sadrzaj>
    <derivirana_varijabla naziv="DomainObject.Predmet.OstaliListFormatedWithAdressOIB_1"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derivirana_varijabla>
  </DomainObject.Predmet.OstaliListFormatedWithAdressOIB>
  <DomainObject.Predmet.OstaliListNazivFormated>
    <izvorni_sadrzaj>
      <item>Predrag Dželajlija</item>
      <item>MAMIĆ PERIĆ REBERSKI RIMAC Odvjetničko društvo, društvo s ograničenom odgovornošću</item>
    </izvorni_sadrzaj>
    <derivirana_varijabla naziv="DomainObject.Predmet.OstaliListNazivFormated_1">
      <item>Predrag Dželajlija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Predrag Dželajlija</item>
      <item>MAMIĆ PERIĆ REBERSKI RIMAC Odvjetničko društvo, društvo s ograničenom odgovornošću, OIB 32802230502</item>
    </izvorni_sadrzaj>
    <derivirana_varijabla naziv="DomainObject.Predmet.OstaliListNazivFormatedOIB_1">
      <item>Predrag Dželajlija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Predrag Dželajlija</item>
      <item>MAMIĆ PERIĆ REBERSKI RIMAC Odvjetničko društvo, društvo s ograničenom odgovornošću</item>
    </izvorni_sadrzaj>
    <derivirana_varijabla naziv="DomainObject.Predmet.SudioniciListNaziv_1">
      <item>GARAŽE RIJEKA d.o.o.</item>
      <item>K-H-P d.o.o.</item>
      <item>Predrag Dželajlija</item>
      <item>MAMIĆ PERIĆ REBERSKI RIMAC Odvjetničko društvo, društvo s ograničenom odgovornošću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  <item>, OIB 32802230502</item>
    </izvorni_sadrzaj>
    <derivirana_varijabla naziv="DomainObject.Predmet.SudioniciListNazivOIB_1">
      <item>, OIB 50551993064</item>
      <item>, OIB 94910551143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St-73/2017-59</izvorni_sadrzaj>
    <derivirana_varijabla naziv="DomainObject.PredzadnjaOdlukaIzPredmeta.Oznaka_1">St-73/2017-59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3271</properties:Characters>
  <properties:Lines>92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2018-12-20T10:55:00Z</dcterms:created>
  <dc:creator>radni</dc:creator>
  <cp:lastModifiedBy>Elizabet Jovanović</cp:lastModifiedBy>
  <cp:lastPrinted>2018-12-20T10:56:00Z</cp:lastPrinted>
  <dcterms:modified xmlns:xsi="http://www.w3.org/2001/XMLSchema-instance" xsi:type="dcterms:W3CDTF">2018-12-20T11:05:00Z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(73 17 zaključenje K-H-P.docx)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