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e69b0" w14:paraId="48e69b0" w:rsidRDefault="00E85A5F" w:rsidP="00E85A5F" w:rsidR="00E85A5F" w:rsidRPr="00E85A5F">
      <w:pPr>
        <w:pStyle w:val="Bezproreda"/>
        <w15:collapsed w:val="false"/>
        <w:rPr>
          <w:rFonts w:cs="Times New Roman" w:hAnsi="Times New Roman" w:ascii="Times New Roman"/>
          <w:sz w:val="24"/>
          <w:szCs w:val="24"/>
        </w:rPr>
      </w:pPr>
      <w:bookmarkStart w:name="_GoBack" w:id="0"/>
      <w:bookmarkEnd w:id="0"/>
      <w:r w:rsidRPr="00E85A5F">
        <w:rPr>
          <w:rFonts w:cs="Times New Roman" w:hAnsi="Times New Roman" w:ascii="Times New Roman"/>
          <w:noProof/>
          <w:sz w:val="24"/>
          <w:szCs w:val="24"/>
          <w:lang w:eastAsia="hr-HR"/>
        </w:rPr>
        <w:drawing>
          <wp:inline distR="0" distL="0" distB="0" distT="0">
            <wp:extent cy="942975" cx="70485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2975" cx="704850"/>
                    </a:xfrm>
                    <a:prstGeom prst="rect">
                      <a:avLst/>
                    </a:prstGeom>
                    <a:noFill/>
                    <a:ln>
                      <a:noFill/>
                    </a:ln>
                  </pic:spPr>
                </pic:pic>
              </a:graphicData>
            </a:graphic>
          </wp:inline>
        </w:drawing>
      </w:r>
    </w:p>
    <w:p w:rsidRDefault="00E85A5F" w:rsidP="00E85A5F" w:rsidR="00E85A5F" w:rsidRPr="00E85A5F">
      <w:pPr>
        <w:pStyle w:val="Bezproreda"/>
        <w:rPr>
          <w:rFonts w:cs="Times New Roman" w:hAnsi="Times New Roman" w:ascii="Times New Roman"/>
          <w:sz w:val="24"/>
          <w:szCs w:val="24"/>
        </w:rPr>
      </w:pP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 xml:space="preserve">REPUBLIKA HRVATSKA </w:t>
      </w:r>
      <w:r w:rsidRPr="00E85A5F">
        <w:rPr>
          <w:rFonts w:cs="Times New Roman" w:hAnsi="Times New Roman" w:ascii="Times New Roman"/>
          <w:sz w:val="24"/>
          <w:szCs w:val="24"/>
        </w:rPr>
        <w:tab/>
      </w:r>
      <w:r w:rsidRPr="00E85A5F">
        <w:rPr>
          <w:rFonts w:cs="Times New Roman" w:hAnsi="Times New Roman" w:ascii="Times New Roman"/>
          <w:sz w:val="24"/>
          <w:szCs w:val="24"/>
        </w:rPr>
        <w:tab/>
      </w:r>
      <w:r w:rsidRPr="00E85A5F">
        <w:rPr>
          <w:rFonts w:cs="Times New Roman" w:hAnsi="Times New Roman" w:ascii="Times New Roman"/>
          <w:sz w:val="24"/>
          <w:szCs w:val="24"/>
        </w:rPr>
        <w:tab/>
      </w:r>
      <w:r w:rsidRPr="00E85A5F">
        <w:rPr>
          <w:rFonts w:cs="Times New Roman" w:hAnsi="Times New Roman" w:ascii="Times New Roman"/>
          <w:sz w:val="24"/>
          <w:szCs w:val="24"/>
        </w:rPr>
        <w:tab/>
      </w:r>
      <w:r w:rsidRPr="00E85A5F">
        <w:rPr>
          <w:rFonts w:cs="Times New Roman" w:hAnsi="Times New Roman" w:ascii="Times New Roman"/>
          <w:sz w:val="24"/>
          <w:szCs w:val="24"/>
        </w:rPr>
        <w:tab/>
      </w:r>
      <w:r w:rsidRPr="00E85A5F">
        <w:rPr>
          <w:rFonts w:cs="Times New Roman" w:hAnsi="Times New Roman" w:ascii="Times New Roman"/>
          <w:sz w:val="24"/>
          <w:szCs w:val="24"/>
        </w:rPr>
        <w:tab/>
      </w:r>
      <w:r w:rsidRPr="00E85A5F">
        <w:rPr>
          <w:rFonts w:cs="Times New Roman" w:hAnsi="Times New Roman" w:ascii="Times New Roman"/>
          <w:sz w:val="24"/>
          <w:szCs w:val="24"/>
        </w:rPr>
        <w:tab/>
        <w:t xml:space="preserve">  </w:t>
      </w: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TRGOVAČKI SUD U OSIJEKU</w:t>
      </w: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STALNA SLUŽBA U SLAVONSKOM BRODU</w:t>
      </w: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Trg pobjede 13</w:t>
      </w: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35000 SLAVONSKI BROD                                                                             2/St-573/2017-</w:t>
      </w:r>
      <w:r w:rsidR="00123ED9">
        <w:rPr>
          <w:rFonts w:cs="Times New Roman" w:hAnsi="Times New Roman" w:ascii="Times New Roman"/>
          <w:sz w:val="24"/>
          <w:szCs w:val="24"/>
        </w:rPr>
        <w:t>59</w:t>
      </w:r>
    </w:p>
    <w:p w:rsidRDefault="00E85A5F" w:rsidP="00E85A5F" w:rsidR="00E85A5F">
      <w:pPr>
        <w:pStyle w:val="Bezproreda"/>
        <w:rPr>
          <w:rFonts w:cs="Times New Roman" w:hAnsi="Times New Roman" w:ascii="Times New Roman"/>
          <w:sz w:val="24"/>
          <w:szCs w:val="24"/>
        </w:rPr>
      </w:pPr>
    </w:p>
    <w:p w:rsidRDefault="00EE2BBC" w:rsidP="00E85A5F" w:rsidR="00EE2BBC" w:rsidRPr="00E85A5F">
      <w:pPr>
        <w:pStyle w:val="Bezproreda"/>
        <w:rPr>
          <w:rFonts w:cs="Times New Roman" w:hAnsi="Times New Roman" w:ascii="Times New Roman"/>
          <w:sz w:val="24"/>
          <w:szCs w:val="24"/>
        </w:rPr>
      </w:pP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 xml:space="preserve">                                         U   I M E   R E P U B L I K E   H R V A T S K E</w:t>
      </w:r>
    </w:p>
    <w:p w:rsidRDefault="00E85A5F" w:rsidP="00E85A5F" w:rsidR="00E85A5F" w:rsidRPr="00E85A5F">
      <w:pPr>
        <w:pStyle w:val="Bezproreda"/>
        <w:rPr>
          <w:rFonts w:cs="Times New Roman" w:hAnsi="Times New Roman" w:ascii="Times New Roman"/>
          <w:sz w:val="24"/>
          <w:szCs w:val="24"/>
        </w:rPr>
      </w:pP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 xml:space="preserve">                                                              R  J  E  Š  E  N  J  E</w:t>
      </w:r>
    </w:p>
    <w:p w:rsidRDefault="00E85A5F" w:rsidP="00E85A5F" w:rsidR="00E85A5F">
      <w:pPr>
        <w:pStyle w:val="Bezproreda"/>
        <w:rPr>
          <w:rFonts w:cs="Times New Roman" w:hAnsi="Times New Roman" w:ascii="Times New Roman"/>
          <w:sz w:val="24"/>
          <w:szCs w:val="24"/>
        </w:rPr>
      </w:pPr>
    </w:p>
    <w:p w:rsidRDefault="00EE2BBC" w:rsidP="00E85A5F" w:rsidR="00EE2BBC" w:rsidRPr="00E85A5F">
      <w:pPr>
        <w:pStyle w:val="Bezproreda"/>
        <w:rPr>
          <w:rFonts w:cs="Times New Roman" w:hAnsi="Times New Roman" w:ascii="Times New Roman"/>
          <w:sz w:val="24"/>
          <w:szCs w:val="24"/>
        </w:rPr>
      </w:pPr>
    </w:p>
    <w:p w:rsidRDefault="00E85A5F" w:rsidP="00123ED9" w:rsidR="00E85A5F" w:rsidRPr="00E85A5F">
      <w:pPr>
        <w:pStyle w:val="Bezproreda"/>
        <w:ind w:firstLine="708"/>
        <w:jc w:val="both"/>
        <w:rPr>
          <w:rFonts w:cs="Times New Roman" w:hAnsi="Times New Roman" w:ascii="Times New Roman"/>
          <w:sz w:val="24"/>
          <w:szCs w:val="24"/>
        </w:rPr>
      </w:pPr>
      <w:r w:rsidRPr="00E85A5F">
        <w:rPr>
          <w:rFonts w:cs="Times New Roman" w:hAnsi="Times New Roman" w:ascii="Times New Roman"/>
          <w:sz w:val="24"/>
          <w:szCs w:val="24"/>
        </w:rPr>
        <w:t xml:space="preserve">TRGOVAČKI SUD U OSIJEKU, STALNA SLUŽBA U SLAVONSKOM BRODU, po stečajnom sucu Davorinu Pavičić, u predstečajnom postupku nad dužnikom KTP d.o.o., </w:t>
      </w:r>
      <w:r w:rsidR="00123ED9">
        <w:rPr>
          <w:rFonts w:cs="Times New Roman" w:hAnsi="Times New Roman" w:ascii="Times New Roman"/>
          <w:sz w:val="24"/>
          <w:szCs w:val="24"/>
        </w:rPr>
        <w:br/>
      </w:r>
      <w:r w:rsidRPr="00E85A5F">
        <w:rPr>
          <w:rFonts w:cs="Times New Roman" w:hAnsi="Times New Roman" w:ascii="Times New Roman"/>
          <w:sz w:val="24"/>
          <w:szCs w:val="24"/>
        </w:rPr>
        <w:t xml:space="preserve">OIB: 69291347722, Dr. Mile Budaka 1, Slavonski Brod, </w:t>
      </w:r>
      <w:r w:rsidR="00123ED9">
        <w:rPr>
          <w:rFonts w:cs="Times New Roman" w:hAnsi="Times New Roman" w:ascii="Times New Roman"/>
          <w:sz w:val="24"/>
          <w:szCs w:val="24"/>
        </w:rPr>
        <w:t xml:space="preserve">postupajući po zahtjevu Financijske agencije RC Osijek, L. Jagera 1-3, bez održanog ročišta </w:t>
      </w:r>
      <w:r w:rsidRPr="00E85A5F">
        <w:rPr>
          <w:rFonts w:cs="Times New Roman" w:hAnsi="Times New Roman" w:ascii="Times New Roman"/>
          <w:sz w:val="24"/>
          <w:szCs w:val="24"/>
        </w:rPr>
        <w:t xml:space="preserve">dana </w:t>
      </w:r>
      <w:r w:rsidR="00123ED9">
        <w:rPr>
          <w:rFonts w:cs="Times New Roman" w:hAnsi="Times New Roman" w:ascii="Times New Roman"/>
          <w:sz w:val="24"/>
          <w:szCs w:val="24"/>
        </w:rPr>
        <w:t>10</w:t>
      </w:r>
      <w:r w:rsidRPr="00E85A5F">
        <w:rPr>
          <w:rFonts w:cs="Times New Roman" w:hAnsi="Times New Roman" w:ascii="Times New Roman"/>
          <w:sz w:val="24"/>
          <w:szCs w:val="24"/>
        </w:rPr>
        <w:t xml:space="preserve">. </w:t>
      </w:r>
      <w:r w:rsidR="00123ED9">
        <w:rPr>
          <w:rFonts w:cs="Times New Roman" w:hAnsi="Times New Roman" w:ascii="Times New Roman"/>
          <w:sz w:val="24"/>
          <w:szCs w:val="24"/>
        </w:rPr>
        <w:t>siječnja 2018</w:t>
      </w:r>
      <w:r w:rsidRPr="00E85A5F">
        <w:rPr>
          <w:rFonts w:cs="Times New Roman" w:hAnsi="Times New Roman" w:ascii="Times New Roman"/>
          <w:sz w:val="24"/>
          <w:szCs w:val="24"/>
        </w:rPr>
        <w:t xml:space="preserve">. </w:t>
      </w:r>
    </w:p>
    <w:p w:rsidRDefault="00E85A5F" w:rsidP="00E85A5F" w:rsidR="00E85A5F">
      <w:pPr>
        <w:pStyle w:val="Bezproreda"/>
        <w:jc w:val="both"/>
        <w:rPr>
          <w:rFonts w:cs="Times New Roman" w:hAnsi="Times New Roman" w:ascii="Times New Roman"/>
          <w:sz w:val="24"/>
          <w:szCs w:val="24"/>
        </w:rPr>
      </w:pPr>
    </w:p>
    <w:p w:rsidRDefault="00EE2BBC" w:rsidP="00E85A5F" w:rsidR="00EE2BBC" w:rsidRPr="00E85A5F">
      <w:pPr>
        <w:pStyle w:val="Bezproreda"/>
        <w:jc w:val="both"/>
        <w:rPr>
          <w:rFonts w:cs="Times New Roman" w:hAnsi="Times New Roman" w:ascii="Times New Roman"/>
          <w:sz w:val="24"/>
          <w:szCs w:val="24"/>
        </w:rPr>
      </w:pPr>
    </w:p>
    <w:p w:rsidRDefault="00E85A5F" w:rsidP="00E85A5F" w:rsidR="00E85A5F">
      <w:pPr>
        <w:ind w:firstLine="708"/>
        <w:jc w:val="center"/>
        <w:rPr>
          <w:rFonts w:cs="Times New Roman" w:hAnsi="Times New Roman" w:ascii="Times New Roman"/>
          <w:sz w:val="24"/>
          <w:szCs w:val="24"/>
        </w:rPr>
      </w:pPr>
      <w:r w:rsidRPr="00E85A5F">
        <w:rPr>
          <w:rFonts w:cs="Times New Roman" w:hAnsi="Times New Roman" w:ascii="Times New Roman"/>
          <w:sz w:val="24"/>
          <w:szCs w:val="24"/>
        </w:rPr>
        <w:t>r i j e š i o   je</w:t>
      </w:r>
    </w:p>
    <w:p w:rsidRDefault="00EE2BBC" w:rsidP="00E85A5F" w:rsidR="00EE2BBC" w:rsidRPr="00E85A5F">
      <w:pPr>
        <w:ind w:firstLine="708"/>
        <w:jc w:val="center"/>
        <w:rPr>
          <w:rFonts w:cs="Times New Roman" w:hAnsi="Times New Roman" w:ascii="Times New Roman"/>
          <w:sz w:val="24"/>
          <w:szCs w:val="24"/>
        </w:rPr>
      </w:pPr>
    </w:p>
    <w:p w:rsidRDefault="00123ED9" w:rsidP="00E85A5F" w:rsidR="00E85A5F">
      <w:pPr>
        <w:pStyle w:val="Bezproreda"/>
        <w:jc w:val="both"/>
        <w:rPr>
          <w:rFonts w:cs="Times New Roman" w:hAnsi="Times New Roman" w:ascii="Times New Roman"/>
          <w:sz w:val="24"/>
          <w:szCs w:val="24"/>
        </w:rPr>
      </w:pPr>
      <w:r>
        <w:rPr>
          <w:rFonts w:cs="Times New Roman" w:hAnsi="Times New Roman" w:ascii="Times New Roman"/>
          <w:sz w:val="24"/>
          <w:szCs w:val="24"/>
        </w:rPr>
        <w:tab/>
        <w:t>Nalaže se:</w:t>
      </w:r>
    </w:p>
    <w:p w:rsidRDefault="00123ED9" w:rsidP="00123ED9" w:rsidR="00123ED9">
      <w:pPr>
        <w:pStyle w:val="Bezproreda"/>
        <w:numPr>
          <w:ilvl w:val="0"/>
          <w:numId w:val="2"/>
        </w:numPr>
        <w:jc w:val="both"/>
        <w:rPr>
          <w:rFonts w:cs="Times New Roman" w:hAnsi="Times New Roman" w:ascii="Times New Roman"/>
          <w:sz w:val="24"/>
          <w:szCs w:val="24"/>
        </w:rPr>
      </w:pPr>
      <w:r w:rsidRPr="00123ED9">
        <w:rPr>
          <w:rFonts w:cs="Times New Roman" w:hAnsi="Times New Roman" w:ascii="Times New Roman"/>
          <w:sz w:val="24"/>
          <w:szCs w:val="24"/>
        </w:rPr>
        <w:t xml:space="preserve">KTP d.o.o., </w:t>
      </w:r>
      <w:r>
        <w:rPr>
          <w:rFonts w:cs="Times New Roman" w:hAnsi="Times New Roman" w:ascii="Times New Roman"/>
          <w:sz w:val="24"/>
          <w:szCs w:val="24"/>
        </w:rPr>
        <w:t xml:space="preserve">za konzalting, trgovinu i posredovanje, </w:t>
      </w:r>
      <w:r w:rsidRPr="00123ED9">
        <w:rPr>
          <w:rFonts w:cs="Times New Roman" w:hAnsi="Times New Roman" w:ascii="Times New Roman"/>
          <w:sz w:val="24"/>
          <w:szCs w:val="24"/>
        </w:rPr>
        <w:t>OIB: 69291347722, Dr. Mile Budaka 1, Slavonski Brod</w:t>
      </w:r>
      <w:r>
        <w:rPr>
          <w:rFonts w:cs="Times New Roman" w:hAnsi="Times New Roman" w:ascii="Times New Roman"/>
          <w:sz w:val="24"/>
          <w:szCs w:val="24"/>
        </w:rPr>
        <w:t xml:space="preserve"> platiti Financijskoj agenciji iznos od 424,35 kn, na žiro račun HR4223900011100017042, model HR05, poziv na broj 7524005-69291347722,</w:t>
      </w:r>
      <w:r>
        <w:rPr>
          <w:rFonts w:cs="Times New Roman" w:hAnsi="Times New Roman" w:ascii="Times New Roman"/>
          <w:sz w:val="24"/>
          <w:szCs w:val="24"/>
        </w:rPr>
        <w:br/>
      </w:r>
    </w:p>
    <w:p w:rsidRDefault="00123ED9" w:rsidP="00123ED9" w:rsidR="00123ED9">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PONDT d.o.o., OIB: 60078728358, Barutanski Ogranak 51, Zagreb platiti Financijskoj agenciji iznos od 206,68 kn, na žiro račun HR4223900011100017042, model HR05, poziv na broj 7524005-60078728358, </w:t>
      </w:r>
    </w:p>
    <w:p w:rsidRDefault="00123ED9" w:rsidP="00123ED9" w:rsidR="00123ED9">
      <w:pPr>
        <w:pStyle w:val="Bezproreda"/>
        <w:ind w:left="720"/>
        <w:jc w:val="both"/>
        <w:rPr>
          <w:rFonts w:cs="Times New Roman" w:hAnsi="Times New Roman" w:ascii="Times New Roman"/>
          <w:sz w:val="24"/>
          <w:szCs w:val="24"/>
        </w:rPr>
      </w:pPr>
    </w:p>
    <w:p w:rsidRDefault="00123ED9" w:rsidP="00123ED9" w:rsidR="00123ED9">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ZAGREBAČKA BANKA d.d., OIB: 92963223473, Trg bana Josipa Jelačića 10, Zagreb, platiti Financijskoj agenciji iznos od 250,00 kn, na žiro račun HR4223900011100017042, model HR05, poziv na broj 7524005-92963223473,</w:t>
      </w:r>
    </w:p>
    <w:p w:rsidRDefault="00123ED9" w:rsidP="00123ED9" w:rsidR="00123ED9">
      <w:pPr>
        <w:pStyle w:val="Odlomakpopisa"/>
        <w:rPr>
          <w:rFonts w:cs="Times New Roman" w:hAnsi="Times New Roman" w:ascii="Times New Roman"/>
          <w:sz w:val="24"/>
          <w:szCs w:val="24"/>
        </w:rPr>
      </w:pPr>
    </w:p>
    <w:p w:rsidRDefault="00123ED9" w:rsidP="00123ED9" w:rsidR="00123ED9">
      <w:pPr>
        <w:pStyle w:val="Bezproreda"/>
        <w:jc w:val="both"/>
        <w:rPr>
          <w:rFonts w:cs="Times New Roman" w:hAnsi="Times New Roman" w:ascii="Times New Roman"/>
          <w:sz w:val="24"/>
          <w:szCs w:val="24"/>
        </w:rPr>
      </w:pPr>
      <w:r>
        <w:rPr>
          <w:rFonts w:cs="Times New Roman" w:hAnsi="Times New Roman" w:ascii="Times New Roman"/>
          <w:sz w:val="24"/>
          <w:szCs w:val="24"/>
        </w:rPr>
        <w:t>sve u roku od 8 dana od dana dostave ovog rješenja putem e-Oglasne ploče sudova, sa zakonskom zateznom kamatom na određene iznose po stopi propisanoj odredbom čl. 29. st. 2. Zakona o obveznim odnosima,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dana donošenja ovog rješenja pa do isplate.</w:t>
      </w:r>
    </w:p>
    <w:p w:rsidRDefault="00EE2BBC" w:rsidP="00123ED9" w:rsidR="00EE2BBC" w:rsidRPr="00123ED9">
      <w:pPr>
        <w:pStyle w:val="Bezproreda"/>
        <w:jc w:val="both"/>
        <w:rPr>
          <w:rFonts w:cs="Times New Roman" w:hAnsi="Times New Roman" w:ascii="Times New Roman"/>
          <w:sz w:val="24"/>
          <w:szCs w:val="24"/>
        </w:rPr>
      </w:pPr>
    </w:p>
    <w:p w:rsidRDefault="00E85A5F" w:rsidP="00E85A5F" w:rsidR="00E85A5F" w:rsidRPr="00E85A5F">
      <w:pPr>
        <w:pStyle w:val="Bezproreda"/>
        <w:rPr>
          <w:rFonts w:cs="Times New Roman" w:hAnsi="Times New Roman" w:ascii="Times New Roman"/>
          <w:sz w:val="24"/>
          <w:szCs w:val="24"/>
        </w:rPr>
      </w:pPr>
    </w:p>
    <w:p w:rsidRDefault="00D919DB" w:rsidP="00D919DB" w:rsidR="00E85A5F">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O b r a z l o ž e n j e</w:t>
      </w:r>
    </w:p>
    <w:p w:rsidRDefault="00D919DB" w:rsidP="00D919DB" w:rsidR="00D919DB">
      <w:pPr>
        <w:pStyle w:val="Bezproreda"/>
        <w:jc w:val="center"/>
        <w:rPr>
          <w:rFonts w:cs="Times New Roman" w:hAnsi="Times New Roman" w:ascii="Times New Roman"/>
          <w:sz w:val="24"/>
          <w:szCs w:val="24"/>
        </w:rPr>
      </w:pPr>
    </w:p>
    <w:p w:rsidRDefault="00EE2BBC" w:rsidP="00D919DB" w:rsidR="00EE2BBC">
      <w:pPr>
        <w:pStyle w:val="Bezproreda"/>
        <w:jc w:val="center"/>
        <w:rPr>
          <w:rFonts w:cs="Times New Roman" w:hAnsi="Times New Roman" w:ascii="Times New Roman"/>
          <w:sz w:val="24"/>
          <w:szCs w:val="24"/>
        </w:rPr>
      </w:pPr>
    </w:p>
    <w:p w:rsidRDefault="00D919DB" w:rsidP="00D919DB" w:rsidR="00D919DB">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Člankom 40. SZ-a (NN 71/15) propisano je ako je pojedina prijavljena tražbina navedena u otvaranju stečajnog postupka i bude osporena, podnositelj prijave dužan je za prijavu svake pojedine tražbine platiti naknadu Financijskoj agenciji u iznosu od 2% iznosa tražbine, ali ne više od 200,00 kn. Ako pojedina navedena tražbina nije navedena u prijedlogu za otvaranje predstečajnog postupka i nije osporena, naknadu za prijavu tražbine dužan je platiti dužnik. </w:t>
      </w:r>
    </w:p>
    <w:p w:rsidRDefault="00D919DB" w:rsidP="00D919DB" w:rsidR="00D919DB">
      <w:pPr>
        <w:pStyle w:val="Bezproreda"/>
        <w:jc w:val="both"/>
        <w:rPr>
          <w:rFonts w:cs="Times New Roman" w:hAnsi="Times New Roman" w:ascii="Times New Roman"/>
          <w:sz w:val="24"/>
          <w:szCs w:val="24"/>
        </w:rPr>
      </w:pPr>
      <w:r>
        <w:rPr>
          <w:rFonts w:cs="Times New Roman" w:hAnsi="Times New Roman" w:ascii="Times New Roman"/>
          <w:sz w:val="24"/>
          <w:szCs w:val="24"/>
        </w:rPr>
        <w:tab/>
        <w:t>Prema prijedlogu za naknadu troškova od strane FINE slijedeći vjerovnici su dužni platiti naknadu za prijavljene tražbine koje su navedene u prijedlogu za otvaranje predstečajnog postupka i osporene:</w:t>
      </w:r>
    </w:p>
    <w:p w:rsidRDefault="00873C7B" w:rsidP="00D919DB" w:rsidR="00873C7B">
      <w:pPr>
        <w:pStyle w:val="Bezproreda"/>
        <w:jc w:val="both"/>
        <w:rPr>
          <w:rFonts w:cs="Times New Roman" w:hAnsi="Times New Roman" w:ascii="Times New Roman"/>
          <w:sz w:val="24"/>
          <w:szCs w:val="24"/>
        </w:rPr>
      </w:pPr>
    </w:p>
    <w:p w:rsidRDefault="00D919DB" w:rsidP="00D919DB" w:rsidR="00D919DB" w:rsidRPr="00D919DB">
      <w:pPr>
        <w:pStyle w:val="Bezproreda"/>
        <w:numPr>
          <w:ilvl w:val="0"/>
          <w:numId w:val="3"/>
        </w:numPr>
        <w:jc w:val="both"/>
        <w:rPr>
          <w:rFonts w:cs="Times New Roman" w:hAnsi="Times New Roman" w:ascii="Times New Roman"/>
          <w:sz w:val="24"/>
          <w:szCs w:val="24"/>
        </w:rPr>
      </w:pPr>
      <w:r w:rsidRPr="00D919DB">
        <w:rPr>
          <w:rFonts w:cs="Times New Roman" w:hAnsi="Times New Roman" w:ascii="Times New Roman"/>
          <w:sz w:val="24"/>
          <w:szCs w:val="24"/>
        </w:rPr>
        <w:t xml:space="preserve">Naknadu u iznosu od 206,68 kn (165,34 kn + PDV) za prijavljenu tražbinu vjerovnika </w:t>
      </w:r>
    </w:p>
    <w:p w:rsidRDefault="00D919DB" w:rsidP="00D919DB" w:rsidR="00D919D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D919DB">
        <w:rPr>
          <w:rFonts w:cs="Times New Roman" w:hAnsi="Times New Roman" w:ascii="Times New Roman"/>
          <w:sz w:val="24"/>
          <w:szCs w:val="24"/>
        </w:rPr>
        <w:t>PONDT d.o.o., OIB: 60078728358, Barutanski Ogranak 51, Zagreb</w:t>
      </w:r>
      <w:r>
        <w:rPr>
          <w:rFonts w:cs="Times New Roman" w:hAnsi="Times New Roman" w:ascii="Times New Roman"/>
          <w:sz w:val="24"/>
          <w:szCs w:val="24"/>
        </w:rPr>
        <w:t xml:space="preserve"> u iznosu </w:t>
      </w:r>
      <w:r>
        <w:rPr>
          <w:rFonts w:cs="Times New Roman" w:hAnsi="Times New Roman" w:ascii="Times New Roman"/>
          <w:sz w:val="24"/>
          <w:szCs w:val="24"/>
        </w:rPr>
        <w:br/>
        <w:t xml:space="preserve">           od  8.267,24 kn. </w:t>
      </w:r>
    </w:p>
    <w:p w:rsidRDefault="00D919DB" w:rsidP="00D919DB" w:rsidR="00D919DB">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Naknada u iznosu od 250,00 kn (200,00 kn + PDV) za prijavljenu tražbinu vjerovnika</w:t>
      </w:r>
    </w:p>
    <w:p w:rsidRDefault="00D919DB" w:rsidP="00D919DB" w:rsidR="00D919DB">
      <w:pPr>
        <w:pStyle w:val="Bezproreda"/>
        <w:ind w:left="360"/>
        <w:jc w:val="both"/>
        <w:rPr>
          <w:rFonts w:cs="Times New Roman" w:hAnsi="Times New Roman" w:ascii="Times New Roman"/>
          <w:sz w:val="24"/>
          <w:szCs w:val="24"/>
        </w:rPr>
      </w:pPr>
      <w:r>
        <w:rPr>
          <w:rFonts w:cs="Times New Roman" w:hAnsi="Times New Roman" w:ascii="Times New Roman"/>
          <w:sz w:val="24"/>
          <w:szCs w:val="24"/>
        </w:rPr>
        <w:t xml:space="preserve">     </w:t>
      </w:r>
      <w:r w:rsidRPr="00D919DB">
        <w:rPr>
          <w:rFonts w:cs="Times New Roman" w:hAnsi="Times New Roman" w:ascii="Times New Roman"/>
          <w:sz w:val="24"/>
          <w:szCs w:val="24"/>
        </w:rPr>
        <w:t xml:space="preserve">ZAGREBAČKA BANKA d.d., OIB: 92963223473, Trg bana Josipa Jelačića 10, </w:t>
      </w:r>
      <w:r>
        <w:rPr>
          <w:rFonts w:cs="Times New Roman" w:hAnsi="Times New Roman" w:ascii="Times New Roman"/>
          <w:sz w:val="24"/>
          <w:szCs w:val="24"/>
        </w:rPr>
        <w:t xml:space="preserve">  </w:t>
      </w:r>
      <w:r>
        <w:rPr>
          <w:rFonts w:cs="Times New Roman" w:hAnsi="Times New Roman" w:ascii="Times New Roman"/>
          <w:sz w:val="24"/>
          <w:szCs w:val="24"/>
        </w:rPr>
        <w:br/>
        <w:t xml:space="preserve">     </w:t>
      </w:r>
      <w:r w:rsidRPr="00D919DB">
        <w:rPr>
          <w:rFonts w:cs="Times New Roman" w:hAnsi="Times New Roman" w:ascii="Times New Roman"/>
          <w:sz w:val="24"/>
          <w:szCs w:val="24"/>
        </w:rPr>
        <w:t>Zagreb</w:t>
      </w:r>
      <w:r>
        <w:rPr>
          <w:rFonts w:cs="Times New Roman" w:hAnsi="Times New Roman" w:ascii="Times New Roman"/>
          <w:sz w:val="24"/>
          <w:szCs w:val="24"/>
        </w:rPr>
        <w:t xml:space="preserve"> u iznosu 451.105,33 kn</w:t>
      </w:r>
    </w:p>
    <w:p w:rsidRDefault="00D919DB" w:rsidP="00D919DB" w:rsidR="00D919DB">
      <w:pPr>
        <w:pStyle w:val="Bezproreda"/>
        <w:jc w:val="both"/>
        <w:rPr>
          <w:rFonts w:cs="Times New Roman" w:hAnsi="Times New Roman" w:ascii="Times New Roman"/>
          <w:sz w:val="24"/>
          <w:szCs w:val="24"/>
        </w:rPr>
      </w:pPr>
    </w:p>
    <w:p w:rsidRDefault="00D919DB" w:rsidP="00D919DB" w:rsidR="00D919DB">
      <w:pPr>
        <w:pStyle w:val="Bezproreda"/>
        <w:jc w:val="both"/>
        <w:rPr>
          <w:rFonts w:cs="Times New Roman" w:hAnsi="Times New Roman" w:ascii="Times New Roman"/>
          <w:sz w:val="24"/>
          <w:szCs w:val="24"/>
        </w:rPr>
      </w:pPr>
      <w:r>
        <w:rPr>
          <w:rFonts w:cs="Times New Roman" w:hAnsi="Times New Roman" w:ascii="Times New Roman"/>
          <w:sz w:val="24"/>
          <w:szCs w:val="24"/>
        </w:rPr>
        <w:t>Dužnik je dužan platiti naknadu Financijskoj agenciji sukladno Odredbi čl. 40. st. 2. SZ-a za prijavljene tražbine koje nisu navedene u prijedlogu za otvaranje predstečajnog postupka i nisu osporene u ukupnom iznosu od 424,35 kn za slijedeće prijavljene t</w:t>
      </w:r>
      <w:r w:rsidR="00873C7B">
        <w:rPr>
          <w:rFonts w:cs="Times New Roman" w:hAnsi="Times New Roman" w:ascii="Times New Roman"/>
          <w:sz w:val="24"/>
          <w:szCs w:val="24"/>
        </w:rPr>
        <w:t>ražbine:</w:t>
      </w:r>
    </w:p>
    <w:p w:rsidRDefault="00873C7B" w:rsidP="00D919DB" w:rsidR="00873C7B">
      <w:pPr>
        <w:pStyle w:val="Bezproreda"/>
        <w:jc w:val="both"/>
        <w:rPr>
          <w:rFonts w:cs="Times New Roman" w:hAnsi="Times New Roman" w:ascii="Times New Roman"/>
          <w:sz w:val="24"/>
          <w:szCs w:val="24"/>
        </w:rPr>
      </w:pPr>
    </w:p>
    <w:p w:rsidRDefault="00873C7B" w:rsidP="00873C7B" w:rsidR="00873C7B">
      <w:pPr>
        <w:pStyle w:val="Bezproreda"/>
        <w:numPr>
          <w:ilvl w:val="0"/>
          <w:numId w:val="4"/>
        </w:numPr>
        <w:jc w:val="both"/>
        <w:rPr>
          <w:rFonts w:cs="Times New Roman" w:hAnsi="Times New Roman" w:ascii="Times New Roman"/>
          <w:sz w:val="24"/>
          <w:szCs w:val="24"/>
        </w:rPr>
      </w:pPr>
      <w:r>
        <w:rPr>
          <w:rFonts w:cs="Times New Roman" w:hAnsi="Times New Roman" w:ascii="Times New Roman"/>
          <w:sz w:val="24"/>
          <w:szCs w:val="24"/>
        </w:rPr>
        <w:t xml:space="preserve">Naknada u iznosu od 31,80 kn </w:t>
      </w:r>
      <w:r w:rsidR="00460156">
        <w:rPr>
          <w:rFonts w:cs="Times New Roman" w:hAnsi="Times New Roman" w:ascii="Times New Roman"/>
          <w:sz w:val="24"/>
          <w:szCs w:val="24"/>
        </w:rPr>
        <w:t>(25,44 kn + PDV) za prijavljenu tražbinu vjerovnika Financijska agencija OIB: 85821130368, Ul. grada Vukovara 70, 10 000 Zagreb u iznosu od 1.272,44 kn.</w:t>
      </w:r>
    </w:p>
    <w:p w:rsidRDefault="00460156" w:rsidP="00460156" w:rsidR="00460156" w:rsidRPr="00460156">
      <w:pPr>
        <w:pStyle w:val="Odlomakpopisa"/>
        <w:numPr>
          <w:ilvl w:val="0"/>
          <w:numId w:val="4"/>
        </w:numPr>
        <w:rPr>
          <w:rFonts w:cs="Times New Roman" w:hAnsi="Times New Roman" w:ascii="Times New Roman"/>
          <w:sz w:val="24"/>
          <w:szCs w:val="24"/>
        </w:rPr>
      </w:pPr>
      <w:r w:rsidRPr="00460156">
        <w:rPr>
          <w:rFonts w:cs="Times New Roman" w:hAnsi="Times New Roman" w:ascii="Times New Roman"/>
          <w:sz w:val="24"/>
          <w:szCs w:val="24"/>
        </w:rPr>
        <w:t xml:space="preserve">Naknada u iznosu od </w:t>
      </w:r>
      <w:r>
        <w:rPr>
          <w:rFonts w:cs="Times New Roman" w:hAnsi="Times New Roman" w:ascii="Times New Roman"/>
          <w:sz w:val="24"/>
          <w:szCs w:val="24"/>
        </w:rPr>
        <w:t>82,4</w:t>
      </w:r>
      <w:r w:rsidRPr="00460156">
        <w:rPr>
          <w:rFonts w:cs="Times New Roman" w:hAnsi="Times New Roman" w:ascii="Times New Roman"/>
          <w:sz w:val="24"/>
          <w:szCs w:val="24"/>
        </w:rPr>
        <w:t>0 kn (</w:t>
      </w:r>
      <w:r>
        <w:rPr>
          <w:rFonts w:cs="Times New Roman" w:hAnsi="Times New Roman" w:ascii="Times New Roman"/>
          <w:sz w:val="24"/>
          <w:szCs w:val="24"/>
        </w:rPr>
        <w:t>65,92</w:t>
      </w:r>
      <w:r w:rsidRPr="00460156">
        <w:rPr>
          <w:rFonts w:cs="Times New Roman" w:hAnsi="Times New Roman" w:ascii="Times New Roman"/>
          <w:sz w:val="24"/>
          <w:szCs w:val="24"/>
        </w:rPr>
        <w:t xml:space="preserve"> kn + PDV) za prijavljenu tražbinu vjerovnika </w:t>
      </w:r>
      <w:r>
        <w:rPr>
          <w:rFonts w:cs="Times New Roman" w:hAnsi="Times New Roman" w:ascii="Times New Roman"/>
          <w:sz w:val="24"/>
          <w:szCs w:val="24"/>
        </w:rPr>
        <w:t xml:space="preserve">Grad Slavonski Brod, </w:t>
      </w:r>
      <w:r w:rsidRPr="00460156">
        <w:rPr>
          <w:rFonts w:cs="Times New Roman" w:hAnsi="Times New Roman" w:ascii="Times New Roman"/>
          <w:sz w:val="24"/>
          <w:szCs w:val="24"/>
        </w:rPr>
        <w:t xml:space="preserve">OIB: </w:t>
      </w:r>
      <w:r>
        <w:rPr>
          <w:rFonts w:cs="Times New Roman" w:hAnsi="Times New Roman" w:ascii="Times New Roman"/>
          <w:sz w:val="24"/>
          <w:szCs w:val="24"/>
        </w:rPr>
        <w:t>58007872049</w:t>
      </w:r>
      <w:r w:rsidRPr="00460156">
        <w:rPr>
          <w:rFonts w:cs="Times New Roman" w:hAnsi="Times New Roman" w:ascii="Times New Roman"/>
          <w:sz w:val="24"/>
          <w:szCs w:val="24"/>
        </w:rPr>
        <w:t xml:space="preserve">, </w:t>
      </w:r>
      <w:r>
        <w:rPr>
          <w:rFonts w:cs="Times New Roman" w:hAnsi="Times New Roman" w:ascii="Times New Roman"/>
          <w:sz w:val="24"/>
          <w:szCs w:val="24"/>
        </w:rPr>
        <w:t xml:space="preserve">Vukovarska 1, Slavonski Brod </w:t>
      </w:r>
      <w:r w:rsidRPr="00460156">
        <w:rPr>
          <w:rFonts w:cs="Times New Roman" w:hAnsi="Times New Roman" w:ascii="Times New Roman"/>
          <w:sz w:val="24"/>
          <w:szCs w:val="24"/>
        </w:rPr>
        <w:t xml:space="preserve">u iznosu od </w:t>
      </w:r>
      <w:r>
        <w:rPr>
          <w:rFonts w:cs="Times New Roman" w:hAnsi="Times New Roman" w:ascii="Times New Roman"/>
          <w:sz w:val="24"/>
          <w:szCs w:val="24"/>
        </w:rPr>
        <w:t>3.296,33</w:t>
      </w:r>
      <w:r w:rsidRPr="00460156">
        <w:rPr>
          <w:rFonts w:cs="Times New Roman" w:hAnsi="Times New Roman" w:ascii="Times New Roman"/>
          <w:sz w:val="24"/>
          <w:szCs w:val="24"/>
        </w:rPr>
        <w:t xml:space="preserve"> kn.</w:t>
      </w:r>
    </w:p>
    <w:p w:rsidRDefault="00460156" w:rsidP="00460156" w:rsidR="00460156" w:rsidRPr="00460156">
      <w:pPr>
        <w:pStyle w:val="Odlomakpopisa"/>
        <w:numPr>
          <w:ilvl w:val="0"/>
          <w:numId w:val="4"/>
        </w:numPr>
        <w:rPr>
          <w:rFonts w:cs="Times New Roman" w:hAnsi="Times New Roman" w:ascii="Times New Roman"/>
          <w:sz w:val="24"/>
          <w:szCs w:val="24"/>
        </w:rPr>
      </w:pPr>
      <w:r w:rsidRPr="00460156">
        <w:rPr>
          <w:rFonts w:cs="Times New Roman" w:hAnsi="Times New Roman" w:ascii="Times New Roman"/>
          <w:sz w:val="24"/>
          <w:szCs w:val="24"/>
        </w:rPr>
        <w:t xml:space="preserve">Naknada u iznosu od </w:t>
      </w:r>
      <w:r>
        <w:rPr>
          <w:rFonts w:cs="Times New Roman" w:hAnsi="Times New Roman" w:ascii="Times New Roman"/>
          <w:sz w:val="24"/>
          <w:szCs w:val="24"/>
        </w:rPr>
        <w:t>250,0</w:t>
      </w:r>
      <w:r w:rsidRPr="00460156">
        <w:rPr>
          <w:rFonts w:cs="Times New Roman" w:hAnsi="Times New Roman" w:ascii="Times New Roman"/>
          <w:sz w:val="24"/>
          <w:szCs w:val="24"/>
        </w:rPr>
        <w:t>0 kn (</w:t>
      </w:r>
      <w:r>
        <w:rPr>
          <w:rFonts w:cs="Times New Roman" w:hAnsi="Times New Roman" w:ascii="Times New Roman"/>
          <w:sz w:val="24"/>
          <w:szCs w:val="24"/>
        </w:rPr>
        <w:t>200,00</w:t>
      </w:r>
      <w:r w:rsidRPr="00460156">
        <w:rPr>
          <w:rFonts w:cs="Times New Roman" w:hAnsi="Times New Roman" w:ascii="Times New Roman"/>
          <w:sz w:val="24"/>
          <w:szCs w:val="24"/>
        </w:rPr>
        <w:t xml:space="preserve"> kn + PDV) za prijavljenu tražbinu vjerovnika </w:t>
      </w:r>
      <w:r>
        <w:rPr>
          <w:rFonts w:cs="Times New Roman" w:hAnsi="Times New Roman" w:ascii="Times New Roman"/>
          <w:sz w:val="24"/>
          <w:szCs w:val="24"/>
        </w:rPr>
        <w:t>SLATINSKA BANKA d.d.,</w:t>
      </w:r>
      <w:r w:rsidRPr="00460156">
        <w:rPr>
          <w:rFonts w:cs="Times New Roman" w:hAnsi="Times New Roman" w:ascii="Times New Roman"/>
          <w:sz w:val="24"/>
          <w:szCs w:val="24"/>
        </w:rPr>
        <w:t xml:space="preserve"> OIB: </w:t>
      </w:r>
      <w:r>
        <w:rPr>
          <w:rFonts w:cs="Times New Roman" w:hAnsi="Times New Roman" w:ascii="Times New Roman"/>
          <w:sz w:val="24"/>
          <w:szCs w:val="24"/>
        </w:rPr>
        <w:t>42252496579</w:t>
      </w:r>
      <w:r w:rsidRPr="00460156">
        <w:rPr>
          <w:rFonts w:cs="Times New Roman" w:hAnsi="Times New Roman" w:ascii="Times New Roman"/>
          <w:sz w:val="24"/>
          <w:szCs w:val="24"/>
        </w:rPr>
        <w:t xml:space="preserve">, </w:t>
      </w:r>
      <w:r>
        <w:rPr>
          <w:rFonts w:cs="Times New Roman" w:hAnsi="Times New Roman" w:ascii="Times New Roman"/>
          <w:sz w:val="24"/>
          <w:szCs w:val="24"/>
        </w:rPr>
        <w:t>Vladimira Nazora 2, 33520 Slatina,</w:t>
      </w:r>
      <w:r w:rsidRPr="00460156">
        <w:rPr>
          <w:rFonts w:cs="Times New Roman" w:hAnsi="Times New Roman" w:ascii="Times New Roman"/>
          <w:sz w:val="24"/>
          <w:szCs w:val="24"/>
        </w:rPr>
        <w:t xml:space="preserve"> u iznosu od </w:t>
      </w:r>
      <w:r>
        <w:rPr>
          <w:rFonts w:cs="Times New Roman" w:hAnsi="Times New Roman" w:ascii="Times New Roman"/>
          <w:sz w:val="24"/>
          <w:szCs w:val="24"/>
        </w:rPr>
        <w:t>14.185,77</w:t>
      </w:r>
      <w:r w:rsidRPr="00460156">
        <w:rPr>
          <w:rFonts w:cs="Times New Roman" w:hAnsi="Times New Roman" w:ascii="Times New Roman"/>
          <w:sz w:val="24"/>
          <w:szCs w:val="24"/>
        </w:rPr>
        <w:t xml:space="preserve"> kn.</w:t>
      </w:r>
    </w:p>
    <w:p w:rsidRDefault="00460156" w:rsidP="00A322C0" w:rsidR="00A322C0" w:rsidRPr="00A322C0">
      <w:pPr>
        <w:pStyle w:val="Odlomakpopisa"/>
        <w:numPr>
          <w:ilvl w:val="0"/>
          <w:numId w:val="4"/>
        </w:numPr>
        <w:rPr>
          <w:rFonts w:cs="Times New Roman" w:hAnsi="Times New Roman" w:ascii="Times New Roman"/>
          <w:sz w:val="24"/>
          <w:szCs w:val="24"/>
        </w:rPr>
      </w:pPr>
      <w:r w:rsidRPr="00460156">
        <w:rPr>
          <w:rFonts w:cs="Times New Roman" w:hAnsi="Times New Roman" w:ascii="Times New Roman"/>
          <w:sz w:val="24"/>
          <w:szCs w:val="24"/>
        </w:rPr>
        <w:t xml:space="preserve">Naknada u iznosu od </w:t>
      </w:r>
      <w:r>
        <w:rPr>
          <w:rFonts w:cs="Times New Roman" w:hAnsi="Times New Roman" w:ascii="Times New Roman"/>
          <w:sz w:val="24"/>
          <w:szCs w:val="24"/>
        </w:rPr>
        <w:t>60,15</w:t>
      </w:r>
      <w:r w:rsidRPr="00460156">
        <w:rPr>
          <w:rFonts w:cs="Times New Roman" w:hAnsi="Times New Roman" w:ascii="Times New Roman"/>
          <w:sz w:val="24"/>
          <w:szCs w:val="24"/>
        </w:rPr>
        <w:t xml:space="preserve"> kn (</w:t>
      </w:r>
      <w:r>
        <w:rPr>
          <w:rFonts w:cs="Times New Roman" w:hAnsi="Times New Roman" w:ascii="Times New Roman"/>
          <w:sz w:val="24"/>
          <w:szCs w:val="24"/>
        </w:rPr>
        <w:t>48,12</w:t>
      </w:r>
      <w:r w:rsidRPr="00460156">
        <w:rPr>
          <w:rFonts w:cs="Times New Roman" w:hAnsi="Times New Roman" w:ascii="Times New Roman"/>
          <w:sz w:val="24"/>
          <w:szCs w:val="24"/>
        </w:rPr>
        <w:t xml:space="preserve"> kn + PDV) za prijavljenu tražbinu vjerovnika </w:t>
      </w:r>
      <w:r>
        <w:rPr>
          <w:rFonts w:cs="Times New Roman" w:hAnsi="Times New Roman" w:ascii="Times New Roman"/>
          <w:sz w:val="24"/>
          <w:szCs w:val="24"/>
        </w:rPr>
        <w:t>UNIQA OSIGURANJE d.d.,</w:t>
      </w:r>
      <w:r w:rsidRPr="00460156">
        <w:rPr>
          <w:rFonts w:cs="Times New Roman" w:hAnsi="Times New Roman" w:ascii="Times New Roman"/>
          <w:sz w:val="24"/>
          <w:szCs w:val="24"/>
        </w:rPr>
        <w:t xml:space="preserve"> OIB: </w:t>
      </w:r>
      <w:r>
        <w:rPr>
          <w:rFonts w:cs="Times New Roman" w:hAnsi="Times New Roman" w:ascii="Times New Roman"/>
          <w:sz w:val="24"/>
          <w:szCs w:val="24"/>
        </w:rPr>
        <w:t>75665455333</w:t>
      </w:r>
      <w:r w:rsidRPr="00460156">
        <w:rPr>
          <w:rFonts w:cs="Times New Roman" w:hAnsi="Times New Roman" w:ascii="Times New Roman"/>
          <w:sz w:val="24"/>
          <w:szCs w:val="24"/>
        </w:rPr>
        <w:t xml:space="preserve">, </w:t>
      </w:r>
      <w:r>
        <w:rPr>
          <w:rFonts w:cs="Times New Roman" w:hAnsi="Times New Roman" w:ascii="Times New Roman"/>
          <w:sz w:val="24"/>
          <w:szCs w:val="24"/>
        </w:rPr>
        <w:t>Planinska 13 A, 10000 Zagreb,</w:t>
      </w:r>
      <w:r w:rsidRPr="00460156">
        <w:rPr>
          <w:rFonts w:cs="Times New Roman" w:hAnsi="Times New Roman" w:ascii="Times New Roman"/>
          <w:sz w:val="24"/>
          <w:szCs w:val="24"/>
        </w:rPr>
        <w:t xml:space="preserve"> u iznosu od </w:t>
      </w:r>
      <w:r>
        <w:rPr>
          <w:rFonts w:cs="Times New Roman" w:hAnsi="Times New Roman" w:ascii="Times New Roman"/>
          <w:sz w:val="24"/>
          <w:szCs w:val="24"/>
        </w:rPr>
        <w:t>2.406,06</w:t>
      </w:r>
      <w:r w:rsidR="00A322C0">
        <w:rPr>
          <w:rFonts w:cs="Times New Roman" w:hAnsi="Times New Roman" w:ascii="Times New Roman"/>
          <w:sz w:val="24"/>
          <w:szCs w:val="24"/>
        </w:rPr>
        <w:t xml:space="preserve"> kn, a sve s pripadajućom zakonskom zateznom kamatom.</w:t>
      </w:r>
    </w:p>
    <w:p w:rsidRDefault="00A322C0" w:rsidP="00D919DB" w:rsidR="00D919DB">
      <w:pPr>
        <w:pStyle w:val="Bezproreda"/>
        <w:jc w:val="both"/>
        <w:rPr>
          <w:rFonts w:cs="Times New Roman" w:hAnsi="Times New Roman" w:ascii="Times New Roman"/>
          <w:sz w:val="24"/>
          <w:szCs w:val="24"/>
        </w:rPr>
      </w:pPr>
      <w:r>
        <w:rPr>
          <w:rFonts w:cs="Times New Roman" w:hAnsi="Times New Roman" w:ascii="Times New Roman"/>
          <w:sz w:val="24"/>
          <w:szCs w:val="24"/>
        </w:rPr>
        <w:t>S obzirom na navedeno odlučeno je kao u izreci.</w:t>
      </w:r>
    </w:p>
    <w:p w:rsidRDefault="00873C7B" w:rsidP="00D919DB" w:rsidR="00873C7B">
      <w:pPr>
        <w:pStyle w:val="Bezproreda"/>
        <w:jc w:val="both"/>
        <w:rPr>
          <w:rFonts w:cs="Times New Roman" w:hAnsi="Times New Roman" w:ascii="Times New Roman"/>
          <w:sz w:val="24"/>
          <w:szCs w:val="24"/>
        </w:rPr>
      </w:pPr>
    </w:p>
    <w:p w:rsidRDefault="00E85A5F" w:rsidP="00E85A5F" w:rsidR="00E85A5F" w:rsidRPr="00E85A5F">
      <w:pPr>
        <w:pStyle w:val="Bezproreda"/>
        <w:jc w:val="center"/>
        <w:rPr>
          <w:rFonts w:cs="Times New Roman" w:hAnsi="Times New Roman" w:ascii="Times New Roman"/>
          <w:sz w:val="24"/>
          <w:szCs w:val="24"/>
        </w:rPr>
      </w:pPr>
      <w:r w:rsidRPr="00E85A5F">
        <w:rPr>
          <w:rFonts w:cs="Times New Roman" w:hAnsi="Times New Roman" w:ascii="Times New Roman"/>
          <w:sz w:val="24"/>
          <w:szCs w:val="24"/>
        </w:rPr>
        <w:t xml:space="preserve">U Slavonskom Brodu </w:t>
      </w:r>
      <w:r w:rsidR="00D919DB">
        <w:rPr>
          <w:rFonts w:cs="Times New Roman" w:hAnsi="Times New Roman" w:ascii="Times New Roman"/>
          <w:sz w:val="24"/>
          <w:szCs w:val="24"/>
        </w:rPr>
        <w:t>10</w:t>
      </w:r>
      <w:r w:rsidRPr="00E85A5F">
        <w:rPr>
          <w:rFonts w:cs="Times New Roman" w:hAnsi="Times New Roman" w:ascii="Times New Roman"/>
          <w:sz w:val="24"/>
          <w:szCs w:val="24"/>
        </w:rPr>
        <w:t xml:space="preserve">. </w:t>
      </w:r>
      <w:r w:rsidR="00D919DB">
        <w:rPr>
          <w:rFonts w:cs="Times New Roman" w:hAnsi="Times New Roman" w:ascii="Times New Roman"/>
          <w:sz w:val="24"/>
          <w:szCs w:val="24"/>
        </w:rPr>
        <w:t>siječnja 2018</w:t>
      </w:r>
      <w:r w:rsidRPr="00E85A5F">
        <w:rPr>
          <w:rFonts w:cs="Times New Roman" w:hAnsi="Times New Roman" w:ascii="Times New Roman"/>
          <w:sz w:val="24"/>
          <w:szCs w:val="24"/>
        </w:rPr>
        <w:t>.</w:t>
      </w:r>
    </w:p>
    <w:p w:rsidRDefault="00E85A5F" w:rsidP="00E85A5F" w:rsidR="00E85A5F" w:rsidRPr="00E85A5F">
      <w:pPr>
        <w:pStyle w:val="Bezproreda"/>
        <w:jc w:val="center"/>
        <w:rPr>
          <w:rFonts w:cs="Times New Roman" w:hAnsi="Times New Roman" w:ascii="Times New Roman"/>
          <w:sz w:val="24"/>
          <w:szCs w:val="24"/>
        </w:rPr>
      </w:pP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 xml:space="preserve">                                                                                               Stečajni sudac:</w:t>
      </w: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 xml:space="preserve">                                                                                               Davorin Pavičić</w:t>
      </w: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NAPUTAK O PRAVNOM LIJEKU:</w:t>
      </w: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Protiv ovoga rješenja dopuštena je žalba u roku</w:t>
      </w: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 xml:space="preserve">od 8 dana </w:t>
      </w:r>
      <w:r w:rsidR="00A322C0">
        <w:rPr>
          <w:rFonts w:cs="Times New Roman" w:hAnsi="Times New Roman" w:ascii="Times New Roman"/>
          <w:sz w:val="24"/>
          <w:szCs w:val="24"/>
        </w:rPr>
        <w:t>od primitka prijepisa ovoga rješenja.</w:t>
      </w: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Žalba se podnosi Visokom trgovačkom sudu u Zagrebu</w:t>
      </w:r>
    </w:p>
    <w:p w:rsidRDefault="00E85A5F" w:rsidP="00E85A5F" w:rsidR="00E85A5F" w:rsidRPr="00E85A5F">
      <w:pPr>
        <w:pStyle w:val="Bezproreda"/>
        <w:rPr>
          <w:rFonts w:cs="Times New Roman" w:hAnsi="Times New Roman" w:ascii="Times New Roman"/>
          <w:sz w:val="24"/>
          <w:szCs w:val="24"/>
        </w:rPr>
      </w:pPr>
      <w:r w:rsidRPr="00E85A5F">
        <w:rPr>
          <w:rFonts w:cs="Times New Roman" w:hAnsi="Times New Roman" w:ascii="Times New Roman"/>
          <w:sz w:val="24"/>
          <w:szCs w:val="24"/>
        </w:rPr>
        <w:t>putem ovog suda u tri primjerka.</w:t>
      </w:r>
    </w:p>
    <w:p w:rsidRDefault="006716BD" w:rsidR="006716BD" w:rsidRPr="00E85A5F">
      <w:pPr>
        <w:rPr>
          <w:rFonts w:cs="Times New Roman" w:hAnsi="Times New Roman" w:ascii="Times New Roman"/>
          <w:sz w:val="24"/>
          <w:szCs w:val="24"/>
        </w:rPr>
      </w:pPr>
    </w:p>
    <w:sectPr w:rsidR="006716BD" w:rsidRPr="00E85A5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7311" w:rsidP="00EE2BBC" w:rsidR="000D7311">
      <w:pPr>
        <w:spacing w:lineRule="auto" w:line="240" w:after="0"/>
      </w:pPr>
      <w:r>
        <w:separator/>
      </w:r>
    </w:p>
  </w:endnote>
  <w:endnote w:id="0" w:type="continuationSeparator">
    <w:p w:rsidRDefault="000D7311" w:rsidP="00EE2BBC" w:rsidR="000D731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775137482"/>
      <w:docPartObj>
        <w:docPartGallery w:val="Page Numbers (Bottom of Page)"/>
        <w:docPartUnique/>
      </w:docPartObj>
    </w:sdtPr>
    <w:sdtEndPr/>
    <w:sdtContent>
      <w:p w:rsidRDefault="00EE2BBC" w:rsidR="00EE2BBC" w:rsidRPr="00EE2BBC">
        <w:pPr>
          <w:pStyle w:val="Podnoje"/>
          <w:jc w:val="center"/>
          <w:rPr>
            <w:rFonts w:cs="Times New Roman" w:hAnsi="Times New Roman" w:ascii="Times New Roman"/>
            <w:sz w:val="24"/>
            <w:szCs w:val="24"/>
          </w:rPr>
        </w:pPr>
        <w:r w:rsidRPr="00EE2BBC">
          <w:rPr>
            <w:rFonts w:cs="Times New Roman" w:hAnsi="Times New Roman" w:ascii="Times New Roman"/>
            <w:sz w:val="24"/>
            <w:szCs w:val="24"/>
          </w:rPr>
          <w:fldChar w:fldCharType="begin"/>
        </w:r>
        <w:r w:rsidRPr="00EE2BBC">
          <w:rPr>
            <w:rFonts w:cs="Times New Roman" w:hAnsi="Times New Roman" w:ascii="Times New Roman"/>
            <w:sz w:val="24"/>
            <w:szCs w:val="24"/>
          </w:rPr>
          <w:instrText>PAGE   \* MERGEFORMAT</w:instrText>
        </w:r>
        <w:r w:rsidRPr="00EE2BBC">
          <w:rPr>
            <w:rFonts w:cs="Times New Roman" w:hAnsi="Times New Roman" w:ascii="Times New Roman"/>
            <w:sz w:val="24"/>
            <w:szCs w:val="24"/>
          </w:rPr>
          <w:fldChar w:fldCharType="separate"/>
        </w:r>
        <w:r w:rsidR="00634AD8">
          <w:rPr>
            <w:rFonts w:cs="Times New Roman" w:hAnsi="Times New Roman" w:ascii="Times New Roman"/>
            <w:noProof/>
            <w:sz w:val="24"/>
            <w:szCs w:val="24"/>
          </w:rPr>
          <w:t>1</w:t>
        </w:r>
        <w:r w:rsidRPr="00EE2BBC">
          <w:rPr>
            <w:rFonts w:cs="Times New Roman" w:hAnsi="Times New Roman" w:ascii="Times New Roman"/>
            <w:sz w:val="24"/>
            <w:szCs w:val="24"/>
          </w:rPr>
          <w:fldChar w:fldCharType="end"/>
        </w:r>
      </w:p>
    </w:sdtContent>
  </w:sdt>
  <w:p w:rsidRDefault="00EE2BBC" w:rsidR="00EE2B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7311" w:rsidP="00EE2BBC" w:rsidR="000D7311">
      <w:pPr>
        <w:spacing w:lineRule="auto" w:line="240" w:after="0"/>
      </w:pPr>
      <w:r>
        <w:separator/>
      </w:r>
    </w:p>
  </w:footnote>
  <w:footnote w:id="0" w:type="continuationSeparator">
    <w:p w:rsidRDefault="000D7311" w:rsidP="00EE2BBC" w:rsidR="000D7311">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1A61ED"/>
    <w:multiLevelType w:val="hybridMultilevel"/>
    <w:tmpl w:val="30847F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6B3650"/>
    <w:multiLevelType w:val="hybridMultilevel"/>
    <w:tmpl w:val="C3EE15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D1732FD"/>
    <w:multiLevelType w:val="hybridMultilevel"/>
    <w:tmpl w:val="4C1AFD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7AB12E8"/>
    <w:multiLevelType w:val="hybridMultilevel"/>
    <w:tmpl w:val="DFDE0312"/>
    <w:lvl w:tplc="B6C64D10"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6A545C6B"/>
    <w:multiLevelType w:val="hybridMultilevel"/>
    <w:tmpl w:val="EA625B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A5F"/>
    <w:rsid w:val="000D7311"/>
    <w:rsid w:val="00123ED9"/>
    <w:rsid w:val="00460156"/>
    <w:rsid w:val="00634AD8"/>
    <w:rsid w:val="006716BD"/>
    <w:rsid w:val="007F0F49"/>
    <w:rsid w:val="00873C7B"/>
    <w:rsid w:val="00A322C0"/>
    <w:rsid w:val="00AC13C2"/>
    <w:rsid w:val="00CA2A23"/>
    <w:rsid w:val="00D919DB"/>
    <w:rsid w:val="00E85A5F"/>
    <w:rsid w:val="00EE2B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5A5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85A5F"/>
    <w:pPr>
      <w:spacing w:lineRule="auto" w:line="240" w:after="0"/>
    </w:pPr>
  </w:style>
  <w:style w:styleId="Tekstbalonia" w:type="paragraph">
    <w:name w:val="Balloon Text"/>
    <w:basedOn w:val="Normal"/>
    <w:link w:val="TekstbaloniaChar"/>
    <w:uiPriority w:val="99"/>
    <w:semiHidden/>
    <w:unhideWhenUsed/>
    <w:rsid w:val="00E85A5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5A5F"/>
    <w:rPr>
      <w:rFonts w:cs="Tahoma" w:hAnsi="Tahoma" w:ascii="Tahoma"/>
      <w:sz w:val="16"/>
      <w:szCs w:val="16"/>
    </w:rPr>
  </w:style>
  <w:style w:styleId="Odlomakpopisa" w:type="paragraph">
    <w:name w:val="List Paragraph"/>
    <w:basedOn w:val="Normal"/>
    <w:uiPriority w:val="34"/>
    <w:qFormat/>
    <w:rsid w:val="00123ED9"/>
    <w:pPr>
      <w:ind w:left="720"/>
      <w:contextualSpacing/>
    </w:pPr>
  </w:style>
  <w:style w:styleId="Zaglavlje" w:type="paragraph">
    <w:name w:val="header"/>
    <w:basedOn w:val="Normal"/>
    <w:link w:val="ZaglavljeChar"/>
    <w:uiPriority w:val="99"/>
    <w:unhideWhenUsed/>
    <w:rsid w:val="00EE2BB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E2BBC"/>
  </w:style>
  <w:style w:styleId="Podnoje" w:type="paragraph">
    <w:name w:val="footer"/>
    <w:basedOn w:val="Normal"/>
    <w:link w:val="PodnojeChar"/>
    <w:uiPriority w:val="99"/>
    <w:unhideWhenUsed/>
    <w:rsid w:val="00EE2BB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E2BBC"/>
  </w:style>
  <w:style w:styleId="Tekstrezerviranogmjesta" w:type="character">
    <w:name w:val="Placeholder Text"/>
    <w:basedOn w:val="Zadanifontodlomka"/>
    <w:uiPriority w:val="99"/>
    <w:semiHidden/>
    <w:rsid w:val="007F0F49"/>
    <w:rPr>
      <w:color w:val="808080"/>
      <w:bdr w:space="0" w:sz="0" w:color="auto" w:val="none"/>
      <w:shd w:fill="auto" w:color="auto" w:val="clear"/>
    </w:rPr>
  </w:style>
  <w:style w:customStyle="true" w:styleId="eSPISCCParagraphDefaultFont" w:type="character">
    <w:name w:val="eSPIS_CC_Paragraph Default Font"/>
    <w:basedOn w:val="Zadanifontodlomka"/>
    <w:rsid w:val="007F0F4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0F4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0F4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0F4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5A5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85A5F"/>
    <w:pPr>
      <w:spacing w:after="0" w:line="240" w:lineRule="auto"/>
    </w:pPr>
  </w:style>
  <w:style w:styleId="Tekstbalonia" w:type="paragraph">
    <w:name w:val="Balloon Text"/>
    <w:basedOn w:val="Normal"/>
    <w:link w:val="TekstbaloniaChar"/>
    <w:uiPriority w:val="99"/>
    <w:semiHidden/>
    <w:unhideWhenUsed/>
    <w:rsid w:val="00E85A5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85A5F"/>
    <w:rPr>
      <w:rFonts w:ascii="Tahoma" w:cs="Tahoma" w:hAnsi="Tahoma"/>
      <w:sz w:val="16"/>
      <w:szCs w:val="16"/>
    </w:rPr>
  </w:style>
  <w:style w:styleId="Odlomakpopisa" w:type="paragraph">
    <w:name w:val="List Paragraph"/>
    <w:basedOn w:val="Normal"/>
    <w:uiPriority w:val="34"/>
    <w:qFormat/>
    <w:rsid w:val="00123ED9"/>
    <w:pPr>
      <w:ind w:left="720"/>
      <w:contextualSpacing/>
    </w:pPr>
  </w:style>
  <w:style w:styleId="Zaglavlje" w:type="paragraph">
    <w:name w:val="header"/>
    <w:basedOn w:val="Normal"/>
    <w:link w:val="ZaglavljeChar"/>
    <w:uiPriority w:val="99"/>
    <w:unhideWhenUsed/>
    <w:rsid w:val="00EE2BB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E2BBC"/>
  </w:style>
  <w:style w:styleId="Podnoje" w:type="paragraph">
    <w:name w:val="footer"/>
    <w:basedOn w:val="Normal"/>
    <w:link w:val="PodnojeChar"/>
    <w:uiPriority w:val="99"/>
    <w:unhideWhenUsed/>
    <w:rsid w:val="00EE2BB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E2BBC"/>
  </w:style>
  <w:style w:styleId="Tekstrezerviranogmjesta" w:type="character">
    <w:name w:val="Placeholder Text"/>
    <w:basedOn w:val="Zadanifontodlomka"/>
    <w:uiPriority w:val="99"/>
    <w:semiHidden/>
    <w:rsid w:val="007F0F49"/>
    <w:rPr>
      <w:color w:val="808080"/>
      <w:bdr w:color="auto" w:space="0" w:sz="0" w:val="none"/>
      <w:shd w:color="auto" w:fill="auto" w:val="clear"/>
    </w:rPr>
  </w:style>
  <w:style w:customStyle="1" w:styleId="eSPISCCParagraphDefaultFont" w:type="character">
    <w:name w:val="eSPIS_CC_Paragraph Default Font"/>
    <w:basedOn w:val="Zadanifontodlomka"/>
    <w:rsid w:val="007F0F4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0F4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0F4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0F4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1739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prosinca 2017.</izvorni_sadrzaj>
    <derivirana_varijabla naziv="DomainObject.Predmet.DatumRjesavanja_1">22.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727117.10</izvorni_sadrzaj>
    <derivirana_varijabla naziv="DomainObject.Predmet.InicijalnaVrijednost_1">727117.10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St-573/2017</izvorni_sadrzaj>
    <derivirana_varijabla naziv="DomainObject.Predmet.OznakaBroj_1">St-573/2017</derivirana_varijabla>
  </DomainObject.Predmet.OznakaBroj>
  <DomainObject.Predmet.OznakaBrojOptuznogAkta>
    <izvorni_sadrzaj/>
    <derivirana_varijabla naziv="DomainObject.Predmet.OznakaBrojOptuznogAkta_1"/>
  </DomainObject.Predmet.OznakaBrojOptuznogAkta>
  <DomainObject.Predmet.PredmetRijesio.Ime>
    <izvorni_sadrzaj>Davorin</izvorni_sadrzaj>
    <derivirana_varijabla naziv="DomainObject.Predmet.PredmetRijesio.Ime_1">Davorin</derivirana_varijabla>
  </DomainObject.Predmet.PredmetRijesio.Ime>
  <DomainObject.Predmet.PredmetRijesio.Oib>
    <izvorni_sadrzaj/>
    <derivirana_varijabla naziv="DomainObject.Predmet.PredmetRijesio.Oib_1"/>
  </DomainObject.Predmet.PredmetRijesio.Oib>
  <DomainObject.Predmet.PredmetRijesio.Prezime>
    <izvorni_sadrzaj>Pavičić</izvorni_sadrzaj>
    <derivirana_varijabla naziv="DomainObject.Predmet.PredmetRijesio.Prezime_1">Pavičić</derivirana_varijabla>
  </DomainObject.Predmet.PredmetRijesio.Prezime>
  <DomainObject.Predmet.PrimjedbaSuca>
    <izvorni_sadrzaj>I,II   kod Dubi  III,IV,V</izvorni_sadrzaj>
    <derivirana_varijabla naziv="DomainObject.Predmet.PrimjedbaSuca_1">I,II   kod Dubi  III,IV,V</derivirana_varijabla>
  </DomainObject.Predmet.PrimjedbaSuca>
  <DomainObject.Predmet.ProtustrankaFormated>
    <izvorni_sadrzaj>  KTP d.o.o. za konzalting, trgovinu i posredovanje</izvorni_sadrzaj>
    <derivirana_varijabla naziv="DomainObject.Predmet.ProtustrankaFormated_1">  KTP d.o.o. za konzalting, trgovinu i posredovanje</derivirana_varijabla>
  </DomainObject.Predmet.ProtustrankaFormated>
  <DomainObject.Predmet.ProtustrankaFormatedOIB>
    <izvorni_sadrzaj>  KTP d.o.o. za konzalting, trgovinu i posredovanje, OIB 69291347722</izvorni_sadrzaj>
    <derivirana_varijabla naziv="DomainObject.Predmet.ProtustrankaFormatedOIB_1">  KTP d.o.o. za konzalting, trgovinu i posredovanje, OIB 69291347722</derivirana_varijabla>
  </DomainObject.Predmet.ProtustrankaFormatedOIB>
  <DomainObject.Predmet.ProtustrankaFormatedWithAdress>
    <izvorni_sadrzaj> KTP d.o.o. za konzalting, trgovinu i posredovanje, Dr. Mile Budaka 1, 35000 Slavonski Brod</izvorni_sadrzaj>
    <derivirana_varijabla naziv="DomainObject.Predmet.ProtustrankaFormatedWithAdress_1"> KTP d.o.o. za konzalting, trgovinu i posredovanje, Dr. Mile Budaka 1, 35000 Slavonski Brod</derivirana_varijabla>
  </DomainObject.Predmet.ProtustrankaFormatedWithAdress>
  <DomainObject.Predmet.ProtustrankaFormatedWithAdressOIB>
    <izvorni_sadrzaj> KTP d.o.o. za konzalting, trgovinu i posredovanje, OIB 69291347722, Dr. Mile Budaka 1, 35000 Slavonski Brod</izvorni_sadrzaj>
    <derivirana_varijabla naziv="DomainObject.Predmet.ProtustrankaFormatedWithAdressOIB_1"> KTP d.o.o. za konzalting, trgovinu i posredovanje, OIB 69291347722, Dr. Mile Budaka 1, 35000 Slavonski Brod</derivirana_varijabla>
  </DomainObject.Predmet.ProtustrankaFormatedWithAdressOIB>
  <DomainObject.Predmet.ProtustrankaWithAdress>
    <izvorni_sadrzaj>KTP d.o.o. za konzalting, trgovinu i posredovanje Dr. Mile Budaka 1, 35000 Slavonski Brod</izvorni_sadrzaj>
    <derivirana_varijabla naziv="DomainObject.Predmet.ProtustrankaWithAdress_1">KTP d.o.o. za konzalting, trgovinu i posredovanje Dr. Mile Budaka 1, 35000 Slavonski Brod</derivirana_varijabla>
  </DomainObject.Predmet.ProtustrankaWithAdress>
  <DomainObject.Predmet.ProtustrankaWithAdressOIB>
    <izvorni_sadrzaj>KTP d.o.o. za konzalting, trgovinu i posredovanje, OIB 69291347722, Dr. Mile Budaka 1, 35000 Slavonski Brod</izvorni_sadrzaj>
    <derivirana_varijabla naziv="DomainObject.Predmet.ProtustrankaWithAdressOIB_1">KTP d.o.o. za konzalting, trgovinu i posredovanje, OIB 69291347722, Dr. Mile Budaka 1, 35000 Slavonski Brod</derivirana_varijabla>
  </DomainObject.Predmet.ProtustrankaWithAdressOIB>
  <DomainObject.Predmet.ProtustrankaNazivFormated>
    <izvorni_sadrzaj>KTP d.o.o. za konzalting, trgovinu i posredovanje</izvorni_sadrzaj>
    <derivirana_varijabla naziv="DomainObject.Predmet.ProtustrankaNazivFormated_1">KTP d.o.o. za konzalting, trgovinu i posredovanje</derivirana_varijabla>
  </DomainObject.Predmet.ProtustrankaNazivFormated>
  <DomainObject.Predmet.ProtustrankaNazivFormatedOIB>
    <izvorni_sadrzaj>KTP d.o.o. za konzalting, trgovinu i posredovanje, OIB 69291347722</izvorni_sadrzaj>
    <derivirana_varijabla naziv="DomainObject.Predmet.ProtustrankaNazivFormatedOIB_1">KTP d.o.o. za konzalting, trgovinu i posredovanje, OIB 69291347722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KTP d.o.o. za konzalting, trgovinu i posredovanje</izvorni_sadrzaj>
    <derivirana_varijabla naziv="DomainObject.Predmet.StrankaFormated_1">  KTP d.o.o. za konzalting, trgovinu i posredovanje</derivirana_varijabla>
  </DomainObject.Predmet.StrankaFormated>
  <DomainObject.Predmet.StrankaFormatedOIB>
    <izvorni_sadrzaj>  KTP d.o.o. za konzalting, trgovinu i posredovanje, OIB 69291347722</izvorni_sadrzaj>
    <derivirana_varijabla naziv="DomainObject.Predmet.StrankaFormatedOIB_1">  KTP d.o.o. za konzalting, trgovinu i posredovanje, OIB 69291347722</derivirana_varijabla>
  </DomainObject.Predmet.StrankaFormatedOIB>
  <DomainObject.Predmet.StrankaFormatedWithAdress>
    <izvorni_sadrzaj> KTP d.o.o. za konzalting, trgovinu i posredovanje, Dr. Mile Budaka 1, 35000 Slavonski Brod</izvorni_sadrzaj>
    <derivirana_varijabla naziv="DomainObject.Predmet.StrankaFormatedWithAdress_1"> KTP d.o.o. za konzalting, trgovinu i posredovanje, Dr. Mile Budaka 1, 35000 Slavonski Brod</derivirana_varijabla>
  </DomainObject.Predmet.StrankaFormatedWithAdress>
  <DomainObject.Predmet.StrankaFormatedWithAdressOIB>
    <izvorni_sadrzaj> KTP d.o.o. za konzalting, trgovinu i posredovanje, OIB 69291347722, Dr. Mile Budaka 1, 35000 Slavonski Brod</izvorni_sadrzaj>
    <derivirana_varijabla naziv="DomainObject.Predmet.StrankaFormatedWithAdressOIB_1"> KTP d.o.o. za konzalting, trgovinu i posredovanje, OIB 69291347722, Dr. Mile Budaka 1, 35000 Slavonski Brod</derivirana_varijabla>
  </DomainObject.Predmet.StrankaFormatedWithAdressOIB>
  <DomainObject.Predmet.StrankaWithAdress>
    <izvorni_sadrzaj>KTP d.o.o. za konzalting, trgovinu i posredovanje Dr. Mile Budaka 1,35000 Slavonski Brod</izvorni_sadrzaj>
    <derivirana_varijabla naziv="DomainObject.Predmet.StrankaWithAdress_1">KTP d.o.o. za konzalting, trgovinu i posredovanje Dr. Mile Budaka 1,35000 Slavonski Brod</derivirana_varijabla>
  </DomainObject.Predmet.StrankaWithAdress>
  <DomainObject.Predmet.StrankaWithAdressOIB>
    <izvorni_sadrzaj>KTP d.o.o. za konzalting, trgovinu i posredovanje, OIB 69291347722, Dr. Mile Budaka 1,35000 Slavonski Brod</izvorni_sadrzaj>
    <derivirana_varijabla naziv="DomainObject.Predmet.StrankaWithAdressOIB_1">KTP d.o.o. za konzalting, trgovinu i posredovanje, OIB 69291347722, Dr. Mile Budaka 1,35000 Slavonski Brod</derivirana_varijabla>
  </DomainObject.Predmet.StrankaWithAdressOIB>
  <DomainObject.Predmet.StrankaNazivFormated>
    <izvorni_sadrzaj>KTP d.o.o. za konzalting, trgovinu i posredovanje</izvorni_sadrzaj>
    <derivirana_varijabla naziv="DomainObject.Predmet.StrankaNazivFormated_1">KTP d.o.o. za konzalting, trgovinu i posredovanje</derivirana_varijabla>
  </DomainObject.Predmet.StrankaNazivFormated>
  <DomainObject.Predmet.StrankaNazivFormatedOIB>
    <izvorni_sadrzaj>KTP d.o.o. za konzalting, trgovinu i posredovanje, OIB 69291347722</izvorni_sadrzaj>
    <derivirana_varijabla naziv="DomainObject.Predmet.StrankaNazivFormatedOIB_1">KTP d.o.o. za konzalting, trgovinu i posredovanje, OIB 69291347722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KTP d.o.o. za konzalting, trgovinu i posredovanje</item>
    </izvorni_sadrzaj>
    <derivirana_varijabla naziv="DomainObject.Predmet.StrankaListFormated_1">
      <item>KTP d.o.o. za konzalting, trgovinu i posredovanje</item>
    </derivirana_varijabla>
  </DomainObject.Predmet.StrankaListFormated>
  <DomainObject.Predmet.StrankaListFormatedOIB>
    <izvorni_sadrzaj>
      <item>KTP d.o.o. za konzalting, trgovinu i posredovanje, OIB 69291347722</item>
    </izvorni_sadrzaj>
    <derivirana_varijabla naziv="DomainObject.Predmet.StrankaListFormatedOIB_1">
      <item>KTP d.o.o. za konzalting, trgovinu i posredovanje, OIB 69291347722</item>
    </derivirana_varijabla>
  </DomainObject.Predmet.StrankaListFormatedOIB>
  <DomainObject.Predmet.StrankaListFormatedWithAdress>
    <izvorni_sadrzaj>
      <item>KTP d.o.o. za konzalting, trgovinu i posredovanje, Dr. Mile Budaka 1, 35000 Slavonski Brod</item>
    </izvorni_sadrzaj>
    <derivirana_varijabla naziv="DomainObject.Predmet.StrankaListFormatedWithAdress_1">
      <item>KTP d.o.o. za konzalting, trgovinu i posredovanje, Dr. Mile Budaka 1, 35000 Slavonski Brod</item>
    </derivirana_varijabla>
  </DomainObject.Predmet.StrankaListFormatedWithAdress>
  <DomainObject.Predmet.StrankaListFormatedWithAdressOIB>
    <izvorni_sadrzaj>
      <item>KTP d.o.o. za konzalting, trgovinu i posredovanje, OIB 69291347722, Dr. Mile Budaka 1, 35000 Slavonski Brod</item>
    </izvorni_sadrzaj>
    <derivirana_varijabla naziv="DomainObject.Predmet.StrankaListFormatedWithAdressOIB_1">
      <item>KTP d.o.o. za konzalting, trgovinu i posredovanje, OIB 69291347722, Dr. Mile Budaka 1, 35000 Slavonski Brod</item>
    </derivirana_varijabla>
  </DomainObject.Predmet.StrankaListFormatedWithAdressOIB>
  <DomainObject.Predmet.StrankaListNazivFormated>
    <izvorni_sadrzaj>
      <item>KTP d.o.o. za konzalting, trgovinu i posredovanje</item>
    </izvorni_sadrzaj>
    <derivirana_varijabla naziv="DomainObject.Predmet.StrankaListNazivFormated_1">
      <item>KTP d.o.o. za konzalting, trgovinu i posredovanje</item>
    </derivirana_varijabla>
  </DomainObject.Predmet.StrankaListNazivFormated>
  <DomainObject.Predmet.StrankaListNazivFormatedOIB>
    <izvorni_sadrzaj>
      <item>KTP d.o.o. za konzalting, trgovinu i posredovanje, OIB 69291347722</item>
    </izvorni_sadrzaj>
    <derivirana_varijabla naziv="DomainObject.Predmet.StrankaListNazivFormatedOIB_1">
      <item>KTP d.o.o. za konzalting, trgovinu i posredovanje, OIB 69291347722</item>
    </derivirana_varijabla>
  </DomainObject.Predmet.StrankaListNazivFormatedOIB>
  <DomainObject.Predmet.ProtuStrankaListFormated>
    <izvorni_sadrzaj>
      <item>KTP d.o.o. za konzalting, trgovinu i posredovanje</item>
    </izvorni_sadrzaj>
    <derivirana_varijabla naziv="DomainObject.Predmet.ProtuStrankaListFormated_1">
      <item>KTP d.o.o. za konzalting, trgovinu i posredovanje</item>
    </derivirana_varijabla>
  </DomainObject.Predmet.ProtuStrankaListFormated>
  <DomainObject.Predmet.ProtuStrankaListFormatedOIB>
    <izvorni_sadrzaj>
      <item>KTP d.o.o. za konzalting, trgovinu i posredovanje, OIB 69291347722</item>
    </izvorni_sadrzaj>
    <derivirana_varijabla naziv="DomainObject.Predmet.ProtuStrankaListFormatedOIB_1">
      <item>KTP d.o.o. za konzalting, trgovinu i posredovanje, OIB 69291347722</item>
    </derivirana_varijabla>
  </DomainObject.Predmet.ProtuStrankaListFormatedOIB>
  <DomainObject.Predmet.ProtuStrankaListFormatedWithAdress>
    <izvorni_sadrzaj>
      <item>KTP d.o.o. za konzalting, trgovinu i posredovanje, Dr. Mile Budaka 1, 35000 Slavonski Brod</item>
    </izvorni_sadrzaj>
    <derivirana_varijabla naziv="DomainObject.Predmet.ProtuStrankaListFormatedWithAdress_1">
      <item>KTP d.o.o. za konzalting, trgovinu i posredovanje, Dr. Mile Budaka 1, 35000 Slavonski Brod</item>
    </derivirana_varijabla>
  </DomainObject.Predmet.ProtuStrankaListFormatedWithAdress>
  <DomainObject.Predmet.ProtuStrankaListFormatedWithAdressOIB>
    <izvorni_sadrzaj>
      <item>KTP d.o.o. za konzalting, trgovinu i posredovanje, OIB 69291347722, Dr. Mile Budaka 1, 35000 Slavonski Brod</item>
    </izvorni_sadrzaj>
    <derivirana_varijabla naziv="DomainObject.Predmet.ProtuStrankaListFormatedWithAdressOIB_1">
      <item>KTP d.o.o. za konzalting, trgovinu i posredovanje, OIB 69291347722, Dr. Mile Budaka 1, 35000 Slavonski Brod</item>
    </derivirana_varijabla>
  </DomainObject.Predmet.ProtuStrankaListFormatedWithAdressOIB>
  <DomainObject.Predmet.ProtuStrankaListNazivFormated>
    <izvorni_sadrzaj>
      <item>KTP d.o.o. za konzalting, trgovinu i posredovanje</item>
    </izvorni_sadrzaj>
    <derivirana_varijabla naziv="DomainObject.Predmet.ProtuStrankaListNazivFormated_1">
      <item>KTP d.o.o. za konzalting, trgovinu i posredovanje</item>
    </derivirana_varijabla>
  </DomainObject.Predmet.ProtuStrankaListNazivFormated>
  <DomainObject.Predmet.ProtuStrankaListNazivFormatedOIB>
    <izvorni_sadrzaj>
      <item>KTP d.o.o. za konzalting, trgovinu i posredovanje, OIB 69291347722</item>
    </izvorni_sadrzaj>
    <derivirana_varijabla naziv="DomainObject.Predmet.ProtuStrankaListNazivFormatedOIB_1">
      <item>KTP d.o.o. za konzalting, trgovinu i posredovanje, OIB 69291347722</item>
    </derivirana_varijabla>
  </DomainObject.Predmet.ProtuStrankaListNazivFormatedOIB>
  <DomainObject.Predmet.OstaliListFormated>
    <izvorni_sadrzaj>
      <item>Vinka Ivanković</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Formated_1">
      <item>Vinka Ivanković</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Formated>
  <DomainObject.Predmet.OstaliListFormatedOIB>
    <izvorni_sadrzaj>
      <item>Vinka Ivanković</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FormatedOIB_1">
      <item>Vinka Ivanković</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FormatedOIB>
  <DomainObject.Predmet.OstaliListFormatedWithAdress>
    <izvorni_sadrzaj>
      <item>Vinka Ivanković, Sv. Antuna Padovanskog 5 a, 32100 Vinkovci</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FormatedWithAdress_1">
      <item>Vinka Ivanković, Sv. Antuna Padovanskog 5 a, 32100 Vinkovci</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FormatedWithAdress>
  <DomainObject.Predmet.OstaliListFormatedWithAdressOIB>
    <izvorni_sadrzaj>
      <item>Vinka Ivanković, Sv. Antuna Padovanskog 5 a, 32100 Vinkovci</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FormatedWithAdressOIB_1">
      <item>Vinka Ivanković, Sv. Antuna Padovanskog 5 a, 32100 Vinkovci</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FormatedWithAdressOIB>
  <DomainObject.Predmet.OstaliListNazivFormated>
    <izvorni_sadrzaj>
      <item>Vinka Ivanković</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NazivFormated_1">
      <item>Vinka Ivanković</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NazivFormated>
  <DomainObject.Predmet.OstaliListNazivFormatedOIB>
    <izvorni_sadrzaj>
      <item>Vinka Ivanković</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OstaliListNazivFormatedOIB_1">
      <item>Vinka Ivanković</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KTP d.o.o. za konzalting, trgovinu i posredovanje</izvorni_sadrzaj>
    <derivirana_varijabla naziv="DomainObject.Predmet.StrankaIDrugi_1">KTP d.o.o. za konzalting, trgovinu i posredovanje</derivirana_varijabla>
  </DomainObject.Predmet.StrankaIDrugi>
  <DomainObject.Predmet.ProtustrankaIDrugi>
    <izvorni_sadrzaj>KTP d.o.o. za konzalting, trgovinu i posredovanje</izvorni_sadrzaj>
    <derivirana_varijabla naziv="DomainObject.Predmet.ProtustrankaIDrugi_1">KTP d.o.o. za konzalting, trgovinu i posredovanje</derivirana_varijabla>
  </DomainObject.Predmet.ProtustrankaIDrugi>
  <DomainObject.Predmet.StrankaIDrugiAdressOIB>
    <izvorni_sadrzaj>KTP d.o.o. za konzalting, trgovinu i posredovanje, OIB 69291347722, Dr. Mile Budaka 1, 35000 Slavonski Brod</izvorni_sadrzaj>
    <derivirana_varijabla naziv="DomainObject.Predmet.StrankaIDrugiAdressOIB_1">KTP d.o.o. za konzalting, trgovinu i posredovanje, OIB 69291347722, Dr. Mile Budaka 1, 35000 Slavonski Brod</derivirana_varijabla>
  </DomainObject.Predmet.StrankaIDrugiAdressOIB>
  <DomainObject.Predmet.ProtustrankaIDrugiAdressOIB>
    <izvorni_sadrzaj>KTP d.o.o. za konzalting, trgovinu i posredovanje, OIB 69291347722, Dr. Mile Budaka 1, 35000 Slavonski Brod</izvorni_sadrzaj>
    <derivirana_varijabla naziv="DomainObject.Predmet.ProtustrankaIDrugiAdressOIB_1">KTP d.o.o. za konzalting, trgovinu i posredovanje, OIB 69291347722, Dr. Mile Budaka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prosinca 2017.</izvorni_sadrzaj>
    <derivirana_varijabla naziv="DomainObject.Predmet.OdlukaRjesenje.DatumDonosenjaOdluke_1">22. prosinca 2017.</derivirana_varijabla>
  </DomainObject.Predmet.OdlukaRjesenje.DatumDonosenjaOdluke>
  <DomainObject.Predmet.OdlukaRjesenje.DatumPravomocnosti>
    <izvorni_sadrzaj>9. siječnja 2018.</izvorni_sadrzaj>
    <derivirana_varijabla naziv="DomainObject.Predmet.OdlukaRjesenje.DatumPravomocnosti_1">9. siječnja 2018.</derivirana_varijabla>
  </DomainObject.Predmet.OdlukaRjesenje.DatumPravomocnosti>
  <DomainObject.Predmet.OdlukaRjesenje.Oznaka>
    <izvorni_sadrzaj>St-573/2017-56</izvorni_sadrzaj>
    <derivirana_varijabla naziv="DomainObject.Predmet.OdlukaRjesenje.Oznaka_1">St-573/2017-56</derivirana_varijabla>
  </DomainObject.Predmet.OdlukaRjesenje.Oznaka>
  <DomainObject.Predmet.SudioniciListNaziv>
    <izvorni_sadrzaj>
      <item>KTP d.o.o. za konzalting, trgovinu i posredovanje</item>
      <item>KTP d.o.o. za konzalting, trgovinu i posredovanje</item>
      <item>Vinka Ivanković</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SudioniciListNaziv_1">
      <item>KTP d.o.o. za konzalting, trgovinu i posredovanje</item>
      <item>KTP d.o.o. za konzalting, trgovinu i posredovanje</item>
      <item>Vinka Ivanković</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SudioniciListNaziv>
  <DomainObject.Predmet.SudioniciListAdressOIB>
    <izvorni_sadrzaj>
      <item>KTP d.o.o. za konzalting, trgovinu i posredovanje, OIB 69291347722, Dr. Mile Budaka 1,35000 Slavonski Brod</item>
      <item>KTP d.o.o. za konzalting, trgovinu i posredovanje, OIB 69291347722, Dr. Mile Budaka 1,35000 Slavonski Brod</item>
      <item>Vinka Ivanković, Sv. Antuna Padovanskog 5 a,32100 Vinkovci</item>
      <item>Danijel Sočković</item>
      <item>Silvia Poljanec</item>
      <item>Gabrijel Zovak</item>
      <item>Krešimir Pencinger</item>
      <item>Ivan Žalac</item>
      <item>Josip Sočković</item>
      <item>Jakob Crnogorac</item>
      <item>Mirjana Maretić Stošić</item>
      <item>Hrvoje Pencinger</item>
      <item>Silva Poljanec</item>
    </izvorni_sadrzaj>
    <derivirana_varijabla naziv="DomainObject.Predmet.SudioniciListAdressOIB_1">
      <item>KTP d.o.o. za konzalting, trgovinu i posredovanje, OIB 69291347722, Dr. Mile Budaka 1,35000 Slavonski Brod</item>
      <item>KTP d.o.o. za konzalting, trgovinu i posredovanje, OIB 69291347722, Dr. Mile Budaka 1,35000 Slavonski Brod</item>
      <item>Vinka Ivanković, Sv. Antuna Padovanskog 5 a,32100 Vinkovci</item>
      <item>Danijel Sočković</item>
      <item>Silvia Poljanec</item>
      <item>Gabrijel Zovak</item>
      <item>Krešimir Pencinger</item>
      <item>Ivan Žalac</item>
      <item>Josip Sočković</item>
      <item>Jakob Crnogorac</item>
      <item>Mirjana Maretić Stošić</item>
      <item>Hrvoje Pencinger</item>
      <item>Silva Poljanec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69291347722</item>
      <item>, OIB 69291347722</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69291347722</item>
      <item>, OIB 69291347722</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654</properties:Words>
  <properties:Characters>3457</properties:Characters>
  <properties:Lines>90</properties:Lines>
  <properties:Paragraphs>35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2018-01-10T10:36:00Z</dcterms:created>
  <dc:creator>wsadmin</dc:creator>
  <cp:lastModifiedBy>wsadmin</cp:lastModifiedBy>
  <cp:lastPrinted>2018-01-10T11:06:00Z</cp:lastPrinted>
  <dcterms:modified xmlns:xsi="http://www.w3.org/2001/XMLSchema-instance" xsi:type="dcterms:W3CDTF">2018-01-10T11:12:00Z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