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9e9db" w14:paraId="fb9e9db" w:rsidRDefault="00E122D3" w:rsidP="005D7BF8" w:rsidR="00E122D3"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122D3" w:rsidP="005D7BF8" w:rsidR="00E122D3" w:rsidRPr="00E122D3">
      <w:pPr>
        <w:pStyle w:val="Bezproreda"/>
        <w:jc w:val="both"/>
        <w:rPr>
          <w:rFonts w:hAnsi="Times New Roman" w:ascii="Times New Roman"/>
          <w:sz w:val="24"/>
        </w:rPr>
      </w:pPr>
      <w:r w:rsidRPr="00E122D3">
        <w:rPr>
          <w:rFonts w:eastAsia="MS Mincho" w:hAnsi="Times New Roman" w:ascii="Times New Roman"/>
          <w:sz w:val="24"/>
        </w:rPr>
        <w:t xml:space="preserve">   REPUBLIKA HRVATSKA</w:t>
      </w:r>
    </w:p>
    <w:p w:rsidRDefault="00E122D3" w:rsidP="005D7BF8" w:rsidR="00E122D3" w:rsidRPr="00E122D3">
      <w:pPr>
        <w:pStyle w:val="Bezproreda"/>
        <w:jc w:val="both"/>
        <w:rPr>
          <w:rFonts w:hAnsi="Times New Roman" w:ascii="Times New Roman"/>
          <w:sz w:val="24"/>
        </w:rPr>
      </w:pPr>
      <w:r w:rsidRPr="00E122D3">
        <w:rPr>
          <w:rFonts w:eastAsia="MS Mincho" w:hAnsi="Times New Roman" w:ascii="Times New Roman"/>
          <w:sz w:val="24"/>
        </w:rPr>
        <w:t>TRGOVAČKI SUD U RIJECI</w:t>
      </w:r>
    </w:p>
    <w:p w:rsidRDefault="00E122D3" w:rsidP="005D7BF8" w:rsidR="00E122D3" w:rsidRPr="00E122D3">
      <w:pPr>
        <w:pStyle w:val="Bezproreda"/>
        <w:jc w:val="both"/>
        <w:rPr>
          <w:rFonts w:eastAsia="MS Mincho" w:hAnsi="Times New Roman" w:ascii="Times New Roman"/>
          <w:sz w:val="24"/>
        </w:rPr>
      </w:pPr>
      <w:r w:rsidRPr="00E122D3">
        <w:rPr>
          <w:rFonts w:eastAsia="MS Mincho" w:hAnsi="Times New Roman" w:ascii="Times New Roman"/>
          <w:sz w:val="24"/>
        </w:rPr>
        <w:t xml:space="preserve">       Rijeka, Zadarska 1 i 3</w:t>
      </w: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6677CF" w:rsidRPr="006677CF">
        <w:rPr>
          <w:rFonts w:hAnsi="Times New Roman" w:ascii="Times New Roman"/>
          <w:b/>
        </w:rPr>
        <w:t>AVIA jednostavno društvo s ograničenom odgovornošću za trgovinu i usluge Rijeka, Matije Gupca 18, OIB 10911217656</w:t>
      </w:r>
      <w:r w:rsidR="00CC2D6F" w:rsidRPr="00CC2D6F">
        <w:rPr>
          <w:rFonts w:hAnsi="Times New Roman" w:ascii="Times New Roman"/>
          <w:b/>
        </w:rPr>
        <w:t xml:space="preserve">, </w:t>
      </w:r>
      <w:r w:rsidR="00CC2D6F" w:rsidRPr="00CC2D6F">
        <w:rPr>
          <w:rFonts w:hAnsi="Times New Roman" w:ascii="Times New Roman"/>
        </w:rPr>
        <w:t xml:space="preserve">dana </w:t>
      </w:r>
      <w:r w:rsidR="00126061">
        <w:rPr>
          <w:rFonts w:hAnsi="Times New Roman" w:ascii="Times New Roman"/>
        </w:rPr>
        <w:t>24. svibnja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6677CF" w:rsidRPr="006677CF">
        <w:rPr>
          <w:rFonts w:hAnsi="Times New Roman" w:ascii="Times New Roman"/>
          <w:b/>
        </w:rPr>
        <w:t>AVIA jednostavno društvo s ograničenom odgovornošću za trgovinu i usluge Rijeka, Matije Gupca 18, OIB 10911217656</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6677CF">
        <w:rPr>
          <w:rFonts w:hAnsi="Times New Roman" w:ascii="Times New Roman"/>
          <w:b/>
        </w:rPr>
        <w:t>20</w:t>
      </w:r>
      <w:r w:rsidR="0020054E">
        <w:rPr>
          <w:rFonts w:hAnsi="Times New Roman" w:ascii="Times New Roman"/>
          <w:b/>
        </w:rPr>
        <w:t>.</w:t>
      </w:r>
      <w:r w:rsidR="00126061">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6677CF">
        <w:rPr>
          <w:rFonts w:hAnsi="Times New Roman" w:ascii="Times New Roman"/>
        </w:rPr>
        <w:t>dvadesettisućakuna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6677CF">
        <w:rPr>
          <w:rFonts w:hAnsi="Times New Roman" w:ascii="Times New Roman"/>
        </w:rPr>
        <w:t>1298</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6677CF" w:rsidRPr="006677CF">
        <w:rPr>
          <w:rFonts w:hAnsi="Times New Roman" w:ascii="Times New Roman"/>
          <w:b/>
        </w:rPr>
        <w:t>AVIA jednostavno društvo s ograničenom odgovornošću za trgovinu i usluge Rijeka, Matije Gupca 18, OIB 10911217656</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Financijska agencija, Regionalni centar Rijeka podni</w:t>
      </w:r>
      <w:r w:rsidR="00126061">
        <w:rPr>
          <w:rFonts w:hAnsi="Times New Roman" w:ascii="Times New Roman"/>
        </w:rPr>
        <w:t xml:space="preserve">jela je ovome sudu </w:t>
      </w:r>
      <w:r w:rsidR="006677CF">
        <w:rPr>
          <w:rFonts w:hAnsi="Times New Roman" w:ascii="Times New Roman"/>
        </w:rPr>
        <w:t xml:space="preserve">10. kolovoza </w:t>
      </w:r>
      <w:r w:rsidRPr="00492CB8">
        <w:rPr>
          <w:rFonts w:hAnsi="Times New Roman" w:ascii="Times New Roman"/>
        </w:rPr>
        <w:t xml:space="preserve">2016. godine prijedlog za otvaranje stečajnog postupka nad dužnikom </w:t>
      </w:r>
      <w:r w:rsidR="006677CF" w:rsidRPr="006677CF">
        <w:rPr>
          <w:rFonts w:hAnsi="Times New Roman" w:ascii="Times New Roman"/>
        </w:rPr>
        <w:t>AVIA jednostavno društvo s ograničenom odgovornošću za trgovinu i usluge Rijeka, Matije Gupca 18, OIB 10911217656</w:t>
      </w:r>
      <w:r w:rsidR="00126061" w:rsidRPr="00126061">
        <w:rPr>
          <w:rFonts w:hAnsi="Times New Roman" w:ascii="Times New Roman"/>
        </w:rPr>
        <w:t xml:space="preserve">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6677CF">
        <w:rPr>
          <w:rFonts w:hAnsi="Times New Roman" w:ascii="Times New Roman"/>
        </w:rPr>
        <w:t>19. srpnja</w:t>
      </w:r>
      <w:r w:rsidR="00126061">
        <w:rPr>
          <w:rFonts w:hAnsi="Times New Roman" w:ascii="Times New Roman"/>
        </w:rPr>
        <w:t xml:space="preserve"> 2016</w:t>
      </w:r>
      <w:r w:rsidRPr="00492CB8">
        <w:rPr>
          <w:rFonts w:hAnsi="Times New Roman" w:ascii="Times New Roman"/>
        </w:rPr>
        <w:t xml:space="preserve">. godine u Očevidniku redoslijeda osnova za plaćanje ima evidentirane neizvršene osnove za plaćanje u neprekinutom razdoblju od </w:t>
      </w:r>
      <w:r w:rsidR="00126061">
        <w:rPr>
          <w:rFonts w:hAnsi="Times New Roman" w:ascii="Times New Roman"/>
        </w:rPr>
        <w:t>120</w:t>
      </w:r>
      <w:r w:rsidRPr="00492CB8">
        <w:rPr>
          <w:rFonts w:hAnsi="Times New Roman" w:ascii="Times New Roman"/>
        </w:rPr>
        <w:t xml:space="preserve"> dana u ukupnom iznosu od </w:t>
      </w:r>
      <w:r w:rsidR="006677CF">
        <w:rPr>
          <w:rFonts w:hAnsi="Times New Roman" w:ascii="Times New Roman"/>
        </w:rPr>
        <w:t>33.272,77</w:t>
      </w:r>
      <w:r w:rsidRPr="00492CB8">
        <w:rPr>
          <w:rFonts w:hAnsi="Times New Roman" w:ascii="Times New Roman"/>
        </w:rPr>
        <w:t xml:space="preserve"> kn u koji iznos je uračunata i kamata i naknada Financijske agencije za provedbe ovrhe, da</w:t>
      </w:r>
      <w:r w:rsidR="00126061">
        <w:rPr>
          <w:rFonts w:hAnsi="Times New Roman" w:ascii="Times New Roman"/>
        </w:rPr>
        <w:t xml:space="preserve"> dužnik ima </w:t>
      </w:r>
      <w:r w:rsidR="006677CF">
        <w:rPr>
          <w:rFonts w:hAnsi="Times New Roman" w:ascii="Times New Roman"/>
        </w:rPr>
        <w:t>dva</w:t>
      </w:r>
      <w:r w:rsidR="00126061">
        <w:rPr>
          <w:rFonts w:hAnsi="Times New Roman" w:ascii="Times New Roman"/>
        </w:rPr>
        <w:t xml:space="preserve"> zaposlenika</w:t>
      </w:r>
      <w:r w:rsidRPr="00492CB8">
        <w:rPr>
          <w:rFonts w:hAnsi="Times New Roman" w:ascii="Times New Roman"/>
        </w:rPr>
        <w:t>.</w:t>
      </w:r>
    </w:p>
    <w:p w:rsidRDefault="0020054E" w:rsidP="00492CB8" w:rsidR="00492CB8">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6677CF">
        <w:rPr>
          <w:rFonts w:hAnsi="Times New Roman" w:ascii="Times New Roman"/>
        </w:rPr>
        <w:t>1298/16-4</w:t>
      </w:r>
      <w:r w:rsidR="008D15E6" w:rsidRPr="008D15E6">
        <w:rPr>
          <w:rFonts w:hAnsi="Times New Roman" w:ascii="Times New Roman"/>
        </w:rPr>
        <w:t xml:space="preserve"> od </w:t>
      </w:r>
      <w:r w:rsidR="006677CF">
        <w:rPr>
          <w:rFonts w:hAnsi="Times New Roman" w:ascii="Times New Roman"/>
        </w:rPr>
        <w:t>13. siječnja 2017</w:t>
      </w:r>
      <w:r w:rsidR="008D15E6" w:rsidRPr="008D15E6">
        <w:rPr>
          <w:rFonts w:hAnsi="Times New Roman" w:ascii="Times New Roman"/>
        </w:rPr>
        <w:t>. godine pokrenut je prethodni postupak</w:t>
      </w:r>
      <w:r w:rsidR="006677CF">
        <w:rPr>
          <w:rFonts w:hAnsi="Times New Roman" w:ascii="Times New Roman"/>
        </w:rPr>
        <w:t xml:space="preserve"> radi utvrđivanja pretpostavki za otvaranje stečajnog postupka</w:t>
      </w:r>
      <w:r w:rsidR="00492CB8">
        <w:rPr>
          <w:rFonts w:hAnsi="Times New Roman" w:ascii="Times New Roman"/>
        </w:rPr>
        <w:t xml:space="preserve">, naloženo osobi ovlaštenoj za zastupanje dužnika </w:t>
      </w:r>
      <w:r w:rsidR="006677CF">
        <w:rPr>
          <w:rFonts w:hAnsi="Times New Roman" w:ascii="Times New Roman"/>
        </w:rPr>
        <w:t xml:space="preserve">Mariji Curi iz Lopara, Lopar 539/a, </w:t>
      </w:r>
      <w:r w:rsidR="00492CB8" w:rsidRPr="00492CB8">
        <w:rPr>
          <w:rFonts w:hAnsi="Times New Roman" w:ascii="Times New Roman"/>
        </w:rPr>
        <w:t xml:space="preserve">u </w:t>
      </w:r>
      <w:r w:rsidR="00492CB8" w:rsidRPr="00492CB8">
        <w:rPr>
          <w:rFonts w:hAnsi="Times New Roman" w:ascii="Times New Roman"/>
        </w:rPr>
        <w:lastRenderedPageBreak/>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26061" w:rsidP="00126061" w:rsidR="002A3A70">
      <w:pPr>
        <w:jc w:val="both"/>
        <w:rPr>
          <w:rFonts w:hAnsi="Times New Roman" w:ascii="Times New Roman"/>
        </w:rPr>
      </w:pPr>
      <w:r>
        <w:rPr>
          <w:rFonts w:hAnsi="Times New Roman" w:ascii="Times New Roman"/>
        </w:rPr>
        <w:tab/>
      </w:r>
      <w:r w:rsidR="006677CF">
        <w:rPr>
          <w:rFonts w:hAnsi="Times New Roman" w:ascii="Times New Roman"/>
        </w:rPr>
        <w:t xml:space="preserve"> R</w:t>
      </w:r>
      <w:r>
        <w:rPr>
          <w:rFonts w:hAnsi="Times New Roman" w:ascii="Times New Roman"/>
        </w:rPr>
        <w:t xml:space="preserve">ješenjem </w:t>
      </w:r>
      <w:r w:rsidR="006677CF">
        <w:rPr>
          <w:rFonts w:hAnsi="Times New Roman" w:ascii="Times New Roman"/>
        </w:rPr>
        <w:t xml:space="preserve">od 04. travnja 2017. godine određena je mjera </w:t>
      </w:r>
      <w:r>
        <w:rPr>
          <w:rFonts w:hAnsi="Times New Roman" w:ascii="Times New Roman"/>
        </w:rPr>
        <w:t xml:space="preserve">osiguranja iz čl.118.st.2.t.1. SZ-a imenovanjem privremenog stečajnog upravitelja, </w:t>
      </w:r>
      <w:r w:rsidR="002A3A70">
        <w:rPr>
          <w:rFonts w:hAnsi="Times New Roman" w:ascii="Times New Roman"/>
        </w:rPr>
        <w:t xml:space="preserve">čija je </w:t>
      </w:r>
      <w:r w:rsidR="002A3A70" w:rsidRPr="002A3A70">
        <w:rPr>
          <w:rFonts w:hAnsi="Times New Roman" w:ascii="Times New Roman"/>
        </w:rPr>
        <w:t>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636316" w:rsidP="00126061" w:rsidR="00636316">
      <w:pPr>
        <w:jc w:val="both"/>
        <w:rPr>
          <w:rFonts w:hAnsi="Times New Roman" w:ascii="Times New Roman"/>
        </w:rPr>
      </w:pPr>
      <w:r>
        <w:rPr>
          <w:rFonts w:hAnsi="Times New Roman" w:ascii="Times New Roman"/>
        </w:rPr>
        <w:tab/>
        <w:t>Privremeni stečajni upravitelj je u prethodnom postupku utvrdio slijedeće:</w:t>
      </w:r>
      <w:r w:rsidRPr="00636316">
        <w:rPr>
          <w:rFonts w:hAnsi="Times New Roman" w:ascii="Times New Roman"/>
          <w:bCs/>
        </w:rPr>
        <w:t xml:space="preserve"> </w:t>
      </w:r>
    </w:p>
    <w:p w:rsidRDefault="006677CF" w:rsidP="00636316" w:rsidR="00636316" w:rsidRPr="00636316">
      <w:pPr>
        <w:jc w:val="both"/>
        <w:rPr>
          <w:rFonts w:hAnsi="Times New Roman" w:ascii="Times New Roman"/>
        </w:rPr>
      </w:pPr>
      <w:r>
        <w:rPr>
          <w:rFonts w:hAnsi="Times New Roman" w:ascii="Times New Roman"/>
        </w:rPr>
        <w:t xml:space="preserve"> </w:t>
      </w:r>
      <w:r w:rsidR="00636316" w:rsidRPr="00636316">
        <w:rPr>
          <w:rFonts w:hAnsi="Times New Roman" w:ascii="Times New Roman"/>
        </w:rPr>
        <w:tab/>
        <w:t xml:space="preserve">Prema financijskim izvještajima, bilanci na dan 31. prosinca 2015. godine i bilješkama uz financijske izvještaje za 2015. godinu dužnik iskazuje kratkotrajnu imovinu na dan 31. prosinca 2015. godine  u iznosu 5.647,00 kn, od čega zalihe trgovačke robe u iznosu 5.382,00 kn, potraživanja u iznosu 255,00 kn i novca na računu i blagajni 10,00 kn. </w:t>
      </w:r>
    </w:p>
    <w:p w:rsidRDefault="00636316" w:rsidP="00636316" w:rsidR="00636316" w:rsidRPr="00636316">
      <w:pPr>
        <w:jc w:val="both"/>
        <w:rPr>
          <w:rFonts w:hAnsi="Times New Roman" w:ascii="Times New Roman"/>
        </w:rPr>
      </w:pPr>
      <w:r w:rsidRPr="00636316">
        <w:rPr>
          <w:rFonts w:hAnsi="Times New Roman" w:ascii="Times New Roman"/>
        </w:rPr>
        <w:tab/>
        <w:t>Prema bilješkama uz financijske izvještaje imovina dužnika na kraju 2015. godine odnosila se na kratkotrajnu imovinu i to pretežno zalihe trgovačke robe.</w:t>
      </w:r>
    </w:p>
    <w:p w:rsidRDefault="00636316" w:rsidP="00636316" w:rsidR="00636316" w:rsidRPr="00636316">
      <w:pPr>
        <w:jc w:val="both"/>
        <w:rPr>
          <w:rFonts w:hAnsi="Times New Roman" w:ascii="Times New Roman"/>
        </w:rPr>
      </w:pPr>
      <w:r w:rsidRPr="00636316">
        <w:rPr>
          <w:rFonts w:hAnsi="Times New Roman" w:ascii="Times New Roman"/>
        </w:rPr>
        <w:tab/>
        <w:t>Na mrežnim stranicama Financijske agencije nisu objavljeni podaci za 2016. godinu.</w:t>
      </w:r>
    </w:p>
    <w:p w:rsidRDefault="00636316" w:rsidP="00636316" w:rsidR="00636316" w:rsidRPr="00636316">
      <w:pPr>
        <w:jc w:val="both"/>
        <w:rPr>
          <w:rFonts w:hAnsi="Times New Roman" w:ascii="Times New Roman"/>
        </w:rPr>
      </w:pPr>
      <w:r w:rsidRPr="00636316">
        <w:rPr>
          <w:rFonts w:hAnsi="Times New Roman" w:ascii="Times New Roman"/>
        </w:rPr>
        <w:t xml:space="preserve">   </w:t>
      </w:r>
      <w:r w:rsidRPr="00636316">
        <w:rPr>
          <w:rFonts w:hAnsi="Times New Roman" w:ascii="Times New Roman"/>
        </w:rPr>
        <w:tab/>
        <w:t>Prema financijskim izvještajima, bilanci na dan 31. prosinca 2015. godine i bilješkama uz financijske izvještaje za 2015 godinu dužnik ima iskazane kratkoročne obveze u iznosu 69.869,00 kn.</w:t>
      </w:r>
    </w:p>
    <w:p w:rsidRDefault="00636316" w:rsidP="00636316" w:rsidR="00636316" w:rsidRPr="00636316">
      <w:pPr>
        <w:jc w:val="both"/>
        <w:rPr>
          <w:rFonts w:hAnsi="Times New Roman" w:ascii="Times New Roman"/>
        </w:rPr>
      </w:pPr>
      <w:r w:rsidRPr="00636316">
        <w:rPr>
          <w:rFonts w:hAnsi="Times New Roman" w:ascii="Times New Roman"/>
        </w:rPr>
        <w:tab/>
        <w:t xml:space="preserve"> Usporedbom iskazane kratkotrajne imovine i kratkoročnih obveza utvrđeno je da dužnik na dan 31. prosinca 2015. godine unovčenjem kratkotrajne imovine nije mogao pokriti dospjele kratkoročne obveze, odnosno da je kratkotrajna imovina na dan 31. prosinca 2015. godine bila manja od kratkoročnih obveza za 64.222,00 kune.</w:t>
      </w:r>
    </w:p>
    <w:p w:rsidRDefault="00636316" w:rsidP="00636316" w:rsidR="00636316" w:rsidRPr="00636316">
      <w:pPr>
        <w:jc w:val="both"/>
        <w:rPr>
          <w:rFonts w:hAnsi="Times New Roman" w:ascii="Times New Roman"/>
        </w:rPr>
      </w:pPr>
      <w:r w:rsidRPr="00636316">
        <w:rPr>
          <w:rFonts w:hAnsi="Times New Roman" w:ascii="Times New Roman"/>
        </w:rPr>
        <w:tab/>
        <w:t>Iz navedenih pokazatelja odnosa imovine i obveza dužnika proizlazi da je dužnik na kraju 2015. godine bio prezadužen.</w:t>
      </w:r>
    </w:p>
    <w:p w:rsidRDefault="00636316" w:rsidP="00636316" w:rsidR="00636316" w:rsidRPr="00636316">
      <w:pPr>
        <w:jc w:val="both"/>
        <w:rPr>
          <w:rFonts w:hAnsi="Times New Roman" w:ascii="Times New Roman"/>
        </w:rPr>
      </w:pPr>
      <w:r w:rsidRPr="00636316">
        <w:rPr>
          <w:rFonts w:hAnsi="Times New Roman" w:ascii="Times New Roman"/>
        </w:rPr>
        <w:tab/>
        <w:t xml:space="preserve">Prema potvrdi Financijske agencija od 25. travnja 2017. godine na računima i novčanim sredstvima dužnika na dan izdavanja potvrde evidentirano je 399 dana neprekidne blokade, odnosno ukupno 180 dana blokade u prethodnih šest mjeseci zbog nepodmirenih osnova za plaćanje evidentiranih u Očevidniku redoslijeda osnove za plaćanje. Nepodmirene obveze na dan izdavanja potvrde iznose 105.600,13 kn. Iz navedenog proizlazi da je dužnik nesposoban za plaćanje. </w:t>
      </w:r>
    </w:p>
    <w:p w:rsidRDefault="00636316" w:rsidP="00636316" w:rsidR="00636316" w:rsidRPr="00636316">
      <w:pPr>
        <w:jc w:val="both"/>
        <w:rPr>
          <w:rFonts w:hAnsi="Times New Roman" w:ascii="Times New Roman"/>
        </w:rPr>
      </w:pPr>
      <w:r w:rsidRPr="00636316">
        <w:rPr>
          <w:rFonts w:hAnsi="Times New Roman" w:ascii="Times New Roman"/>
        </w:rPr>
        <w:tab/>
        <w:t>Tijekom prethodnog postupka radi utvrđivanja pretpostavki za otvaranje stečajnog postupka sastavljen je predračun troškova stečajnog postupka.</w:t>
      </w:r>
    </w:p>
    <w:p w:rsidRDefault="00636316" w:rsidP="00636316" w:rsidR="00636316" w:rsidRPr="00636316">
      <w:pPr>
        <w:jc w:val="both"/>
        <w:rPr>
          <w:rFonts w:hAnsi="Times New Roman" w:ascii="Times New Roman"/>
        </w:rPr>
      </w:pPr>
      <w:r w:rsidRPr="00636316">
        <w:rPr>
          <w:rFonts w:hAnsi="Times New Roman" w:ascii="Times New Roman"/>
        </w:rPr>
        <w:tab/>
        <w:t xml:space="preserve">Prema predračunu trošak stečajnog postupka ukupno iznosi 20.000,00 kuna </w:t>
      </w:r>
    </w:p>
    <w:p w:rsidRDefault="00636316" w:rsidP="00636316" w:rsidR="00636316" w:rsidRPr="00636316">
      <w:pPr>
        <w:jc w:val="both"/>
        <w:rPr>
          <w:rFonts w:hAnsi="Times New Roman" w:ascii="Times New Roman"/>
        </w:rPr>
      </w:pPr>
      <w:r w:rsidRPr="00636316">
        <w:rPr>
          <w:rFonts w:hAnsi="Times New Roman" w:ascii="Times New Roman"/>
        </w:rPr>
        <w:tab/>
        <w:t xml:space="preserve">Obzirom da je u prethodnom postupku utvrđeno postojanje stečajnih razloga kao i činjenica nedostatnosti dužnikove imovine za namirenje troškova prethodnog i otvorenog stečajnog postupka privremeni stečajni upravitelj je na ročištu predložio sudu da pozove </w:t>
      </w:r>
      <w:r w:rsidRPr="00636316">
        <w:rPr>
          <w:rFonts w:hAnsi="Times New Roman" w:ascii="Times New Roman"/>
        </w:rPr>
        <w:lastRenderedPageBreak/>
        <w:t>osobe koje imaju pravni interes za provedbu stečajnog postupka na uplatu predujma u iznosu 20.000,00 kn.</w:t>
      </w:r>
    </w:p>
    <w:p w:rsidRDefault="00636316" w:rsidP="00636316" w:rsidR="00636316" w:rsidRPr="00636316">
      <w:pPr>
        <w:jc w:val="both"/>
        <w:rPr>
          <w:rFonts w:hAnsi="Times New Roman" w:ascii="Times New Roman"/>
        </w:rPr>
      </w:pPr>
      <w:r w:rsidRPr="00636316">
        <w:rPr>
          <w:rFonts w:hAnsi="Times New Roman" w:ascii="Times New Roman"/>
        </w:rPr>
        <w:tab/>
        <w:t xml:space="preserve"> Strukturu predvidivih troškova čine: sudski troškovi u iznosu 1.000,00 kn, naknada troškova stečajnom upravitelju u bruto iznosu 1.000,00 kn, osiguranje stečajnog upravitelja 1.000,00 kn, nagrada privremenom stečajnom upravitelju u bruto iznosu 4.000,00 kn, nagrada stečajnom upravitelju u bruto iznosu 10.000,00 kn i arhiviranje dokumentacije u iznosu 3.000,00 kn.</w:t>
      </w:r>
    </w:p>
    <w:p w:rsidRDefault="00636316" w:rsidP="00636316" w:rsidR="00636316" w:rsidRPr="00636316">
      <w:pPr>
        <w:jc w:val="both"/>
        <w:rPr>
          <w:rFonts w:hAnsi="Times New Roman" w:ascii="Times New Roman"/>
        </w:rPr>
      </w:pPr>
      <w:r w:rsidRPr="00636316">
        <w:rPr>
          <w:rFonts w:hAnsi="Times New Roman" w:ascii="Times New Roman"/>
        </w:rPr>
        <w:tab/>
      </w:r>
      <w:r>
        <w:rPr>
          <w:rFonts w:hAnsi="Times New Roman" w:ascii="Times New Roman"/>
        </w:rPr>
        <w:t>Na ročištu održanom 25. svibnja 2017. godine z</w:t>
      </w:r>
      <w:r w:rsidRPr="00636316">
        <w:rPr>
          <w:rFonts w:hAnsi="Times New Roman" w:ascii="Times New Roman"/>
        </w:rPr>
        <w:t xml:space="preserve">astupnica dužnika po zakonu </w:t>
      </w:r>
      <w:r>
        <w:rPr>
          <w:rFonts w:hAnsi="Times New Roman" w:ascii="Times New Roman"/>
        </w:rPr>
        <w:t xml:space="preserve">nije imala </w:t>
      </w:r>
      <w:r w:rsidRPr="00636316">
        <w:rPr>
          <w:rFonts w:hAnsi="Times New Roman" w:ascii="Times New Roman"/>
        </w:rPr>
        <w:t>primjedbi na sačinjeno izviješće privremenog stečajnog upravitelja</w:t>
      </w:r>
      <w:r>
        <w:rPr>
          <w:rFonts w:hAnsi="Times New Roman" w:ascii="Times New Roman"/>
        </w:rPr>
        <w:t>,</w:t>
      </w:r>
      <w:r w:rsidRPr="00636316">
        <w:rPr>
          <w:rFonts w:hAnsi="Times New Roman" w:ascii="Times New Roman"/>
        </w:rPr>
        <w:t xml:space="preserve"> ali </w:t>
      </w:r>
      <w:r>
        <w:rPr>
          <w:rFonts w:hAnsi="Times New Roman" w:ascii="Times New Roman"/>
        </w:rPr>
        <w:t xml:space="preserve">je </w:t>
      </w:r>
      <w:r w:rsidRPr="00636316">
        <w:rPr>
          <w:rFonts w:hAnsi="Times New Roman" w:ascii="Times New Roman"/>
        </w:rPr>
        <w:t>sudu predl</w:t>
      </w:r>
      <w:r>
        <w:rPr>
          <w:rFonts w:hAnsi="Times New Roman" w:ascii="Times New Roman"/>
        </w:rPr>
        <w:t xml:space="preserve">ožila </w:t>
      </w:r>
      <w:r w:rsidRPr="00636316">
        <w:rPr>
          <w:rFonts w:hAnsi="Times New Roman" w:ascii="Times New Roman"/>
        </w:rPr>
        <w:t xml:space="preserve">odgodu ročišta kako bi u narednom razdoblju otklonila stečajni razlog nesposobnost za plaćanje i deblokirala dužnikov račun. </w:t>
      </w:r>
    </w:p>
    <w:p w:rsidRDefault="00636316" w:rsidP="00016CA4" w:rsidR="00636316" w:rsidRPr="00636316">
      <w:pPr>
        <w:jc w:val="both"/>
        <w:rPr>
          <w:rFonts w:hAnsi="Times New Roman" w:ascii="Times New Roman"/>
        </w:rPr>
      </w:pPr>
      <w:r w:rsidRPr="00636316">
        <w:rPr>
          <w:rFonts w:hAnsi="Times New Roman" w:ascii="Times New Roman"/>
        </w:rPr>
        <w:t xml:space="preserve"> </w:t>
      </w:r>
      <w:r w:rsidRPr="00636316">
        <w:rPr>
          <w:rFonts w:hAnsi="Times New Roman" w:ascii="Times New Roman"/>
        </w:rPr>
        <w:tab/>
        <w:t>Do završetka prethodnog postupka kod dužnika je utvrđeno postojanje stečajnog razloga, nesposobnost za plaćanje iz čl.6. SZ-a.</w:t>
      </w:r>
    </w:p>
    <w:p w:rsidRDefault="00636316" w:rsidP="000005F4" w:rsidR="00636316">
      <w:pPr>
        <w:jc w:val="both"/>
        <w:rPr>
          <w:rFonts w:hAnsi="Times New Roman" w:ascii="Times New Roman"/>
        </w:rPr>
      </w:pPr>
      <w:r>
        <w:rPr>
          <w:rFonts w:hAnsi="Times New Roman" w:ascii="Times New Roman"/>
        </w:rPr>
        <w:tab/>
        <w:t xml:space="preserve">Prema podacima FINE dužnik na dan 30. svibnja 2017. godine u Očevidniku redoslijeda osnova za plaćanje ima evidentirane neizvršene osnove za plaćanje u neprekinutom razdoblju od 434 dana u ukupnom iznosu od 65.692,56 kn. </w:t>
      </w:r>
    </w:p>
    <w:p w:rsidRDefault="00636316" w:rsidP="000005F4"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636316">
        <w:rPr>
          <w:rFonts w:hAnsi="Times New Roman" w:ascii="Times New Roman"/>
        </w:rPr>
        <w:t>20</w:t>
      </w:r>
      <w:r w:rsidR="00492CB8">
        <w:rPr>
          <w:rFonts w:hAnsi="Times New Roman" w:ascii="Times New Roman"/>
        </w:rPr>
        <w:t>.</w:t>
      </w:r>
      <w:r w:rsidR="007E1339">
        <w:rPr>
          <w:rFonts w:hAnsi="Times New Roman" w:ascii="Times New Roman"/>
        </w:rPr>
        <w:t>000</w:t>
      </w:r>
      <w:r>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7E1339">
              <w:rPr>
                <w:rFonts w:hAnsi="Times New Roman" w:ascii="Times New Roman"/>
              </w:rPr>
              <w:t xml:space="preserve">24. </w:t>
            </w:r>
            <w:r w:rsidR="00636316">
              <w:rPr>
                <w:rFonts w:hAnsi="Times New Roman" w:ascii="Times New Roman"/>
              </w:rPr>
              <w:t>kolovoza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C31047" w:rsidR="006D4DF9">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r w:rsidR="00C31047">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E122D3" w:rsidP="00C0124F" w:rsidR="00E122D3">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lastRenderedPageBreak/>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636316"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7E1339">
        <w:rPr>
          <w:rFonts w:hAnsi="Times New Roman" w:ascii="Times New Roman"/>
          <w:sz w:val="20"/>
          <w:szCs w:val="20"/>
        </w:rPr>
        <w:t>24.</w:t>
      </w:r>
      <w:r w:rsidR="00636316">
        <w:rPr>
          <w:rFonts w:hAnsi="Times New Roman" w:ascii="Times New Roman"/>
          <w:sz w:val="20"/>
          <w:szCs w:val="20"/>
        </w:rPr>
        <w:t>8</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E122D3">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6677CF">
      <w:rPr>
        <w:rFonts w:hAnsi="Times New Roman" w:ascii="Times New Roman"/>
        <w:b/>
      </w:rPr>
      <w:t>1298/16-21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6061"/>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36316"/>
    <w:rsid w:val="006418D0"/>
    <w:rsid w:val="00645938"/>
    <w:rsid w:val="006501BF"/>
    <w:rsid w:val="0065185D"/>
    <w:rsid w:val="0066246D"/>
    <w:rsid w:val="00667206"/>
    <w:rsid w:val="006677CF"/>
    <w:rsid w:val="0068145D"/>
    <w:rsid w:val="00685F91"/>
    <w:rsid w:val="00694186"/>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1339"/>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31047"/>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0B85"/>
    <w:rsid w:val="00D879F1"/>
    <w:rsid w:val="00DA695D"/>
    <w:rsid w:val="00DA729E"/>
    <w:rsid w:val="00DB4C10"/>
    <w:rsid w:val="00DC371F"/>
    <w:rsid w:val="00DD002B"/>
    <w:rsid w:val="00DD429D"/>
    <w:rsid w:val="00DE2E3E"/>
    <w:rsid w:val="00DE3197"/>
    <w:rsid w:val="00DE537A"/>
    <w:rsid w:val="00DF7F98"/>
    <w:rsid w:val="00E122D3"/>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E122D3"/>
    <w:rPr>
      <w:color w:val="808080"/>
      <w:bdr w:space="0" w:sz="0" w:color="auto" w:val="none"/>
      <w:shd w:fill="auto" w:color="auto" w:val="clear"/>
    </w:rPr>
  </w:style>
  <w:style w:customStyle="true" w:styleId="eSPISCCParagraphDefaultFont" w:type="character">
    <w:name w:val="eSPIS_CC_Paragraph Default Font"/>
    <w:basedOn w:val="Zadanifontodlomka"/>
    <w:rsid w:val="00E122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22D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122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22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E122D3"/>
    <w:rPr>
      <w:color w:val="808080"/>
      <w:bdr w:color="auto" w:space="0" w:sz="0" w:val="none"/>
      <w:shd w:color="auto" w:fill="auto" w:val="clear"/>
    </w:rPr>
  </w:style>
  <w:style w:customStyle="1" w:styleId="eSPISCCParagraphDefaultFont" w:type="character">
    <w:name w:val="eSPIS_CC_Paragraph Default Font"/>
    <w:basedOn w:val="Zadanifontodlomka"/>
    <w:rsid w:val="00E122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22D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122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22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1298</izvorni_sadrzaj>
    <derivirana_varijabla naziv="DomainObject.Predmet.Broj_1">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St-1298/2016</izvorni_sadrzaj>
    <derivirana_varijabla naziv="DomainObject.Predmet.OznakaBroj_1">St-1298/2016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AVIA j.d.o.o.</izvorni_sadrzaj>
    <derivirana_varijabla naziv="DomainObject.Predmet.ProtustrankaFormated_1">  AVIA j.d.o.o.</derivirana_varijabla>
  </DomainObject.Predmet.ProtustrankaFormated>
  <DomainObject.Predmet.ProtustrankaFormatedOIB>
    <izvorni_sadrzaj>  AVIA j.d.o.o., OIB 10911217656</izvorni_sadrzaj>
    <derivirana_varijabla naziv="DomainObject.Predmet.ProtustrankaFormatedOIB_1">  AVIA j.d.o.o., OIB 10911217656</derivirana_varijabla>
  </DomainObject.Predmet.ProtustrankaFormatedOIB>
  <DomainObject.Predmet.ProtustrankaFormatedWithAdress>
    <izvorni_sadrzaj> AVIA j.d.o.o., Matije Gupca 18, 51000 Rijeka</izvorni_sadrzaj>
    <derivirana_varijabla naziv="DomainObject.Predmet.ProtustrankaFormatedWithAdress_1"> AVIA j.d.o.o., Matije Gupca 18, 51000 Rijeka</derivirana_varijabla>
  </DomainObject.Predmet.ProtustrankaFormatedWithAdress>
  <DomainObject.Predmet.ProtustrankaFormatedWithAdressOIB>
    <izvorni_sadrzaj> AVIA j.d.o.o., OIB 10911217656, Matije Gupca 18, 51000 Rijeka</izvorni_sadrzaj>
    <derivirana_varijabla naziv="DomainObject.Predmet.ProtustrankaFormatedWithAdressOIB_1"> AVIA j.d.o.o., OIB 10911217656, Matije Gupca 18, 51000 Rijeka</derivirana_varijabla>
  </DomainObject.Predmet.ProtustrankaFormatedWithAdressOIB>
  <DomainObject.Predmet.ProtustrankaWithAdress>
    <izvorni_sadrzaj>AVIA j.d.o.o. Matije Gupca 18, 51000 Rijeka</izvorni_sadrzaj>
    <derivirana_varijabla naziv="DomainObject.Predmet.ProtustrankaWithAdress_1">AVIA j.d.o.o. Matije Gupca 18, 51000 Rijeka</derivirana_varijabla>
  </DomainObject.Predmet.ProtustrankaWithAdress>
  <DomainObject.Predmet.ProtustrankaWithAdressOIB>
    <izvorni_sadrzaj>AVIA j.d.o.o., OIB 10911217656, Matije Gupca 18, 51000 Rijeka</izvorni_sadrzaj>
    <derivirana_varijabla naziv="DomainObject.Predmet.ProtustrankaWithAdressOIB_1">AVIA j.d.o.o., OIB 10911217656, Matije Gupca 18, 51000 Rijeka</derivirana_varijabla>
  </DomainObject.Predmet.ProtustrankaWithAdressOIB>
  <DomainObject.Predmet.ProtustrankaNazivFormated>
    <izvorni_sadrzaj>AVIA j.d.o.o.</izvorni_sadrzaj>
    <derivirana_varijabla naziv="DomainObject.Predmet.ProtustrankaNazivFormated_1">AVIA j.d.o.o.</derivirana_varijabla>
  </DomainObject.Predmet.ProtustrankaNazivFormated>
  <DomainObject.Predmet.ProtustrankaNazivFormatedOIB>
    <izvorni_sadrzaj>AVIA j.d.o.o., OIB 10911217656</izvorni_sadrzaj>
    <derivirana_varijabla naziv="DomainObject.Predmet.ProtustrankaNazivFormatedOIB_1">AVIA j.d.o.o., OIB 10911217656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 Zdravko Ružić</izvorni_sadrzaj>
    <derivirana_varijabla naziv="DomainObject.Predmet.StrankaFormated_1">  FINA  Rijeka; Zdravko Ružić</derivirana_varijabla>
  </DomainObject.Predmet.StrankaFormated>
  <DomainObject.Predmet.StrankaFormatedOIB>
    <izvorni_sadrzaj>  FINA  Rijeka, OIB 85821130368; Zdravko Ružić</izvorni_sadrzaj>
    <derivirana_varijabla naziv="DomainObject.Predmet.StrankaFormatedOIB_1">  FINA  Rijeka, OIB 85821130368; Zdravko Ružić</derivirana_varijabla>
  </DomainObject.Predmet.StrankaFormatedOIB>
  <DomainObject.Predmet.StrankaFormatedWithAdress>
    <izvorni_sadrzaj> FINA  Rijeka, Frana Kurelca 8, 51000 Rijeka; Zdravko Ružić</izvorni_sadrzaj>
    <derivirana_varijabla naziv="DomainObject.Predmet.StrankaFormatedWithAdress_1"> FINA  Rijeka, Frana Kurelca 8, 51000 Rijeka; Zdravko Ružić</derivirana_varijabla>
  </DomainObject.Predmet.StrankaFormatedWithAdress>
  <DomainObject.Predmet.StrankaFormatedWithAdressOIB>
    <izvorni_sadrzaj> FINA  Rijeka, OIB 85821130368, Frana Kurelca 8, 51000 Rijeka; Zdravko Ružić</izvorni_sadrzaj>
    <derivirana_varijabla naziv="DomainObject.Predmet.StrankaFormatedWithAdressOIB_1"> FINA  Rijeka, OIB 85821130368, Frana Kurelca 8, 51000 Rijeka; Zdravko Ružić</derivirana_varijabla>
  </DomainObject.Predmet.StrankaFormatedWithAdressOIB>
  <DomainObject.Predmet.StrankaWithAdress>
    <izvorni_sadrzaj>FINA  Rijeka Frana Kurelca 8,51000 Rijeka,Zdravko Ružić </izvorni_sadrzaj>
    <derivirana_varijabla naziv="DomainObject.Predmet.StrankaWithAdress_1">FINA  Rijeka Frana Kurelca 8,51000 Rijeka,Zdravko Ružić </derivirana_varijabla>
  </DomainObject.Predmet.StrankaWithAdress>
  <DomainObject.Predmet.StrankaWithAdressOIB>
    <izvorni_sadrzaj>FINA  Rijeka, OIB 85821130368, Frana Kurelca 8,51000 Rijeka,Zdravko Ružić</izvorni_sadrzaj>
    <derivirana_varijabla naziv="DomainObject.Predmet.StrankaWithAdressOIB_1">FINA  Rijeka, OIB 85821130368, Frana Kurelca 8,51000 Rijeka,Zdravko Ružić</derivirana_varijabla>
  </DomainObject.Predmet.StrankaWithAdressOIB>
  <DomainObject.Predmet.StrankaNazivFormated>
    <izvorni_sadrzaj>FINA  Rijeka,Zdravko Ružić</izvorni_sadrzaj>
    <derivirana_varijabla naziv="DomainObject.Predmet.StrankaNazivFormated_1">FINA  Rijeka,Zdravko Ružić</derivirana_varijabla>
  </DomainObject.Predmet.StrankaNazivFormated>
  <DomainObject.Predmet.StrankaNazivFormatedOIB>
    <izvorni_sadrzaj>FINA  Rijeka, OIB 85821130368,Zdravko Ružić</izvorni_sadrzaj>
    <derivirana_varijabla naziv="DomainObject.Predmet.StrankaNazivFormatedOIB_1">FINA  Rijeka, OIB 85821130368,Zdravko Ružić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tem>Zdravko Ružić</item>
    </izvorni_sadrzaj>
    <derivirana_varijabla naziv="DomainObject.Predmet.StrankaListFormated_1">
      <item>FINA  Rijeka</item>
      <item>Zdravko Ružić</item>
    </derivirana_varijabla>
  </DomainObject.Predmet.StrankaListFormated>
  <DomainObject.Predmet.StrankaListFormatedOIB>
    <izvorni_sadrzaj>
      <item>FINA  Rijeka, OIB 85821130368</item>
      <item>Zdravko Ružić</item>
    </izvorni_sadrzaj>
    <derivirana_varijabla naziv="DomainObject.Predmet.StrankaListFormatedOIB_1">
      <item>FINA  Rijeka, OIB 85821130368</item>
      <item>Zdravko Ružić</item>
    </derivirana_varijabla>
  </DomainObject.Predmet.StrankaListFormatedOIB>
  <DomainObject.Predmet.StrankaListFormatedWithAdress>
    <izvorni_sadrzaj>
      <item>FINA  Rijeka, Frana Kurelca 8, 51000 Rijeka</item>
      <item>Zdravko Ružić</item>
    </izvorni_sadrzaj>
    <derivirana_varijabla naziv="DomainObject.Predmet.StrankaListFormatedWithAdress_1">
      <item>FINA  Rijeka, Frana Kurelca 8, 51000 Rijeka</item>
      <item>Zdravko Ružić</item>
    </derivirana_varijabla>
  </DomainObject.Predmet.StrankaListFormatedWithAdress>
  <DomainObject.Predmet.StrankaListFormatedWithAdressOIB>
    <izvorni_sadrzaj>
      <item>FINA  Rijeka, OIB 85821130368, Frana Kurelca 8, 51000 Rijeka</item>
      <item>Zdravko Ružić</item>
    </izvorni_sadrzaj>
    <derivirana_varijabla naziv="DomainObject.Predmet.StrankaListFormatedWithAdressOIB_1">
      <item>FINA  Rijeka, OIB 85821130368, Frana Kurelca 8, 51000 Rijeka</item>
      <item>Zdravko Ružić</item>
    </derivirana_varijabla>
  </DomainObject.Predmet.StrankaListFormatedWithAdressOIB>
  <DomainObject.Predmet.StrankaListNazivFormated>
    <izvorni_sadrzaj>
      <item>FINA  Rijeka</item>
      <item>Zdravko Ružić</item>
    </izvorni_sadrzaj>
    <derivirana_varijabla naziv="DomainObject.Predmet.StrankaListNazivFormated_1">
      <item>FINA  Rijeka</item>
      <item>Zdravko Ružić</item>
    </derivirana_varijabla>
  </DomainObject.Predmet.StrankaListNazivFormated>
  <DomainObject.Predmet.StrankaListNazivFormatedOIB>
    <izvorni_sadrzaj>
      <item>FINA  Rijeka, OIB 85821130368</item>
      <item>Zdravko Ružić</item>
    </izvorni_sadrzaj>
    <derivirana_varijabla naziv="DomainObject.Predmet.StrankaListNazivFormatedOIB_1">
      <item>FINA  Rijeka, OIB 85821130368</item>
      <item>Zdravko Ružić</item>
    </derivirana_varijabla>
  </DomainObject.Predmet.StrankaListNazivFormatedOIB>
  <DomainObject.Predmet.ProtuStrankaListFormated>
    <izvorni_sadrzaj>
      <item>AVIA j.d.o.o.</item>
    </izvorni_sadrzaj>
    <derivirana_varijabla naziv="DomainObject.Predmet.ProtuStrankaListFormated_1">
      <item>AVIA j.d.o.o.</item>
    </derivirana_varijabla>
  </DomainObject.Predmet.ProtuStrankaListFormated>
  <DomainObject.Predmet.ProtuStrankaListFormatedOIB>
    <izvorni_sadrzaj>
      <item>AVIA j.d.o.o., OIB 10911217656</item>
    </izvorni_sadrzaj>
    <derivirana_varijabla naziv="DomainObject.Predmet.ProtuStrankaListFormatedOIB_1">
      <item>AVIA j.d.o.o., OIB 10911217656</item>
    </derivirana_varijabla>
  </DomainObject.Predmet.ProtuStrankaListFormatedOIB>
  <DomainObject.Predmet.ProtuStrankaListFormatedWithAdress>
    <izvorni_sadrzaj>
      <item>AVIA j.d.o.o., Matije Gupca 18, 51000 Rijeka</item>
    </izvorni_sadrzaj>
    <derivirana_varijabla naziv="DomainObject.Predmet.ProtuStrankaListFormatedWithAdress_1">
      <item>AVIA j.d.o.o., Matije Gupca 18, 51000 Rijeka</item>
    </derivirana_varijabla>
  </DomainObject.Predmet.ProtuStrankaListFormatedWithAdress>
  <DomainObject.Predmet.ProtuStrankaListFormatedWithAdressOIB>
    <izvorni_sadrzaj>
      <item>AVIA j.d.o.o., OIB 10911217656, Matije Gupca 18, 51000 Rijeka</item>
    </izvorni_sadrzaj>
    <derivirana_varijabla naziv="DomainObject.Predmet.ProtuStrankaListFormatedWithAdressOIB_1">
      <item>AVIA j.d.o.o., OIB 10911217656, Matije Gupca 18, 51000 Rijeka</item>
    </derivirana_varijabla>
  </DomainObject.Predmet.ProtuStrankaListFormatedWithAdressOIB>
  <DomainObject.Predmet.ProtuStrankaListNazivFormated>
    <izvorni_sadrzaj>
      <item>AVIA j.d.o.o.</item>
    </izvorni_sadrzaj>
    <derivirana_varijabla naziv="DomainObject.Predmet.ProtuStrankaListNazivFormated_1">
      <item>AVIA j.d.o.o.</item>
    </derivirana_varijabla>
  </DomainObject.Predmet.ProtuStrankaListNazivFormated>
  <DomainObject.Predmet.ProtuStrankaListNazivFormatedOIB>
    <izvorni_sadrzaj>
      <item>AVIA j.d.o.o., OIB 10911217656</item>
    </izvorni_sadrzaj>
    <derivirana_varijabla naziv="DomainObject.Predmet.ProtuStrankaListNazivFormatedOIB_1">
      <item>AVIA j.d.o.o., OIB 10911217656</item>
    </derivirana_varijabla>
  </DomainObject.Predmet.ProtuStrankaListNazivFormatedOIB>
  <DomainObject.Predmet.OstaliListFormated>
    <izvorni_sadrzaj>
      <item>Marija Curi</item>
    </izvorni_sadrzaj>
    <derivirana_varijabla naziv="DomainObject.Predmet.OstaliListFormated_1">
      <item>Marija Curi</item>
    </derivirana_varijabla>
  </DomainObject.Predmet.OstaliListFormated>
  <DomainObject.Predmet.OstaliListFormatedOIB>
    <izvorni_sadrzaj>
      <item>Marija Curi, OIB 18488479102</item>
    </izvorni_sadrzaj>
    <derivirana_varijabla naziv="DomainObject.Predmet.OstaliListFormatedOIB_1">
      <item>Marija Curi, OIB 18488479102</item>
    </derivirana_varijabla>
  </DomainObject.Predmet.OstaliListFormatedOIB>
  <DomainObject.Predmet.OstaliListFormatedWithAdress>
    <izvorni_sadrzaj>
      <item>Marija Curi, Lopar 539a, 51280 Lopar</item>
    </izvorni_sadrzaj>
    <derivirana_varijabla naziv="DomainObject.Predmet.OstaliListFormatedWithAdress_1">
      <item>Marija Curi, Lopar 539a, 51280 Lopar</item>
    </derivirana_varijabla>
  </DomainObject.Predmet.OstaliListFormatedWithAdress>
  <DomainObject.Predmet.OstaliListFormatedWithAdressOIB>
    <izvorni_sadrzaj>
      <item>Marija Curi, OIB 18488479102, Lopar 539a, 51280 Lopar</item>
    </izvorni_sadrzaj>
    <derivirana_varijabla naziv="DomainObject.Predmet.OstaliListFormatedWithAdressOIB_1">
      <item>Marija Curi, OIB 18488479102, Lopar 539a, 51280 Lopar</item>
    </derivirana_varijabla>
  </DomainObject.Predmet.OstaliListFormatedWithAdressOIB>
  <DomainObject.Predmet.OstaliListNazivFormated>
    <izvorni_sadrzaj>
      <item>Marija Curi</item>
    </izvorni_sadrzaj>
    <derivirana_varijabla naziv="DomainObject.Predmet.OstaliListNazivFormated_1">
      <item>Marija Curi</item>
    </derivirana_varijabla>
  </DomainObject.Predmet.OstaliListNazivFormated>
  <DomainObject.Predmet.OstaliListNazivFormatedOIB>
    <izvorni_sadrzaj>
      <item>Marija Curi, OIB 18488479102</item>
    </izvorni_sadrzaj>
    <derivirana_varijabla naziv="DomainObject.Predmet.OstaliListNazivFormatedOIB_1">
      <item>Marija Curi, OIB 18488479102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  Rijeka i dr.</izvorni_sadrzaj>
    <derivirana_varijabla naziv="DomainObject.Predmet.StrankaIDrugi_1">FINA  Rijeka i dr.</derivirana_varijabla>
  </DomainObject.Predmet.StrankaIDrugi>
  <DomainObject.Predmet.ProtustrankaIDrugi>
    <izvorni_sadrzaj>AVIA j.d.o.o.</izvorni_sadrzaj>
    <derivirana_varijabla naziv="DomainObject.Predmet.ProtustrankaIDrugi_1">AVIA j.d.o.o.</derivirana_varijabla>
  </DomainObject.Predmet.ProtustrankaIDrugi>
  <DomainObject.Predmet.StrankaIDrugiAdressOIB>
    <izvorni_sadrzaj>FINA  Rijeka, OIB 85821130368, Frana Kurelca 8, 51000 Rijeka i dr.</izvorni_sadrzaj>
    <derivirana_varijabla naziv="DomainObject.Predmet.StrankaIDrugiAdressOIB_1">FINA  Rijeka, OIB 85821130368, Frana Kurelca 8, 51000 Rijeka i dr.</derivirana_varijabla>
  </DomainObject.Predmet.StrankaIDrugiAdressOIB>
  <DomainObject.Predmet.ProtustrankaIDrugiAdressOIB>
    <izvorni_sadrzaj>AVIA j.d.o.o., OIB 10911217656, Matije Gupca 18, 51000 Rijeka</izvorni_sadrzaj>
    <derivirana_varijabla naziv="DomainObject.Predmet.ProtustrankaIDrugiAdressOIB_1">AVIA j.d.o.o., OIB 10911217656, Matije Gupca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AVIA j.d.o.o.</item>
      <item>Marija Curi</item>
      <item>Zdravko Ružić</item>
    </izvorni_sadrzaj>
    <derivirana_varijabla naziv="DomainObject.Predmet.SudioniciListNaziv_1">
      <item>FINA  Rijeka</item>
      <item>AVIA j.d.o.o.</item>
      <item>Marija Curi</item>
      <item>Zdravko Ružić</item>
    </derivirana_varijabla>
  </DomainObject.Predmet.SudioniciListNaziv>
  <DomainObject.Predmet.SudioniciListAdressOIB>
    <izvorni_sadrzaj>
      <item>FINA  Rijeka, OIB 85821130368, Frana Kurelca 8,51000 Rijeka</item>
      <item>AVIA j.d.o.o., OIB 10911217656, Matije Gupca 18,51000 Rijeka</item>
      <item>Marija Curi, OIB 18488479102, Lopar 539a,51280 Lopar</item>
      <item>Zdravko Ružić</item>
    </izvorni_sadrzaj>
    <derivirana_varijabla naziv="DomainObject.Predmet.SudioniciListAdressOIB_1">
      <item>FINA  Rijeka, OIB 85821130368, Frana Kurelca 8,51000 Rijeka</item>
      <item>AVIA j.d.o.o., OIB 10911217656, Matije Gupca 18,51000 Rijeka</item>
      <item>Marija Curi, OIB 18488479102, Lopar 539a,51280 Lopar</item>
      <item>Zdravko Ružić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10911217656</item>
      <item>, OIB 18488479102</item>
      <item>, OIB null</item>
    </izvorni_sadrzaj>
    <derivirana_varijabla naziv="DomainObject.Predmet.SudioniciListNazivOIB_1">
      <item>, OIB 85821130368</item>
      <item>, OIB 10911217656</item>
      <item>, OIB 18488479102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40E42E-FFCD-450A-88F7-31D011D00B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1218</properties:Words>
  <properties:Characters>7014</properties:Characters>
  <properties:Lines>144</properties:Lines>
  <properties:Paragraphs>45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2017-08-24T11:23:00Z</dcterms:created>
  <dc:creator>dcmelik</dc:creator>
  <cp:lastModifiedBy>Jasna Radulović</cp:lastModifiedBy>
  <cp:lastPrinted>2017-08-24T11:31:00Z</cp:lastPrinted>
  <dcterms:modified xmlns:xsi="http://www.w3.org/2001/XMLSchema-instance" xsi:type="dcterms:W3CDTF">2017-08-24T11:35:00Z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