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xmlns:w16cex="http://schemas.microsoft.com/office/word/2018/wordml/cex" xmlns:w16sdtfl="http://schemas.microsoft.com/office/word/2024/wordml/sdtformatlock" xmlns:w16sdtdh="http://schemas.microsoft.com/office/word/2020/wordml/sdtdatahash" xmlns:w16="http://schemas.microsoft.com/office/word/2018/wordml" xmlns:w16du="http://schemas.microsoft.com/office/word/2023/wordml/word16du" mc:Ignorable="w14 w15 w16se w16cid w16 w16cex w16sdtdh w16sdtfl w16du wp14">
  <w:body>
    <!-- Modified by docx4j 8.3.14 (Apache licensed) using ORACLE_JRE JAXB in Oracle Java 1.8.0_131 on Windows 10 -->
    <w:p w:rsidR="006A6E70" w:rsidP="006A6E70" w:rsidRDefault="006A6E70" w14:paraId="7050F1B4" w14:textId="77777777">
      <w:pPr>
        <w:rPr>
          <w:rFonts w:ascii="Arial" w:hAnsi="Arial" w:cs="Arial"/>
          <w:lang w:val="hr-HR"/>
        </w:rPr>
      </w:pPr>
    </w:p>
    <w:p w:rsidRPr="00551FA8" w:rsidR="006A6E70" w:rsidP="006A6E70" w:rsidRDefault="006A6E70" w14:paraId="6C55840B" w14:textId="77777777">
      <w:pPr>
        <w:rPr>
          <w:rFonts w:ascii="Arial" w:hAnsi="Arial" w:cs="Arial"/>
          <w:lang w:val="hr-HR"/>
        </w:rPr>
      </w:pPr>
      <w:r>
        <w:rPr>
          <w:rFonts w:ascii="Arial" w:hAnsi="Arial" w:cs="Arial"/>
          <w:lang w:val="hr-HR"/>
        </w:rPr>
        <w:t xml:space="preserve">                      </w:t>
      </w:r>
      <w:r w:rsidRPr="00551FA8">
        <w:rPr>
          <w:rFonts w:ascii="Arial" w:hAnsi="Arial" w:cs="Arial"/>
          <w:lang w:val="hr-HR"/>
        </w:rPr>
        <w:t xml:space="preserve">    </w:t>
      </w:r>
      <w:r w:rsidRPr="00551FA8">
        <w:rPr>
          <w:rFonts w:ascii="Arial" w:hAnsi="Arial" w:cs="Arial"/>
          <w:noProof/>
          <w:lang w:val="hr-HR"/>
        </w:rPr>
        <w:drawing>
          <wp:inline distT="0" distB="0" distL="0" distR="0">
            <wp:extent cx="889000" cy="742950"/>
            <wp:effectExtent l="0" t="0" r="6350" b="0"/>
            <wp:docPr id="1746662575" name="Slika 1746662575" descr="Slika na kojoj se prikazuje simbol, logotip, grafika, zastava&#10;&#10;Sadržaj generiran uz AI možda nije točan."/>
            <wp:cNvGraphicFramePr>
              <a:graphicFrameLocks noChangeAspect="true"/>
            </wp:cNvGraphicFramePr>
            <a:graphic>
              <a:graphicData uri="http://schemas.openxmlformats.org/drawingml/2006/picture">
                <pic:pic>
                  <pic:nvPicPr>
                    <pic:cNvPr id="1746662575" name="Slika 1746662575" descr="Slika na kojoj se prikazuje simbol, logotip, grafika, zastava&#10;&#10;Sadržaj generiran uz AI možda nije točan."/>
                    <pic:cNvPicPr>
                      <a:picLocks noChangeAspect="true" noChangeArrowheads="true"/>
                    </pic:cNvPicPr>
                  </pic:nvPicPr>
                  <pic:blipFill>
                    <a:blip cstate="print" r:embed="rId8">
                      <a:extLst>
                        <a:ext uri="{28A0092B-C50C-407E-A947-70E740481C1C}">
                          <a14:useLocalDpi val="false"/>
                        </a:ext>
                      </a:extLst>
                    </a:blip>
                    <a:srcRect l="-543" t="-6755" r="-543" b="-6755"/>
                    <a:stretch>
                      <a:fillRect/>
                    </a:stretch>
                  </pic:blipFill>
                  <pic:spPr bwMode="auto">
                    <a:xfrm>
                      <a:off x="0" y="0"/>
                      <a:ext cx="889000" cy="742950"/>
                    </a:xfrm>
                    <a:prstGeom prst="rect">
                      <a:avLst/>
                    </a:prstGeom>
                    <a:noFill/>
                    <a:ln>
                      <a:noFill/>
                    </a:ln>
                  </pic:spPr>
                </pic:pic>
              </a:graphicData>
            </a:graphic>
          </wp:inline>
        </w:drawing>
      </w:r>
    </w:p>
    <w:p w:rsidRPr="00551FA8" w:rsidR="006A6E70" w:rsidP="006A6E70" w:rsidRDefault="006A6E70" w14:paraId="27B78B5D" w14:textId="77777777">
      <w:pPr>
        <w:ind w:firstLine="708"/>
        <w:rPr>
          <w:rFonts w:ascii="Arial" w:hAnsi="Arial" w:cs="Arial"/>
          <w:lang w:val="hr-HR"/>
        </w:rPr>
      </w:pPr>
      <w:r w:rsidRPr="00551FA8">
        <w:rPr>
          <w:rFonts w:ascii="Arial" w:hAnsi="Arial" w:cs="Arial"/>
          <w:lang w:val="hr-HR"/>
        </w:rPr>
        <w:t xml:space="preserve">  REPUBLIKA HRVATSKA</w:t>
      </w:r>
    </w:p>
    <w:p w:rsidRPr="00551FA8" w:rsidR="006A6E70" w:rsidP="006A6E70" w:rsidRDefault="006A6E70" w14:paraId="476A41E1" w14:textId="77777777">
      <w:pPr>
        <w:rPr>
          <w:rFonts w:ascii="Arial" w:hAnsi="Arial" w:cs="Arial"/>
          <w:lang w:val="hr-HR"/>
        </w:rPr>
      </w:pPr>
      <w:r w:rsidRPr="00551FA8">
        <w:rPr>
          <w:rFonts w:ascii="Arial" w:hAnsi="Arial" w:cs="Arial"/>
          <w:lang w:val="hr-HR"/>
        </w:rPr>
        <w:t>ŽUPANIJSKO DRŽAVNO ODVJETNIŠTVO</w:t>
      </w:r>
    </w:p>
    <w:p w:rsidRPr="00551FA8" w:rsidR="006A6E70" w:rsidP="006A6E70" w:rsidRDefault="006A6E70" w14:paraId="526E3F6F" w14:textId="77777777">
      <w:pPr>
        <w:ind w:left="708"/>
        <w:jc w:val="both"/>
        <w:rPr>
          <w:rFonts w:ascii="Arial" w:hAnsi="Arial" w:cs="Arial"/>
          <w:lang w:val="hr-HR"/>
        </w:rPr>
      </w:pPr>
      <w:r w:rsidRPr="00551FA8">
        <w:rPr>
          <w:rFonts w:ascii="Arial" w:hAnsi="Arial" w:cs="Arial"/>
          <w:lang w:val="hr-HR"/>
        </w:rPr>
        <w:t xml:space="preserve">        U   S P L I T U</w:t>
      </w:r>
    </w:p>
    <w:p w:rsidRPr="00551FA8" w:rsidR="006A6E70" w:rsidP="006A6E70" w:rsidRDefault="006A6E70" w14:paraId="6A847856" w14:textId="77777777">
      <w:pPr>
        <w:rPr>
          <w:rFonts w:ascii="Arial" w:hAnsi="Arial" w:cs="Arial"/>
          <w:lang w:val="hr-HR"/>
        </w:rPr>
      </w:pPr>
      <w:r w:rsidRPr="00551FA8">
        <w:rPr>
          <w:rFonts w:ascii="Arial" w:hAnsi="Arial" w:cs="Arial"/>
          <w:lang w:val="hr-HR"/>
        </w:rPr>
        <w:t xml:space="preserve">              Split, Gundulićeva 29a</w:t>
      </w:r>
    </w:p>
    <w:p w:rsidRPr="00551FA8" w:rsidR="006A6E70" w:rsidP="006A6E70" w:rsidRDefault="006A6E70" w14:paraId="77097479" w14:textId="77777777">
      <w:pPr>
        <w:ind w:left="720" w:firstLine="720"/>
        <w:jc w:val="both"/>
        <w:rPr>
          <w:rFonts w:ascii="Arial" w:hAnsi="Arial" w:cs="Arial"/>
          <w:lang w:val="hr-HR"/>
        </w:rPr>
      </w:pPr>
      <w:r w:rsidRPr="00551FA8">
        <w:rPr>
          <w:rFonts w:ascii="Arial" w:hAnsi="Arial" w:cs="Arial"/>
          <w:lang w:val="hr-HR"/>
        </w:rPr>
        <w:t xml:space="preserve"> </w:t>
      </w:r>
    </w:p>
    <w:p w:rsidRPr="00551FA8" w:rsidR="006A6E70" w:rsidP="006A6E70" w:rsidRDefault="006A6E70" w14:paraId="40C6421D" w14:textId="77777777">
      <w:pPr>
        <w:jc w:val="both"/>
        <w:rPr>
          <w:rFonts w:ascii="Arial" w:hAnsi="Arial" w:cs="Arial"/>
          <w:lang w:val="hr-HR"/>
        </w:rPr>
      </w:pPr>
      <w:r w:rsidRPr="00551FA8">
        <w:rPr>
          <w:rFonts w:ascii="Arial" w:hAnsi="Arial" w:cs="Arial"/>
          <w:lang w:val="hr-HR"/>
        </w:rPr>
        <w:t>BROJ: K</w:t>
      </w:r>
      <w:r>
        <w:rPr>
          <w:rFonts w:ascii="Arial" w:hAnsi="Arial" w:cs="Arial"/>
          <w:lang w:val="hr-HR"/>
        </w:rPr>
        <w:t>O</w:t>
      </w:r>
      <w:r w:rsidRPr="00551FA8">
        <w:rPr>
          <w:rFonts w:ascii="Arial" w:hAnsi="Arial" w:cs="Arial"/>
          <w:lang w:val="hr-HR"/>
        </w:rPr>
        <w:t>-DO-</w:t>
      </w:r>
      <w:r>
        <w:rPr>
          <w:rFonts w:ascii="Arial" w:hAnsi="Arial" w:cs="Arial"/>
          <w:lang w:val="hr-HR"/>
        </w:rPr>
        <w:t>26/</w:t>
      </w:r>
      <w:r w:rsidRPr="00551FA8">
        <w:rPr>
          <w:rFonts w:ascii="Arial" w:hAnsi="Arial" w:cs="Arial"/>
          <w:lang w:val="hr-HR"/>
        </w:rPr>
        <w:t>202</w:t>
      </w:r>
      <w:r>
        <w:rPr>
          <w:rFonts w:ascii="Arial" w:hAnsi="Arial" w:cs="Arial"/>
          <w:lang w:val="hr-HR"/>
        </w:rPr>
        <w:t>6</w:t>
      </w:r>
      <w:r w:rsidRPr="00551FA8">
        <w:rPr>
          <w:rFonts w:ascii="Arial" w:hAnsi="Arial" w:cs="Arial"/>
          <w:lang w:val="hr-HR"/>
        </w:rPr>
        <w:t xml:space="preserve">  </w:t>
      </w:r>
    </w:p>
    <w:p w:rsidRPr="00551FA8" w:rsidR="006A6E70" w:rsidP="006A6E70" w:rsidRDefault="006A6E70" w14:paraId="10E32BA1" w14:textId="77777777">
      <w:pPr>
        <w:jc w:val="both"/>
        <w:rPr>
          <w:rFonts w:ascii="Arial" w:hAnsi="Arial" w:cs="Arial"/>
          <w:lang w:val="hr-HR"/>
        </w:rPr>
      </w:pPr>
      <w:r w:rsidRPr="00551FA8">
        <w:rPr>
          <w:rFonts w:ascii="Arial" w:hAnsi="Arial" w:cs="Arial"/>
          <w:lang w:val="hr-HR"/>
        </w:rPr>
        <w:t xml:space="preserve">Split, </w:t>
      </w:r>
      <w:r>
        <w:rPr>
          <w:rFonts w:ascii="Arial" w:hAnsi="Arial" w:cs="Arial"/>
          <w:lang w:val="hr-HR"/>
        </w:rPr>
        <w:t>9</w:t>
      </w:r>
      <w:r w:rsidRPr="00551FA8">
        <w:rPr>
          <w:rFonts w:ascii="Arial" w:hAnsi="Arial" w:cs="Arial"/>
          <w:lang w:val="hr-HR"/>
        </w:rPr>
        <w:t>.</w:t>
      </w:r>
      <w:r>
        <w:rPr>
          <w:rFonts w:ascii="Arial" w:hAnsi="Arial" w:cs="Arial"/>
          <w:lang w:val="hr-HR"/>
        </w:rPr>
        <w:t xml:space="preserve"> lipnja 2026.</w:t>
      </w:r>
      <w:r w:rsidRPr="00551FA8">
        <w:rPr>
          <w:rFonts w:ascii="Arial" w:hAnsi="Arial" w:cs="Arial"/>
          <w:lang w:val="hr-HR"/>
        </w:rPr>
        <w:tab/>
      </w:r>
    </w:p>
    <w:p w:rsidR="006A6E70" w:rsidP="006A6E70" w:rsidRDefault="006A6E70" w14:paraId="760D71D6" w14:textId="77777777">
      <w:pPr>
        <w:rPr>
          <w:rFonts w:ascii="Arial" w:hAnsi="Arial" w:cs="Arial"/>
          <w:lang w:val="hr-HR"/>
        </w:rPr>
      </w:pPr>
      <w:r w:rsidRPr="00551FA8">
        <w:rPr>
          <w:rFonts w:ascii="Arial" w:hAnsi="Arial" w:cs="Arial"/>
          <w:lang w:val="hr-HR"/>
        </w:rPr>
        <w:t>FB/MK</w:t>
      </w:r>
    </w:p>
    <w:p w:rsidR="006A6E70" w:rsidP="006A6E70" w:rsidRDefault="006A6E70" w14:paraId="7CD52157" w14:textId="77777777">
      <w:pPr>
        <w:rPr>
          <w:rFonts w:ascii="Arial" w:hAnsi="Arial" w:cs="Arial"/>
          <w:lang w:val="hr-HR"/>
        </w:rPr>
      </w:pPr>
    </w:p>
    <w:p w:rsidR="006A6E70" w:rsidP="006A6E70" w:rsidRDefault="006A6E70" w14:paraId="176CF786" w14:textId="77777777">
      <w:pPr>
        <w:jc w:val="both"/>
        <w:rPr>
          <w:rFonts w:ascii="Arial" w:hAnsi="Arial" w:cs="Arial"/>
          <w:lang w:val="hr-HR"/>
        </w:rPr>
      </w:pPr>
    </w:p>
    <w:p w:rsidR="006A6E70" w:rsidP="006A6E70" w:rsidRDefault="006A6E70" w14:paraId="4A609F54" w14:textId="77777777">
      <w:pPr>
        <w:jc w:val="center"/>
        <w:rPr>
          <w:rFonts w:ascii="Arial" w:hAnsi="Arial" w:cs="Arial"/>
          <w:lang w:val="hr-HR"/>
        </w:rPr>
      </w:pPr>
      <w:r w:rsidRPr="00506082">
        <w:rPr>
          <w:rFonts w:ascii="Arial" w:hAnsi="Arial" w:cs="Arial"/>
          <w:lang w:val="hr-HR"/>
        </w:rPr>
        <w:t xml:space="preserve">ŽUPANIJSKOM SUDU U SPLITU </w:t>
      </w:r>
    </w:p>
    <w:p w:rsidRPr="00506082" w:rsidR="006A6E70" w:rsidP="006A6E70" w:rsidRDefault="006A6E70" w14:paraId="77CD3693" w14:textId="77777777">
      <w:pPr>
        <w:jc w:val="center"/>
        <w:rPr>
          <w:rFonts w:ascii="Arial" w:hAnsi="Arial" w:cs="Arial"/>
          <w:lang w:val="hr-HR"/>
        </w:rPr>
      </w:pPr>
    </w:p>
    <w:p w:rsidRPr="00506082" w:rsidR="006A6E70" w:rsidP="006A6E70" w:rsidRDefault="006A6E70" w14:paraId="16B3962C" w14:textId="77777777">
      <w:pPr>
        <w:jc w:val="center"/>
        <w:rPr>
          <w:rFonts w:ascii="Arial" w:hAnsi="Arial" w:cs="Arial"/>
          <w:lang w:val="hr-HR"/>
        </w:rPr>
      </w:pPr>
      <w:r w:rsidRPr="00506082">
        <w:rPr>
          <w:rFonts w:ascii="Arial" w:hAnsi="Arial" w:cs="Arial"/>
          <w:lang w:val="hr-HR"/>
        </w:rPr>
        <w:tab/>
      </w:r>
      <w:r w:rsidRPr="00506082">
        <w:rPr>
          <w:rFonts w:ascii="Arial" w:hAnsi="Arial" w:cs="Arial"/>
          <w:lang w:val="hr-HR"/>
        </w:rPr>
        <w:tab/>
      </w:r>
      <w:r w:rsidRPr="00506082">
        <w:rPr>
          <w:rFonts w:ascii="Arial" w:hAnsi="Arial" w:cs="Arial"/>
          <w:lang w:val="hr-HR"/>
        </w:rPr>
        <w:tab/>
      </w:r>
      <w:r w:rsidRPr="00506082">
        <w:rPr>
          <w:rFonts w:ascii="Arial" w:hAnsi="Arial" w:cs="Arial"/>
          <w:lang w:val="hr-HR"/>
        </w:rPr>
        <w:tab/>
      </w:r>
      <w:r w:rsidRPr="00506082">
        <w:rPr>
          <w:rFonts w:ascii="Arial" w:hAnsi="Arial" w:cs="Arial"/>
          <w:lang w:val="hr-HR"/>
        </w:rPr>
        <w:tab/>
      </w:r>
      <w:r w:rsidRPr="00506082">
        <w:rPr>
          <w:rFonts w:ascii="Arial" w:hAnsi="Arial" w:cs="Arial"/>
          <w:lang w:val="hr-HR"/>
        </w:rPr>
        <w:tab/>
      </w:r>
      <w:r w:rsidRPr="00506082">
        <w:rPr>
          <w:rFonts w:ascii="Arial" w:hAnsi="Arial" w:cs="Arial"/>
          <w:lang w:val="hr-HR"/>
        </w:rPr>
        <w:tab/>
        <w:t xml:space="preserve">                                    S P L I T </w:t>
      </w:r>
    </w:p>
    <w:p w:rsidRPr="00506082" w:rsidR="006A6E70" w:rsidP="006A6E70" w:rsidRDefault="006A6E70" w14:paraId="0294D7B3" w14:textId="77777777">
      <w:pPr>
        <w:jc w:val="both"/>
        <w:rPr>
          <w:rFonts w:ascii="Arial" w:hAnsi="Arial" w:cs="Arial"/>
          <w:lang w:val="hr-HR"/>
        </w:rPr>
      </w:pPr>
    </w:p>
    <w:p w:rsidRPr="00506082" w:rsidR="006A6E70" w:rsidP="006A6E70" w:rsidRDefault="006A6E70" w14:paraId="2323ACF8" w14:textId="77777777">
      <w:pPr>
        <w:jc w:val="both"/>
        <w:rPr>
          <w:rFonts w:ascii="Arial" w:hAnsi="Arial" w:cs="Arial"/>
          <w:lang w:val="hr-HR"/>
        </w:rPr>
      </w:pPr>
    </w:p>
    <w:p w:rsidR="006A6E70" w:rsidP="006A6E70" w:rsidRDefault="006A6E70" w14:paraId="2AAF6FC1" w14:textId="77777777">
      <w:pPr>
        <w:ind w:firstLine="708"/>
        <w:jc w:val="both"/>
        <w:rPr>
          <w:rFonts w:ascii="Arial" w:hAnsi="Arial" w:cs="Arial"/>
          <w:lang w:val="hr-HR"/>
        </w:rPr>
      </w:pPr>
      <w:r w:rsidRPr="00506082">
        <w:rPr>
          <w:rFonts w:ascii="Arial" w:hAnsi="Arial" w:cs="Arial"/>
          <w:lang w:val="hr-HR"/>
        </w:rPr>
        <w:t xml:space="preserve">Na temelju članka 38. stavak 2. točka 6. i članka 341. stavak 2. Zakona o kaznenom postupku, podižemo </w:t>
      </w:r>
    </w:p>
    <w:p w:rsidRPr="00506082" w:rsidR="006A6E70" w:rsidP="006A6E70" w:rsidRDefault="006A6E70" w14:paraId="275EF86F" w14:textId="77777777">
      <w:pPr>
        <w:ind w:firstLine="708"/>
        <w:jc w:val="both"/>
        <w:rPr>
          <w:rFonts w:ascii="Arial" w:hAnsi="Arial" w:cs="Arial"/>
          <w:lang w:val="hr-HR"/>
        </w:rPr>
      </w:pPr>
    </w:p>
    <w:p w:rsidRPr="00506082" w:rsidR="006A6E70" w:rsidP="006A6E70" w:rsidRDefault="006A6E70" w14:paraId="016D9272" w14:textId="77777777">
      <w:pPr>
        <w:jc w:val="center"/>
        <w:rPr>
          <w:rFonts w:ascii="Arial" w:hAnsi="Arial" w:cs="Arial"/>
          <w:lang w:val="hr-HR"/>
        </w:rPr>
      </w:pPr>
    </w:p>
    <w:p w:rsidRPr="00506082" w:rsidR="006A6E70" w:rsidP="006A6E70" w:rsidRDefault="006A6E70" w14:paraId="6397C3E7" w14:textId="77777777">
      <w:pPr>
        <w:jc w:val="center"/>
        <w:rPr>
          <w:rFonts w:ascii="Arial" w:hAnsi="Arial" w:cs="Arial"/>
          <w:lang w:val="hr-HR"/>
        </w:rPr>
      </w:pPr>
      <w:r w:rsidRPr="00506082">
        <w:rPr>
          <w:rFonts w:ascii="Arial" w:hAnsi="Arial" w:cs="Arial"/>
          <w:lang w:val="hr-HR"/>
        </w:rPr>
        <w:t>O P T U Ž N I C U</w:t>
      </w:r>
    </w:p>
    <w:p w:rsidRPr="00506082" w:rsidR="006A6E70" w:rsidP="006A6E70" w:rsidRDefault="006A6E70" w14:paraId="5043605E" w14:textId="77777777">
      <w:pPr>
        <w:jc w:val="both"/>
        <w:rPr>
          <w:rFonts w:ascii="Arial" w:hAnsi="Arial" w:cs="Arial"/>
          <w:lang w:val="hr-HR"/>
        </w:rPr>
      </w:pPr>
    </w:p>
    <w:p w:rsidR="006A6E70" w:rsidP="006A6E70" w:rsidRDefault="006A6E70" w14:paraId="43D4C739" w14:textId="77777777">
      <w:pPr>
        <w:ind w:firstLine="708"/>
        <w:jc w:val="both"/>
        <w:rPr>
          <w:rFonts w:ascii="Arial" w:hAnsi="Arial" w:cs="Arial"/>
          <w:lang w:val="hr-HR"/>
        </w:rPr>
      </w:pPr>
      <w:r w:rsidRPr="00506082">
        <w:rPr>
          <w:rFonts w:ascii="Arial" w:hAnsi="Arial" w:cs="Arial"/>
          <w:lang w:val="hr-HR"/>
        </w:rPr>
        <w:t>protiv:</w:t>
      </w:r>
    </w:p>
    <w:p w:rsidRPr="00551FA8" w:rsidR="006A6E70" w:rsidP="006A6E70" w:rsidRDefault="006A6E70" w14:paraId="54EB9DB6" w14:textId="77777777">
      <w:pPr>
        <w:jc w:val="center"/>
        <w:rPr>
          <w:rFonts w:ascii="Arial" w:hAnsi="Arial" w:cs="Arial"/>
          <w:lang w:val="hr-HR"/>
        </w:rPr>
      </w:pPr>
    </w:p>
    <w:p w:rsidRPr="00551FA8" w:rsidR="006A6E70" w:rsidP="006A6E70" w:rsidRDefault="006A6E70" w14:paraId="6E0E3E4F" w14:textId="77777777">
      <w:pPr>
        <w:tabs>
          <w:tab w:val="left" w:pos="709"/>
        </w:tabs>
        <w:ind w:left="3540"/>
        <w:jc w:val="both"/>
        <w:rPr>
          <w:rFonts w:ascii="Arial" w:hAnsi="Arial" w:cs="Arial"/>
          <w:lang w:val="hr-HR"/>
        </w:rPr>
      </w:pPr>
      <w:r w:rsidRPr="00551FA8">
        <w:rPr>
          <w:rFonts w:ascii="Arial" w:hAnsi="Arial" w:cs="Arial"/>
          <w:lang w:val="hr-HR"/>
        </w:rPr>
        <w:t xml:space="preserve">okrivljenika </w:t>
      </w:r>
      <w:r>
        <w:rPr>
          <w:rFonts w:ascii="Arial" w:hAnsi="Arial" w:cs="Arial"/>
          <w:lang w:val="hr-HR"/>
        </w:rPr>
        <w:t>IGORA STRIČEVIĆA</w:t>
      </w:r>
      <w:r w:rsidRPr="00551FA8">
        <w:rPr>
          <w:rFonts w:ascii="Arial" w:hAnsi="Arial" w:cs="Arial"/>
          <w:lang w:val="hr-HR"/>
        </w:rPr>
        <w:t xml:space="preserve">, OIB: </w:t>
      </w:r>
      <w:r>
        <w:rPr>
          <w:rFonts w:ascii="Arial" w:hAnsi="Arial" w:cs="Arial"/>
          <w:lang w:val="hr-HR"/>
        </w:rPr>
        <w:t>85684391363</w:t>
      </w:r>
      <w:r w:rsidRPr="00551FA8">
        <w:rPr>
          <w:rFonts w:ascii="Arial" w:hAnsi="Arial" w:cs="Arial"/>
          <w:lang w:val="hr-HR"/>
        </w:rPr>
        <w:t xml:space="preserve">, sina </w:t>
      </w:r>
      <w:proofErr w:type="spellStart"/>
      <w:r w:rsidRPr="00551FA8">
        <w:rPr>
          <w:rFonts w:ascii="Arial" w:hAnsi="Arial" w:cs="Arial"/>
          <w:lang w:val="hr-HR"/>
        </w:rPr>
        <w:t>pok</w:t>
      </w:r>
      <w:proofErr w:type="spellEnd"/>
      <w:r w:rsidRPr="00551FA8">
        <w:rPr>
          <w:rFonts w:ascii="Arial" w:hAnsi="Arial" w:cs="Arial"/>
          <w:lang w:val="hr-HR"/>
        </w:rPr>
        <w:t xml:space="preserve">. </w:t>
      </w:r>
      <w:r>
        <w:rPr>
          <w:rFonts w:ascii="Arial" w:hAnsi="Arial" w:cs="Arial"/>
          <w:lang w:val="hr-HR"/>
        </w:rPr>
        <w:t>Marka i Mande</w:t>
      </w:r>
      <w:r w:rsidRPr="00551FA8">
        <w:rPr>
          <w:rFonts w:ascii="Arial" w:hAnsi="Arial" w:cs="Arial"/>
          <w:lang w:val="hr-HR"/>
        </w:rPr>
        <w:t xml:space="preserve"> rođene </w:t>
      </w:r>
      <w:r>
        <w:rPr>
          <w:rFonts w:ascii="Arial" w:hAnsi="Arial" w:cs="Arial"/>
          <w:lang w:val="hr-HR"/>
        </w:rPr>
        <w:t>Čolak</w:t>
      </w:r>
      <w:r w:rsidRPr="00551FA8">
        <w:rPr>
          <w:rFonts w:ascii="Arial" w:hAnsi="Arial" w:cs="Arial"/>
          <w:lang w:val="hr-HR"/>
        </w:rPr>
        <w:t xml:space="preserve">, rođenog </w:t>
      </w:r>
      <w:r>
        <w:rPr>
          <w:rFonts w:ascii="Arial" w:hAnsi="Arial" w:cs="Arial"/>
          <w:lang w:val="hr-HR"/>
        </w:rPr>
        <w:t>10</w:t>
      </w:r>
      <w:r w:rsidRPr="00551FA8">
        <w:rPr>
          <w:rFonts w:ascii="Arial" w:hAnsi="Arial" w:cs="Arial"/>
          <w:lang w:val="hr-HR"/>
        </w:rPr>
        <w:t>. s</w:t>
      </w:r>
      <w:r>
        <w:rPr>
          <w:rFonts w:ascii="Arial" w:hAnsi="Arial" w:cs="Arial"/>
          <w:lang w:val="hr-HR"/>
        </w:rPr>
        <w:t>rpnja</w:t>
      </w:r>
      <w:r w:rsidRPr="00551FA8">
        <w:rPr>
          <w:rFonts w:ascii="Arial" w:hAnsi="Arial" w:cs="Arial"/>
          <w:lang w:val="hr-HR"/>
        </w:rPr>
        <w:t xml:space="preserve"> 197</w:t>
      </w:r>
      <w:r>
        <w:rPr>
          <w:rFonts w:ascii="Arial" w:hAnsi="Arial" w:cs="Arial"/>
          <w:lang w:val="hr-HR"/>
        </w:rPr>
        <w:t>4</w:t>
      </w:r>
      <w:r w:rsidRPr="00551FA8">
        <w:rPr>
          <w:rFonts w:ascii="Arial" w:hAnsi="Arial" w:cs="Arial"/>
          <w:lang w:val="hr-HR"/>
        </w:rPr>
        <w:t xml:space="preserve">. u </w:t>
      </w:r>
      <w:r>
        <w:rPr>
          <w:rFonts w:ascii="Arial" w:hAnsi="Arial" w:cs="Arial"/>
          <w:lang w:val="hr-HR"/>
        </w:rPr>
        <w:t>Splitu</w:t>
      </w:r>
      <w:r w:rsidRPr="00551FA8">
        <w:rPr>
          <w:rFonts w:ascii="Arial" w:hAnsi="Arial" w:cs="Arial"/>
          <w:lang w:val="hr-HR"/>
        </w:rPr>
        <w:t xml:space="preserve">, sa prebivalištem u </w:t>
      </w:r>
      <w:r>
        <w:rPr>
          <w:rFonts w:ascii="Arial" w:hAnsi="Arial" w:cs="Arial"/>
          <w:lang w:val="hr-HR"/>
        </w:rPr>
        <w:t>Kučinama</w:t>
      </w:r>
      <w:r w:rsidRPr="00551FA8">
        <w:rPr>
          <w:rFonts w:ascii="Arial" w:hAnsi="Arial" w:cs="Arial"/>
          <w:lang w:val="hr-HR"/>
        </w:rPr>
        <w:t xml:space="preserve">, </w:t>
      </w:r>
      <w:r>
        <w:rPr>
          <w:rFonts w:ascii="Arial" w:hAnsi="Arial" w:cs="Arial"/>
          <w:lang w:val="hr-HR"/>
        </w:rPr>
        <w:t xml:space="preserve">Put </w:t>
      </w:r>
      <w:proofErr w:type="spellStart"/>
      <w:r>
        <w:rPr>
          <w:rFonts w:ascii="Arial" w:hAnsi="Arial" w:cs="Arial"/>
          <w:lang w:val="hr-HR"/>
        </w:rPr>
        <w:t>Libovca</w:t>
      </w:r>
      <w:proofErr w:type="spellEnd"/>
      <w:r>
        <w:rPr>
          <w:rFonts w:ascii="Arial" w:hAnsi="Arial" w:cs="Arial"/>
          <w:lang w:val="hr-HR"/>
        </w:rPr>
        <w:t xml:space="preserve"> 19</w:t>
      </w:r>
      <w:r w:rsidRPr="00551FA8">
        <w:rPr>
          <w:rFonts w:ascii="Arial" w:hAnsi="Arial" w:cs="Arial"/>
          <w:lang w:val="hr-HR"/>
        </w:rPr>
        <w:t xml:space="preserve">, </w:t>
      </w:r>
      <w:r>
        <w:rPr>
          <w:rFonts w:ascii="Arial" w:hAnsi="Arial" w:cs="Arial"/>
          <w:lang w:val="hr-HR"/>
        </w:rPr>
        <w:t>trgovca</w:t>
      </w:r>
      <w:r w:rsidRPr="00551FA8">
        <w:rPr>
          <w:rFonts w:ascii="Arial" w:hAnsi="Arial" w:cs="Arial"/>
          <w:lang w:val="hr-HR"/>
        </w:rPr>
        <w:t xml:space="preserve"> sa završenom srednjom stručnom spremom, </w:t>
      </w:r>
      <w:r>
        <w:rPr>
          <w:rFonts w:ascii="Arial" w:hAnsi="Arial" w:cs="Arial"/>
          <w:lang w:val="hr-HR"/>
        </w:rPr>
        <w:t>rastavljenoga</w:t>
      </w:r>
      <w:r w:rsidRPr="00551FA8">
        <w:rPr>
          <w:rFonts w:ascii="Arial" w:hAnsi="Arial" w:cs="Arial"/>
          <w:lang w:val="hr-HR"/>
        </w:rPr>
        <w:t xml:space="preserve">, oca </w:t>
      </w:r>
      <w:r>
        <w:rPr>
          <w:rFonts w:ascii="Arial" w:hAnsi="Arial" w:cs="Arial"/>
          <w:lang w:val="hr-HR"/>
        </w:rPr>
        <w:t>jednog</w:t>
      </w:r>
      <w:r w:rsidRPr="00551FA8">
        <w:rPr>
          <w:rFonts w:ascii="Arial" w:hAnsi="Arial" w:cs="Arial"/>
          <w:lang w:val="hr-HR"/>
        </w:rPr>
        <w:t xml:space="preserve"> </w:t>
      </w:r>
      <w:r>
        <w:rPr>
          <w:rFonts w:ascii="Arial" w:hAnsi="Arial" w:cs="Arial"/>
          <w:lang w:val="hr-HR"/>
        </w:rPr>
        <w:t xml:space="preserve">punoljetnog </w:t>
      </w:r>
      <w:r w:rsidRPr="00551FA8">
        <w:rPr>
          <w:rFonts w:ascii="Arial" w:hAnsi="Arial" w:cs="Arial"/>
          <w:lang w:val="hr-HR"/>
        </w:rPr>
        <w:t>dje</w:t>
      </w:r>
      <w:r>
        <w:rPr>
          <w:rFonts w:ascii="Arial" w:hAnsi="Arial" w:cs="Arial"/>
          <w:lang w:val="hr-HR"/>
        </w:rPr>
        <w:t>teta</w:t>
      </w:r>
      <w:r w:rsidRPr="00551FA8">
        <w:rPr>
          <w:rFonts w:ascii="Arial" w:hAnsi="Arial" w:cs="Arial"/>
          <w:lang w:val="hr-HR"/>
        </w:rPr>
        <w:t>, srednjeg imovnog stanja, vlasnika poslovnih udjela u</w:t>
      </w:r>
      <w:r w:rsidRPr="00081CDB">
        <w:rPr>
          <w:rFonts w:ascii="Arial" w:hAnsi="Arial" w:cs="Arial"/>
          <w:lang w:val="hr-HR"/>
        </w:rPr>
        <w:t xml:space="preserve"> TD </w:t>
      </w:r>
      <w:proofErr w:type="spellStart"/>
      <w:r w:rsidRPr="00081CDB">
        <w:rPr>
          <w:rFonts w:ascii="Arial" w:hAnsi="Arial" w:cs="Arial"/>
          <w:lang w:val="hr-HR"/>
        </w:rPr>
        <w:t>Is</w:t>
      </w:r>
      <w:proofErr w:type="spellEnd"/>
      <w:r w:rsidRPr="00081CDB">
        <w:rPr>
          <w:rFonts w:ascii="Arial" w:hAnsi="Arial" w:cs="Arial"/>
          <w:lang w:val="hr-HR"/>
        </w:rPr>
        <w:t xml:space="preserve"> Deutsche,</w:t>
      </w:r>
      <w:r>
        <w:rPr>
          <w:rFonts w:ascii="Arial" w:hAnsi="Arial" w:cs="Arial"/>
          <w:lang w:val="hr-HR"/>
        </w:rPr>
        <w:t xml:space="preserve"> vlasnika građevinskog zemljišta u Kučinama površine 1.200,00 m2</w:t>
      </w:r>
      <w:r w:rsidRPr="00551FA8">
        <w:rPr>
          <w:rFonts w:ascii="Arial" w:hAnsi="Arial" w:cs="Arial"/>
          <w:lang w:val="hr-HR"/>
        </w:rPr>
        <w:t xml:space="preserve"> zaposlen kao direktor TD </w:t>
      </w:r>
      <w:proofErr w:type="spellStart"/>
      <w:r>
        <w:rPr>
          <w:rFonts w:ascii="Arial" w:hAnsi="Arial" w:cs="Arial"/>
          <w:lang w:val="hr-HR"/>
        </w:rPr>
        <w:t>Is</w:t>
      </w:r>
      <w:proofErr w:type="spellEnd"/>
      <w:r>
        <w:rPr>
          <w:rFonts w:ascii="Arial" w:hAnsi="Arial" w:cs="Arial"/>
          <w:lang w:val="hr-HR"/>
        </w:rPr>
        <w:t xml:space="preserve"> Deutsche</w:t>
      </w:r>
      <w:r w:rsidRPr="00551FA8">
        <w:rPr>
          <w:rFonts w:ascii="Arial" w:hAnsi="Arial" w:cs="Arial"/>
          <w:lang w:val="hr-HR"/>
        </w:rPr>
        <w:t xml:space="preserve"> Split sa prosječnim mjesečnim primanjem od </w:t>
      </w:r>
      <w:r>
        <w:rPr>
          <w:rFonts w:ascii="Arial" w:hAnsi="Arial" w:cs="Arial"/>
          <w:lang w:val="hr-HR"/>
        </w:rPr>
        <w:t>1.000</w:t>
      </w:r>
      <w:r w:rsidRPr="00551FA8">
        <w:rPr>
          <w:rFonts w:ascii="Arial" w:hAnsi="Arial" w:cs="Arial"/>
          <w:lang w:val="hr-HR"/>
        </w:rPr>
        <w:t xml:space="preserve">,00 eura, </w:t>
      </w:r>
      <w:r>
        <w:rPr>
          <w:rFonts w:ascii="Arial" w:hAnsi="Arial" w:cs="Arial"/>
          <w:lang w:val="hr-HR"/>
        </w:rPr>
        <w:t>odlikovanog medaljom Oluja rata, državljanina Republike Hrvatske,  neosuđivanog,</w:t>
      </w:r>
    </w:p>
    <w:p w:rsidRPr="00551FA8" w:rsidR="006A6E70" w:rsidP="006A6E70" w:rsidRDefault="006A6E70" w14:paraId="33794BD2" w14:textId="77777777">
      <w:pPr>
        <w:tabs>
          <w:tab w:val="left" w:pos="709"/>
        </w:tabs>
        <w:ind w:left="4253"/>
        <w:jc w:val="both"/>
        <w:rPr>
          <w:rFonts w:ascii="Arial" w:hAnsi="Arial" w:cs="Arial"/>
          <w:lang w:val="hr-HR"/>
        </w:rPr>
      </w:pPr>
    </w:p>
    <w:p w:rsidRPr="00551FA8" w:rsidR="006A6E70" w:rsidP="006A6E70" w:rsidRDefault="006A6E70" w14:paraId="4F5E7927" w14:textId="77777777">
      <w:pPr>
        <w:jc w:val="center"/>
        <w:rPr>
          <w:rFonts w:ascii="Arial" w:hAnsi="Arial" w:cs="Arial"/>
          <w:lang w:val="hr-HR"/>
        </w:rPr>
      </w:pPr>
    </w:p>
    <w:p w:rsidR="006A6E70" w:rsidP="006A6E70" w:rsidRDefault="006A6E70" w14:paraId="765A9A0B" w14:textId="77777777">
      <w:pPr>
        <w:ind w:firstLine="708"/>
        <w:jc w:val="both"/>
        <w:rPr>
          <w:rFonts w:ascii="Arial" w:hAnsi="Arial" w:cs="Arial" w:eastAsiaTheme="minorHAnsi"/>
          <w:color w:val="000000"/>
          <w:lang w:val="hr-HR" w:eastAsia="en-US"/>
        </w:rPr>
      </w:pPr>
      <w:r>
        <w:rPr>
          <w:rFonts w:ascii="Arial" w:hAnsi="Arial" w:cs="Arial" w:eastAsiaTheme="minorHAnsi"/>
          <w:color w:val="000000"/>
          <w:lang w:val="hr-HR" w:eastAsia="en-US"/>
        </w:rPr>
        <w:t>da j</w:t>
      </w:r>
      <w:r w:rsidRPr="009B758F">
        <w:rPr>
          <w:rFonts w:ascii="Arial" w:hAnsi="Arial" w:cs="Arial" w:eastAsiaTheme="minorHAnsi"/>
          <w:color w:val="000000"/>
          <w:lang w:val="hr-HR" w:eastAsia="en-US"/>
        </w:rPr>
        <w:t xml:space="preserve">e </w:t>
      </w:r>
      <w:r>
        <w:rPr>
          <w:rFonts w:ascii="Arial" w:hAnsi="Arial" w:cs="Arial" w:eastAsiaTheme="minorHAnsi"/>
          <w:color w:val="000000"/>
          <w:lang w:val="hr-HR" w:eastAsia="en-US"/>
        </w:rPr>
        <w:t>30. travnja 2024. S</w:t>
      </w:r>
      <w:r w:rsidRPr="009B758F">
        <w:rPr>
          <w:rFonts w:ascii="Arial" w:hAnsi="Arial" w:cs="Arial" w:eastAsiaTheme="minorHAnsi"/>
          <w:color w:val="000000"/>
          <w:lang w:val="hr-HR" w:eastAsia="en-US"/>
        </w:rPr>
        <w:t>plitu,</w:t>
      </w:r>
      <w:r>
        <w:rPr>
          <w:rFonts w:ascii="Arial" w:hAnsi="Arial" w:cs="Arial" w:eastAsiaTheme="minorHAnsi"/>
          <w:color w:val="000000"/>
          <w:lang w:val="hr-HR" w:eastAsia="en-US"/>
        </w:rPr>
        <w:t xml:space="preserve"> Put </w:t>
      </w:r>
      <w:proofErr w:type="spellStart"/>
      <w:r>
        <w:rPr>
          <w:rFonts w:ascii="Arial" w:hAnsi="Arial" w:cs="Arial" w:eastAsiaTheme="minorHAnsi"/>
          <w:color w:val="000000"/>
          <w:lang w:val="hr-HR" w:eastAsia="en-US"/>
        </w:rPr>
        <w:t>Duilova</w:t>
      </w:r>
      <w:proofErr w:type="spellEnd"/>
      <w:r>
        <w:rPr>
          <w:rFonts w:ascii="Arial" w:hAnsi="Arial" w:cs="Arial" w:eastAsiaTheme="minorHAnsi"/>
          <w:color w:val="000000"/>
          <w:lang w:val="hr-HR" w:eastAsia="en-US"/>
        </w:rPr>
        <w:t xml:space="preserve"> 17b,</w:t>
      </w:r>
      <w:r w:rsidRPr="009B758F">
        <w:rPr>
          <w:rFonts w:ascii="Arial" w:hAnsi="Arial" w:cs="Arial" w:eastAsiaTheme="minorHAnsi"/>
          <w:color w:val="000000"/>
          <w:lang w:val="hr-HR" w:eastAsia="en-US"/>
        </w:rPr>
        <w:t xml:space="preserve"> kao jedini član i direktor trgovačkog društva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d</w:t>
      </w:r>
      <w:r w:rsidRPr="009B758F">
        <w:rPr>
          <w:rFonts w:ascii="Arial" w:hAnsi="Arial" w:cs="Arial" w:eastAsiaTheme="minorHAnsi"/>
          <w:color w:val="000000"/>
          <w:lang w:val="hr-HR" w:eastAsia="en-US"/>
        </w:rPr>
        <w:t>.o.o. Split</w:t>
      </w:r>
      <w:r>
        <w:rPr>
          <w:rFonts w:ascii="Arial" w:hAnsi="Arial" w:cs="Arial" w:eastAsiaTheme="minorHAnsi"/>
          <w:color w:val="000000"/>
          <w:lang w:val="hr-HR" w:eastAsia="en-US"/>
        </w:rPr>
        <w:t>, sa</w:t>
      </w:r>
      <w:r w:rsidRPr="009B758F">
        <w:rPr>
          <w:rFonts w:ascii="Arial" w:hAnsi="Arial" w:cs="Arial" w:eastAsiaTheme="minorHAnsi"/>
          <w:color w:val="000000"/>
          <w:lang w:val="hr-HR" w:eastAsia="en-US"/>
        </w:rPr>
        <w:t xml:space="preserve"> ovlaštenje</w:t>
      </w:r>
      <w:r>
        <w:rPr>
          <w:rFonts w:ascii="Arial" w:hAnsi="Arial" w:cs="Arial" w:eastAsiaTheme="minorHAnsi"/>
          <w:color w:val="000000"/>
          <w:lang w:val="hr-HR" w:eastAsia="en-US"/>
        </w:rPr>
        <w:t>m</w:t>
      </w:r>
      <w:r w:rsidRPr="009B758F">
        <w:rPr>
          <w:rFonts w:ascii="Arial" w:hAnsi="Arial" w:cs="Arial" w:eastAsiaTheme="minorHAnsi"/>
          <w:color w:val="000000"/>
          <w:lang w:val="hr-HR" w:eastAsia="en-US"/>
        </w:rPr>
        <w:t xml:space="preserve"> vođenja </w:t>
      </w:r>
      <w:r>
        <w:rPr>
          <w:rFonts w:ascii="Arial" w:hAnsi="Arial" w:cs="Arial" w:eastAsiaTheme="minorHAnsi"/>
          <w:color w:val="000000"/>
          <w:lang w:val="hr-HR" w:eastAsia="en-US"/>
        </w:rPr>
        <w:t>svih poslova trgovačkog društva</w:t>
      </w:r>
      <w:r w:rsidRPr="009B758F">
        <w:rPr>
          <w:rFonts w:ascii="Arial" w:hAnsi="Arial" w:cs="Arial" w:eastAsiaTheme="minorHAnsi"/>
          <w:color w:val="000000"/>
          <w:lang w:val="hr-HR" w:eastAsia="en-US"/>
        </w:rPr>
        <w:t xml:space="preserve"> u nakani pribavljanja sebi znatne nepripadne imovinske koristi na štetu 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i kupca Marina </w:t>
      </w:r>
      <w:proofErr w:type="spellStart"/>
      <w:r>
        <w:rPr>
          <w:rFonts w:ascii="Arial" w:hAnsi="Arial" w:cs="Arial" w:eastAsiaTheme="minorHAnsi"/>
          <w:color w:val="000000"/>
          <w:lang w:val="hr-HR" w:eastAsia="en-US"/>
        </w:rPr>
        <w:t>Sutlovića</w:t>
      </w:r>
      <w:proofErr w:type="spellEnd"/>
      <w:r w:rsidRPr="009B758F">
        <w:rPr>
          <w:rFonts w:ascii="Arial" w:hAnsi="Arial" w:cs="Arial" w:eastAsiaTheme="minorHAnsi"/>
          <w:color w:val="000000"/>
          <w:lang w:val="hr-HR" w:eastAsia="en-US"/>
        </w:rPr>
        <w:t>, iako dužan upravljati imovinom društva pažnjom dobr</w:t>
      </w:r>
      <w:r>
        <w:rPr>
          <w:rFonts w:ascii="Arial" w:hAnsi="Arial" w:cs="Arial" w:eastAsiaTheme="minorHAnsi"/>
          <w:color w:val="000000"/>
          <w:lang w:val="hr-HR" w:eastAsia="en-US"/>
        </w:rPr>
        <w:t>og i savjesnog gospodarstvenika,</w:t>
      </w:r>
      <w:r w:rsidRPr="009B758F">
        <w:rPr>
          <w:rFonts w:ascii="Arial" w:hAnsi="Arial" w:cs="Arial" w:eastAsiaTheme="minorHAnsi"/>
          <w:color w:val="000000"/>
          <w:lang w:val="hr-HR" w:eastAsia="en-US"/>
        </w:rPr>
        <w:t xml:space="preserve"> postupajući protivno odredbama članka 252. i članka 430. Zakona o trgovačkim društvima</w:t>
      </w:r>
      <w:r>
        <w:rPr>
          <w:rFonts w:ascii="Arial" w:hAnsi="Arial" w:cs="Arial" w:eastAsiaTheme="minorHAnsi"/>
          <w:color w:val="000000"/>
          <w:lang w:val="hr-HR" w:eastAsia="en-US"/>
        </w:rPr>
        <w:t xml:space="preserve">, te je prethodnom dogovoru sa Marinom </w:t>
      </w:r>
      <w:proofErr w:type="spellStart"/>
      <w:r>
        <w:rPr>
          <w:rFonts w:ascii="Arial" w:hAnsi="Arial" w:cs="Arial" w:eastAsiaTheme="minorHAnsi"/>
          <w:color w:val="000000"/>
          <w:lang w:val="hr-HR" w:eastAsia="en-US"/>
        </w:rPr>
        <w:t>Sutlovićem</w:t>
      </w:r>
      <w:proofErr w:type="spellEnd"/>
      <w:r>
        <w:rPr>
          <w:rFonts w:ascii="Arial" w:hAnsi="Arial" w:cs="Arial" w:eastAsiaTheme="minorHAnsi"/>
          <w:color w:val="000000"/>
          <w:lang w:val="hr-HR" w:eastAsia="en-US"/>
        </w:rPr>
        <w:t xml:space="preserve"> sačinio ponudu broj: 1501-5/2024 od 30. travnja 2024. kojim </w:t>
      </w:r>
      <w:r>
        <w:rPr>
          <w:rFonts w:ascii="Arial" w:hAnsi="Arial" w:cs="Arial" w:eastAsiaTheme="minorHAnsi"/>
          <w:color w:val="000000"/>
          <w:lang w:val="hr-HR" w:eastAsia="en-US"/>
        </w:rPr>
        <w:lastRenderedPageBreak/>
        <w:t xml:space="preserve">se njegovo društvo obvezalo u roku od tri mjeseca izraditi i ugraditi namještaj u stan kupca u iznosu od 32.000,00 eura koje mu je Marin </w:t>
      </w:r>
      <w:proofErr w:type="spellStart"/>
      <w:r>
        <w:rPr>
          <w:rFonts w:ascii="Arial" w:hAnsi="Arial" w:cs="Arial" w:eastAsiaTheme="minorHAnsi"/>
          <w:color w:val="000000"/>
          <w:lang w:val="hr-HR" w:eastAsia="en-US"/>
        </w:rPr>
        <w:t>Sutlović</w:t>
      </w:r>
      <w:proofErr w:type="spellEnd"/>
      <w:r>
        <w:rPr>
          <w:rFonts w:ascii="Arial" w:hAnsi="Arial" w:cs="Arial" w:eastAsiaTheme="minorHAnsi"/>
          <w:color w:val="000000"/>
          <w:lang w:val="hr-HR" w:eastAsia="en-US"/>
        </w:rPr>
        <w:t xml:space="preserve"> isplatio istoga dana u gotovini, koju isplatu je okrivljeni potvrdio svojim potpisom i pečatom 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nakon čega tako primljenu gotovinu</w:t>
      </w:r>
      <w:r w:rsidRPr="009B758F">
        <w:rPr>
          <w:rFonts w:ascii="Arial" w:hAnsi="Arial" w:cs="Arial" w:eastAsiaTheme="minorHAnsi"/>
          <w:color w:val="000000"/>
          <w:lang w:val="hr-HR" w:eastAsia="en-US"/>
        </w:rPr>
        <w:t xml:space="preserve"> </w:t>
      </w:r>
      <w:r>
        <w:rPr>
          <w:rFonts w:ascii="Arial" w:hAnsi="Arial" w:cs="Arial" w:eastAsiaTheme="minorHAnsi"/>
          <w:color w:val="000000"/>
          <w:lang w:val="hr-HR" w:eastAsia="en-US"/>
        </w:rPr>
        <w:t>nije položio n</w:t>
      </w:r>
      <w:r w:rsidRPr="009B758F">
        <w:rPr>
          <w:rFonts w:ascii="Arial" w:hAnsi="Arial" w:cs="Arial" w:eastAsiaTheme="minorHAnsi"/>
          <w:color w:val="000000"/>
          <w:lang w:val="hr-HR" w:eastAsia="en-US"/>
        </w:rPr>
        <w:t>a račun</w:t>
      </w:r>
      <w:r>
        <w:rPr>
          <w:rFonts w:ascii="Arial" w:hAnsi="Arial" w:cs="Arial" w:eastAsiaTheme="minorHAnsi"/>
          <w:color w:val="000000"/>
          <w:lang w:val="hr-HR" w:eastAsia="en-US"/>
        </w:rPr>
        <w:t xml:space="preserve"> društva </w:t>
      </w:r>
      <w:r w:rsidRPr="009B758F">
        <w:rPr>
          <w:rFonts w:ascii="Arial" w:hAnsi="Arial" w:cs="Arial" w:eastAsiaTheme="minorHAnsi"/>
          <w:color w:val="000000"/>
          <w:lang w:val="hr-HR" w:eastAsia="en-US"/>
        </w:rPr>
        <w:t>broj: HR</w:t>
      </w:r>
      <w:r>
        <w:rPr>
          <w:rFonts w:ascii="Arial" w:hAnsi="Arial" w:cs="Arial" w:eastAsiaTheme="minorHAnsi"/>
          <w:color w:val="000000"/>
          <w:lang w:val="hr-HR" w:eastAsia="en-US"/>
        </w:rPr>
        <w:t>9823860021119041140</w:t>
      </w:r>
      <w:r w:rsidRPr="009B758F">
        <w:rPr>
          <w:rFonts w:ascii="Arial" w:hAnsi="Arial" w:cs="Arial" w:eastAsiaTheme="minorHAnsi"/>
          <w:b/>
          <w:color w:val="000000"/>
          <w:lang w:val="hr-HR" w:eastAsia="en-US"/>
        </w:rPr>
        <w:t xml:space="preserve"> </w:t>
      </w:r>
      <w:r w:rsidRPr="005C7A45">
        <w:rPr>
          <w:rFonts w:ascii="Arial" w:hAnsi="Arial" w:cs="Arial" w:eastAsiaTheme="minorHAnsi"/>
          <w:color w:val="000000"/>
          <w:lang w:val="hr-HR" w:eastAsia="en-US"/>
        </w:rPr>
        <w:t>otvorenog kod Podravske banke d.d.</w:t>
      </w:r>
      <w:r w:rsidRPr="009B758F">
        <w:rPr>
          <w:rFonts w:ascii="Arial" w:hAnsi="Arial" w:cs="Arial" w:eastAsiaTheme="minorHAnsi"/>
          <w:color w:val="000000"/>
          <w:lang w:val="hr-HR" w:eastAsia="en-US"/>
        </w:rPr>
        <w:t xml:space="preserve">, </w:t>
      </w:r>
      <w:r>
        <w:rPr>
          <w:rFonts w:ascii="Arial" w:hAnsi="Arial" w:cs="Arial" w:eastAsiaTheme="minorHAnsi"/>
          <w:color w:val="000000"/>
          <w:lang w:val="hr-HR" w:eastAsia="en-US"/>
        </w:rPr>
        <w:t>niti je korištenje</w:t>
      </w:r>
      <w:r w:rsidRPr="009B758F">
        <w:rPr>
          <w:rFonts w:ascii="Arial" w:hAnsi="Arial" w:cs="Arial" w:eastAsiaTheme="minorHAnsi"/>
          <w:color w:val="000000"/>
          <w:lang w:val="hr-HR" w:eastAsia="en-US"/>
        </w:rPr>
        <w:t xml:space="preserve"> </w:t>
      </w:r>
      <w:r>
        <w:rPr>
          <w:rFonts w:ascii="Arial" w:hAnsi="Arial" w:cs="Arial" w:eastAsiaTheme="minorHAnsi"/>
          <w:color w:val="000000"/>
          <w:lang w:val="hr-HR" w:eastAsia="en-US"/>
        </w:rPr>
        <w:t>ovih</w:t>
      </w:r>
      <w:r w:rsidRPr="009B758F">
        <w:rPr>
          <w:rFonts w:ascii="Arial" w:hAnsi="Arial" w:cs="Arial" w:eastAsiaTheme="minorHAnsi"/>
          <w:color w:val="000000"/>
          <w:lang w:val="hr-HR" w:eastAsia="en-US"/>
        </w:rPr>
        <w:t xml:space="preserve"> sredstava pravdao vjerodostojno</w:t>
      </w:r>
      <w:r>
        <w:rPr>
          <w:rFonts w:ascii="Arial" w:hAnsi="Arial" w:cs="Arial" w:eastAsiaTheme="minorHAnsi"/>
          <w:color w:val="000000"/>
          <w:lang w:val="hr-HR" w:eastAsia="en-US"/>
        </w:rPr>
        <w:t>m</w:t>
      </w:r>
      <w:r w:rsidRPr="009B758F">
        <w:rPr>
          <w:rFonts w:ascii="Arial" w:hAnsi="Arial" w:cs="Arial" w:eastAsiaTheme="minorHAnsi"/>
          <w:color w:val="000000"/>
          <w:lang w:val="hr-HR" w:eastAsia="en-US"/>
        </w:rPr>
        <w:t xml:space="preserve"> knjigovodstvenom dokumentacijom</w:t>
      </w:r>
      <w:r>
        <w:rPr>
          <w:rFonts w:ascii="Arial" w:hAnsi="Arial" w:cs="Arial" w:eastAsiaTheme="minorHAnsi"/>
          <w:color w:val="000000"/>
          <w:lang w:val="hr-HR" w:eastAsia="en-US"/>
        </w:rPr>
        <w:t>,</w:t>
      </w:r>
      <w:r w:rsidRPr="009B758F">
        <w:rPr>
          <w:rFonts w:ascii="Arial" w:hAnsi="Arial" w:cs="Arial" w:eastAsiaTheme="minorHAnsi"/>
          <w:color w:val="000000"/>
          <w:lang w:val="hr-HR" w:eastAsia="en-US"/>
        </w:rPr>
        <w:t xml:space="preserve"> već je ista neosnovano za sebe zadržao</w:t>
      </w:r>
      <w:r>
        <w:rPr>
          <w:rFonts w:ascii="Arial" w:hAnsi="Arial" w:cs="Arial" w:eastAsiaTheme="minorHAnsi"/>
          <w:color w:val="000000"/>
          <w:lang w:val="hr-HR" w:eastAsia="en-US"/>
        </w:rPr>
        <w:t>,</w:t>
      </w:r>
      <w:r w:rsidRPr="009B758F">
        <w:rPr>
          <w:rFonts w:ascii="Arial" w:hAnsi="Arial" w:cs="Arial" w:eastAsiaTheme="minorHAnsi"/>
          <w:color w:val="000000"/>
          <w:lang w:val="hr-HR" w:eastAsia="en-US"/>
        </w:rPr>
        <w:t xml:space="preserve"> čime je sebi pribavio protupravnu imovinsku korist u ukupnom iznosu od </w:t>
      </w:r>
      <w:r>
        <w:rPr>
          <w:rFonts w:ascii="Arial" w:hAnsi="Arial" w:cs="Arial" w:eastAsiaTheme="minorHAnsi"/>
          <w:color w:val="000000"/>
          <w:lang w:val="hr-HR" w:eastAsia="en-US"/>
        </w:rPr>
        <w:t>32</w:t>
      </w:r>
      <w:r w:rsidRPr="009B758F">
        <w:rPr>
          <w:rFonts w:ascii="Arial" w:hAnsi="Arial" w:cs="Arial" w:eastAsiaTheme="minorHAnsi"/>
          <w:color w:val="000000"/>
          <w:lang w:val="hr-HR" w:eastAsia="en-US"/>
        </w:rPr>
        <w:t>.</w:t>
      </w:r>
      <w:r>
        <w:rPr>
          <w:rFonts w:ascii="Arial" w:hAnsi="Arial" w:cs="Arial" w:eastAsiaTheme="minorHAnsi"/>
          <w:color w:val="000000"/>
          <w:lang w:val="hr-HR" w:eastAsia="en-US"/>
        </w:rPr>
        <w:t>000</w:t>
      </w:r>
      <w:r w:rsidRPr="009B758F">
        <w:rPr>
          <w:rFonts w:ascii="Arial" w:hAnsi="Arial" w:cs="Arial" w:eastAsiaTheme="minorHAnsi"/>
          <w:color w:val="000000"/>
          <w:lang w:val="hr-HR" w:eastAsia="en-US"/>
        </w:rPr>
        <w:t>,00 eura na štetu</w:t>
      </w:r>
      <w:r>
        <w:rPr>
          <w:rFonts w:ascii="Arial" w:hAnsi="Arial" w:cs="Arial" w:eastAsiaTheme="minorHAnsi"/>
          <w:color w:val="000000"/>
          <w:lang w:val="hr-HR" w:eastAsia="en-US"/>
        </w:rPr>
        <w:t xml:space="preserve"> TD</w:t>
      </w:r>
      <w:r w:rsidRPr="009B758F">
        <w:rPr>
          <w:rFonts w:ascii="Arial" w:hAnsi="Arial" w:cs="Arial" w:eastAsiaTheme="minorHAnsi"/>
          <w:color w:val="000000"/>
          <w:lang w:val="hr-HR" w:eastAsia="en-US"/>
        </w:rPr>
        <w:t xml:space="preserve">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w:t>
      </w:r>
      <w:r w:rsidRPr="009B758F">
        <w:rPr>
          <w:rFonts w:ascii="Arial" w:hAnsi="Arial" w:cs="Arial" w:eastAsiaTheme="minorHAnsi"/>
          <w:color w:val="000000"/>
          <w:lang w:val="hr-HR" w:eastAsia="en-US"/>
        </w:rPr>
        <w:t>d.o.o. Split</w:t>
      </w:r>
      <w:r>
        <w:rPr>
          <w:rFonts w:ascii="Arial" w:hAnsi="Arial" w:cs="Arial" w:eastAsiaTheme="minorHAnsi"/>
          <w:color w:val="000000"/>
          <w:lang w:val="hr-HR" w:eastAsia="en-US"/>
        </w:rPr>
        <w:t xml:space="preserve"> i za isti iznos oštetio kupca Marina </w:t>
      </w:r>
      <w:proofErr w:type="spellStart"/>
      <w:r>
        <w:rPr>
          <w:rFonts w:ascii="Arial" w:hAnsi="Arial" w:cs="Arial" w:eastAsiaTheme="minorHAnsi"/>
          <w:color w:val="000000"/>
          <w:lang w:val="hr-HR" w:eastAsia="en-US"/>
        </w:rPr>
        <w:t>Sutloviću</w:t>
      </w:r>
      <w:proofErr w:type="spellEnd"/>
      <w:r>
        <w:rPr>
          <w:rFonts w:ascii="Arial" w:hAnsi="Arial" w:cs="Arial" w:eastAsiaTheme="minorHAnsi"/>
          <w:color w:val="000000"/>
          <w:lang w:val="hr-HR" w:eastAsia="en-US"/>
        </w:rPr>
        <w:t xml:space="preserve"> kojemu do danas nije isporučio naručeni namještaj, niti mu je vratio od njega primljeni iznos od 32.000,00 eura,  </w:t>
      </w:r>
    </w:p>
    <w:p w:rsidRPr="009B758F" w:rsidR="006A6E70" w:rsidP="006A6E70" w:rsidRDefault="006A6E70" w14:paraId="0CD47FC6" w14:textId="77777777">
      <w:pPr>
        <w:ind w:firstLine="708"/>
        <w:jc w:val="both"/>
        <w:rPr>
          <w:rFonts w:ascii="Arial" w:hAnsi="Arial" w:cs="Arial"/>
          <w:lang w:val="hr-HR"/>
        </w:rPr>
      </w:pPr>
    </w:p>
    <w:p w:rsidRPr="009B758F" w:rsidR="006A6E70" w:rsidP="006A6E70" w:rsidRDefault="006A6E70" w14:paraId="4F36986F" w14:textId="77777777">
      <w:pPr>
        <w:spacing w:before="24"/>
        <w:ind w:firstLine="708"/>
        <w:jc w:val="both"/>
        <w:rPr>
          <w:rFonts w:ascii="Arial" w:hAnsi="Arial" w:cs="Arial"/>
          <w:lang w:val="hr-HR"/>
        </w:rPr>
      </w:pPr>
      <w:r w:rsidRPr="009B758F">
        <w:rPr>
          <w:rFonts w:ascii="Arial" w:hAnsi="Arial" w:cs="Arial"/>
          <w:lang w:val="hr-HR"/>
        </w:rPr>
        <w:t>dakle, u gospodarskom poslovanju povrijedio dužnost zaštite tuđih imovinskih interesa koji se temelje na zakonu i na taj način pribavio sebi</w:t>
      </w:r>
      <w:r>
        <w:rPr>
          <w:rFonts w:ascii="Arial" w:hAnsi="Arial" w:cs="Arial"/>
          <w:lang w:val="hr-HR"/>
        </w:rPr>
        <w:t xml:space="preserve"> protupravnu imovinsku korist te</w:t>
      </w:r>
      <w:r w:rsidRPr="009B758F">
        <w:rPr>
          <w:rFonts w:ascii="Arial" w:hAnsi="Arial" w:cs="Arial"/>
          <w:lang w:val="hr-HR"/>
        </w:rPr>
        <w:t xml:space="preserve"> time onome o čijim se imovinskim interesima dužan brinuti prouzročio štetu, a kaznenim djelom je pribavljena znatna imovinska korist i prouzročena znatna šteta, </w:t>
      </w:r>
    </w:p>
    <w:p w:rsidRPr="009B758F" w:rsidR="006A6E70" w:rsidP="006A6E70" w:rsidRDefault="006A6E70" w14:paraId="7C82BB6E" w14:textId="77777777">
      <w:pPr>
        <w:spacing w:before="24"/>
        <w:jc w:val="both"/>
        <w:rPr>
          <w:rFonts w:ascii="Arial" w:hAnsi="Arial" w:cs="Arial"/>
          <w:lang w:val="hr-HR"/>
        </w:rPr>
      </w:pPr>
    </w:p>
    <w:p w:rsidR="006A6E70" w:rsidP="006A6E70" w:rsidRDefault="006A6E70" w14:paraId="3E5D5463" w14:textId="77777777">
      <w:pPr>
        <w:ind w:firstLine="708"/>
        <w:jc w:val="both"/>
        <w:rPr>
          <w:rFonts w:ascii="Arial" w:hAnsi="Arial" w:cs="Arial"/>
          <w:lang w:val="hr-HR"/>
        </w:rPr>
      </w:pPr>
      <w:r>
        <w:rPr>
          <w:rFonts w:ascii="Arial" w:hAnsi="Arial" w:cs="Arial"/>
          <w:lang w:val="hr-HR"/>
        </w:rPr>
        <w:t>čime je</w:t>
      </w:r>
      <w:r w:rsidRPr="009B758F">
        <w:rPr>
          <w:rFonts w:ascii="Arial" w:hAnsi="Arial" w:cs="Arial"/>
          <w:lang w:val="hr-HR"/>
        </w:rPr>
        <w:t xml:space="preserve"> počinio kaznen</w:t>
      </w:r>
      <w:r>
        <w:rPr>
          <w:rFonts w:ascii="Arial" w:hAnsi="Arial" w:cs="Arial"/>
          <w:lang w:val="hr-HR"/>
        </w:rPr>
        <w:t>o djelo</w:t>
      </w:r>
      <w:r w:rsidRPr="009B758F">
        <w:rPr>
          <w:rFonts w:ascii="Arial" w:hAnsi="Arial" w:cs="Arial"/>
          <w:lang w:val="hr-HR"/>
        </w:rPr>
        <w:t xml:space="preserve"> protiv gospodarstva - zlouporabe povjerenja u gospodarskom poslovanju </w:t>
      </w:r>
      <w:r>
        <w:rPr>
          <w:rFonts w:ascii="Arial" w:hAnsi="Arial" w:cs="Arial"/>
          <w:lang w:val="hr-HR"/>
        </w:rPr>
        <w:t>-</w:t>
      </w:r>
      <w:r w:rsidRPr="009B758F">
        <w:rPr>
          <w:rFonts w:ascii="Arial" w:hAnsi="Arial" w:cs="Arial"/>
          <w:lang w:val="hr-HR"/>
        </w:rPr>
        <w:t xml:space="preserve"> kazneno djelo opisano u članku 246. s</w:t>
      </w:r>
      <w:r>
        <w:rPr>
          <w:rFonts w:ascii="Arial" w:hAnsi="Arial" w:cs="Arial"/>
          <w:lang w:val="hr-HR"/>
        </w:rPr>
        <w:t>tavak 1. i 2. Kaznenog zakona</w:t>
      </w:r>
      <w:r w:rsidRPr="009B758F">
        <w:rPr>
          <w:rFonts w:ascii="Arial" w:hAnsi="Arial" w:cs="Arial"/>
          <w:lang w:val="hr-HR"/>
        </w:rPr>
        <w:t>, a kažnjivo po članku 246. stavak 2. Kaznenog zakona.</w:t>
      </w:r>
    </w:p>
    <w:p w:rsidR="006A6E70" w:rsidP="006A6E70" w:rsidRDefault="006A6E70" w14:paraId="1D7B2352" w14:textId="77777777">
      <w:pPr>
        <w:pStyle w:val="Bezproreda"/>
        <w:jc w:val="both"/>
        <w:rPr>
          <w:rFonts w:ascii="Arial" w:hAnsi="Arial" w:cs="Arial"/>
          <w:lang w:val="hr-HR"/>
        </w:rPr>
      </w:pPr>
    </w:p>
    <w:p w:rsidR="006A6E70" w:rsidP="006A6E70" w:rsidRDefault="006A6E70" w14:paraId="1806D3F6" w14:textId="77777777">
      <w:pPr>
        <w:pStyle w:val="Bezproreda"/>
        <w:jc w:val="both"/>
        <w:rPr>
          <w:rFonts w:ascii="Arial" w:hAnsi="Arial" w:cs="Arial"/>
        </w:rPr>
      </w:pPr>
      <w:r>
        <w:rPr>
          <w:rFonts w:ascii="Arial" w:hAnsi="Arial" w:cs="Arial"/>
        </w:rPr>
        <w:t xml:space="preserve">  </w:t>
      </w:r>
      <w:r>
        <w:rPr>
          <w:rFonts w:ascii="Arial" w:hAnsi="Arial" w:cs="Arial"/>
        </w:rPr>
        <w:tab/>
      </w:r>
      <w:proofErr w:type="spellStart"/>
      <w:r>
        <w:rPr>
          <w:rFonts w:ascii="Arial" w:hAnsi="Arial" w:cs="Arial"/>
        </w:rPr>
        <w:t>Stoga</w:t>
      </w:r>
      <w:proofErr w:type="spellEnd"/>
      <w:r>
        <w:rPr>
          <w:rFonts w:ascii="Arial" w:hAnsi="Arial" w:cs="Arial"/>
        </w:rPr>
        <w:t xml:space="preserve"> </w:t>
      </w:r>
      <w:proofErr w:type="spellStart"/>
      <w:r>
        <w:rPr>
          <w:rFonts w:ascii="Arial" w:hAnsi="Arial" w:cs="Arial"/>
        </w:rPr>
        <w:t>predlažemo</w:t>
      </w:r>
      <w:proofErr w:type="spellEnd"/>
      <w:r>
        <w:rPr>
          <w:rFonts w:ascii="Arial" w:hAnsi="Arial" w:cs="Arial"/>
        </w:rPr>
        <w:t>,</w:t>
      </w:r>
    </w:p>
    <w:p w:rsidR="006A6E70" w:rsidP="006A6E70" w:rsidRDefault="006A6E70" w14:paraId="58FE4FAB" w14:textId="77777777">
      <w:pPr>
        <w:pStyle w:val="Bezproreda"/>
        <w:jc w:val="both"/>
        <w:rPr>
          <w:rFonts w:ascii="Arial" w:hAnsi="Arial" w:cs="Arial"/>
        </w:rPr>
      </w:pPr>
    </w:p>
    <w:p w:rsidRPr="00221771" w:rsidR="006A6E70" w:rsidP="006A6E70" w:rsidRDefault="006A6E70" w14:paraId="2F434204" w14:textId="77777777">
      <w:pPr>
        <w:ind w:firstLine="708"/>
        <w:jc w:val="both"/>
        <w:rPr>
          <w:rFonts w:ascii="Arial" w:hAnsi="Arial" w:cs="Arial"/>
          <w:lang w:val="hr-HR"/>
        </w:rPr>
      </w:pPr>
      <w:r w:rsidRPr="00221771">
        <w:rPr>
          <w:rFonts w:ascii="Arial" w:hAnsi="Arial" w:cs="Arial"/>
          <w:lang w:val="hr-HR"/>
        </w:rPr>
        <w:t>Temeljem članka 77. stavak 1. Kaznenog zakona u svezi sa člankom 557. i članka 560. stavak 1. i 2. Zakona o kaznenom postupku</w:t>
      </w:r>
      <w:r>
        <w:rPr>
          <w:rFonts w:ascii="Arial" w:hAnsi="Arial" w:cs="Arial"/>
          <w:lang w:val="hr-HR"/>
        </w:rPr>
        <w:t xml:space="preserve"> da sud</w:t>
      </w:r>
      <w:r w:rsidRPr="00221771">
        <w:rPr>
          <w:rFonts w:ascii="Arial" w:hAnsi="Arial" w:cs="Arial"/>
          <w:lang w:val="hr-HR"/>
        </w:rPr>
        <w:t xml:space="preserve"> oduz</w:t>
      </w:r>
      <w:r>
        <w:rPr>
          <w:rFonts w:ascii="Arial" w:hAnsi="Arial" w:cs="Arial"/>
          <w:lang w:val="hr-HR"/>
        </w:rPr>
        <w:t>me</w:t>
      </w:r>
      <w:r w:rsidRPr="00221771">
        <w:rPr>
          <w:rFonts w:ascii="Arial" w:hAnsi="Arial" w:cs="Arial"/>
          <w:lang w:val="hr-HR"/>
        </w:rPr>
        <w:t xml:space="preserve"> imovinsku korist presudom kojom se okr</w:t>
      </w:r>
      <w:r>
        <w:rPr>
          <w:rFonts w:ascii="Arial" w:hAnsi="Arial" w:cs="Arial"/>
          <w:lang w:val="hr-HR"/>
        </w:rPr>
        <w:t>ivljeni</w:t>
      </w:r>
      <w:r w:rsidRPr="00221771">
        <w:rPr>
          <w:rFonts w:ascii="Arial" w:hAnsi="Arial" w:cs="Arial"/>
          <w:lang w:val="hr-HR"/>
        </w:rPr>
        <w:t xml:space="preserve"> I</w:t>
      </w:r>
      <w:r>
        <w:rPr>
          <w:rFonts w:ascii="Arial" w:hAnsi="Arial" w:cs="Arial"/>
          <w:lang w:val="hr-HR"/>
        </w:rPr>
        <w:t>gor</w:t>
      </w:r>
      <w:r w:rsidRPr="00221771">
        <w:rPr>
          <w:rFonts w:ascii="Arial" w:hAnsi="Arial" w:cs="Arial"/>
          <w:lang w:val="hr-HR"/>
        </w:rPr>
        <w:t xml:space="preserve"> </w:t>
      </w:r>
      <w:r>
        <w:rPr>
          <w:rFonts w:ascii="Arial" w:hAnsi="Arial" w:cs="Arial"/>
          <w:lang w:val="hr-HR"/>
        </w:rPr>
        <w:t xml:space="preserve">Stričević </w:t>
      </w:r>
      <w:r w:rsidRPr="00221771">
        <w:rPr>
          <w:rFonts w:ascii="Arial" w:hAnsi="Arial" w:cs="Arial"/>
          <w:lang w:val="hr-HR"/>
        </w:rPr>
        <w:t xml:space="preserve">proglašava krivim za kazneno djelo iz članka 246. stavak 2. Kaznenog zakona označenog </w:t>
      </w:r>
      <w:r>
        <w:rPr>
          <w:rFonts w:ascii="Arial" w:hAnsi="Arial" w:cs="Arial"/>
          <w:lang w:val="hr-HR"/>
        </w:rPr>
        <w:t>u izreci</w:t>
      </w:r>
      <w:r w:rsidRPr="00221771">
        <w:rPr>
          <w:rFonts w:ascii="Arial" w:hAnsi="Arial" w:cs="Arial"/>
          <w:lang w:val="hr-HR"/>
        </w:rPr>
        <w:t xml:space="preserve"> optužnice, te se utvrdi i oduzme imovinsku korist koju je ostvario tim kaznenim djelom na način da taj dio presude glasi:</w:t>
      </w:r>
    </w:p>
    <w:p w:rsidRPr="00221771" w:rsidR="006A6E70" w:rsidP="006A6E70" w:rsidRDefault="006A6E70" w14:paraId="424866B3" w14:textId="77777777">
      <w:pPr>
        <w:ind w:firstLine="708"/>
        <w:jc w:val="both"/>
        <w:rPr>
          <w:rFonts w:ascii="Arial" w:hAnsi="Arial" w:cs="Arial"/>
          <w:lang w:val="hr-HR"/>
        </w:rPr>
      </w:pPr>
    </w:p>
    <w:p w:rsidRPr="00221771" w:rsidR="006A6E70" w:rsidP="006A6E70" w:rsidRDefault="006A6E70" w14:paraId="6E98B34C" w14:textId="77777777">
      <w:pPr>
        <w:ind w:firstLine="708"/>
        <w:jc w:val="both"/>
        <w:rPr>
          <w:rFonts w:ascii="Arial" w:hAnsi="Arial" w:cs="Arial"/>
          <w:lang w:val="hr-HR"/>
        </w:rPr>
      </w:pPr>
      <w:r w:rsidRPr="00221771">
        <w:rPr>
          <w:rFonts w:ascii="Arial" w:hAnsi="Arial" w:cs="Arial"/>
          <w:lang w:val="hr-HR"/>
        </w:rPr>
        <w:t xml:space="preserve">Utvrđuje se da novčani iznos od </w:t>
      </w:r>
      <w:r>
        <w:rPr>
          <w:rFonts w:ascii="Arial" w:hAnsi="Arial" w:cs="Arial"/>
          <w:lang w:val="hr-HR"/>
        </w:rPr>
        <w:t>32</w:t>
      </w:r>
      <w:r w:rsidRPr="00221771">
        <w:rPr>
          <w:rFonts w:ascii="Arial" w:hAnsi="Arial" w:cs="Arial"/>
          <w:lang w:val="hr-HR"/>
        </w:rPr>
        <w:t>.</w:t>
      </w:r>
      <w:r>
        <w:rPr>
          <w:rFonts w:ascii="Arial" w:hAnsi="Arial" w:cs="Arial"/>
          <w:lang w:val="hr-HR"/>
        </w:rPr>
        <w:t>000</w:t>
      </w:r>
      <w:r w:rsidRPr="00221771">
        <w:rPr>
          <w:rFonts w:ascii="Arial" w:hAnsi="Arial" w:cs="Arial"/>
          <w:lang w:val="hr-HR"/>
        </w:rPr>
        <w:t>,</w:t>
      </w:r>
      <w:r>
        <w:rPr>
          <w:rFonts w:ascii="Arial" w:hAnsi="Arial" w:cs="Arial"/>
          <w:lang w:val="hr-HR"/>
        </w:rPr>
        <w:t>00</w:t>
      </w:r>
      <w:r w:rsidRPr="00221771">
        <w:rPr>
          <w:rFonts w:ascii="Arial" w:hAnsi="Arial" w:cs="Arial"/>
          <w:lang w:val="hr-HR"/>
        </w:rPr>
        <w:t xml:space="preserve"> eura predstavlja imovinsku korist koju je  okr</w:t>
      </w:r>
      <w:r>
        <w:rPr>
          <w:rFonts w:ascii="Arial" w:hAnsi="Arial" w:cs="Arial"/>
          <w:lang w:val="hr-HR"/>
        </w:rPr>
        <w:t>ivljeni</w:t>
      </w:r>
      <w:r w:rsidRPr="00221771">
        <w:rPr>
          <w:rFonts w:ascii="Arial" w:hAnsi="Arial" w:cs="Arial"/>
          <w:lang w:val="hr-HR"/>
        </w:rPr>
        <w:t xml:space="preserve"> I</w:t>
      </w:r>
      <w:r>
        <w:rPr>
          <w:rFonts w:ascii="Arial" w:hAnsi="Arial" w:cs="Arial"/>
          <w:lang w:val="hr-HR"/>
        </w:rPr>
        <w:t>gor Stričević</w:t>
      </w:r>
      <w:r w:rsidRPr="00221771">
        <w:rPr>
          <w:rFonts w:ascii="Arial" w:hAnsi="Arial" w:cs="Arial"/>
          <w:lang w:val="hr-HR"/>
        </w:rPr>
        <w:t xml:space="preserve"> ostvario kaznenim djelom iz članka 246. stavak 2. Kaznenog zakona.</w:t>
      </w:r>
    </w:p>
    <w:p w:rsidRPr="00221771" w:rsidR="006A6E70" w:rsidP="006A6E70" w:rsidRDefault="006A6E70" w14:paraId="73235561" w14:textId="77777777">
      <w:pPr>
        <w:ind w:firstLine="708"/>
        <w:jc w:val="both"/>
        <w:rPr>
          <w:rFonts w:ascii="Arial" w:hAnsi="Arial" w:cs="Arial"/>
          <w:lang w:val="hr-HR"/>
        </w:rPr>
      </w:pPr>
      <w:r w:rsidRPr="00221771">
        <w:rPr>
          <w:rFonts w:ascii="Arial" w:hAnsi="Arial" w:cs="Arial"/>
          <w:lang w:val="hr-HR"/>
        </w:rPr>
        <w:t xml:space="preserve"> </w:t>
      </w:r>
    </w:p>
    <w:p w:rsidR="006A6E70" w:rsidP="006A6E70" w:rsidRDefault="006A6E70" w14:paraId="2D8F644C" w14:textId="77777777">
      <w:pPr>
        <w:ind w:firstLine="708"/>
        <w:jc w:val="both"/>
        <w:rPr>
          <w:rFonts w:ascii="Arial" w:hAnsi="Arial" w:cs="Arial"/>
          <w:lang w:val="hr-HR"/>
        </w:rPr>
      </w:pPr>
      <w:r w:rsidRPr="00221771">
        <w:rPr>
          <w:rFonts w:ascii="Arial" w:hAnsi="Arial" w:cs="Arial"/>
          <w:lang w:val="hr-HR"/>
        </w:rPr>
        <w:t xml:space="preserve">Utvrđuje se da je novčani iznos od </w:t>
      </w:r>
      <w:r>
        <w:rPr>
          <w:rFonts w:ascii="Arial" w:hAnsi="Arial" w:cs="Arial"/>
          <w:lang w:val="hr-HR"/>
        </w:rPr>
        <w:t>32.000,00 eura</w:t>
      </w:r>
      <w:r w:rsidRPr="00221771">
        <w:rPr>
          <w:rFonts w:ascii="Arial" w:hAnsi="Arial" w:cs="Arial"/>
          <w:lang w:val="hr-HR"/>
        </w:rPr>
        <w:t xml:space="preserve"> imovina Republike Hrvatske, te se nalaže okr</w:t>
      </w:r>
      <w:r>
        <w:rPr>
          <w:rFonts w:ascii="Arial" w:hAnsi="Arial" w:cs="Arial"/>
          <w:lang w:val="hr-HR"/>
        </w:rPr>
        <w:t>ivljenom</w:t>
      </w:r>
      <w:r w:rsidRPr="00221771">
        <w:rPr>
          <w:rFonts w:ascii="Arial" w:hAnsi="Arial" w:cs="Arial"/>
          <w:lang w:val="hr-HR"/>
        </w:rPr>
        <w:t xml:space="preserve"> I</w:t>
      </w:r>
      <w:r>
        <w:rPr>
          <w:rFonts w:ascii="Arial" w:hAnsi="Arial" w:cs="Arial"/>
          <w:lang w:val="hr-HR"/>
        </w:rPr>
        <w:t>goru Stričeviću</w:t>
      </w:r>
      <w:r w:rsidRPr="00221771">
        <w:rPr>
          <w:rFonts w:ascii="Arial" w:hAnsi="Arial" w:cs="Arial"/>
          <w:lang w:val="hr-HR"/>
        </w:rPr>
        <w:t xml:space="preserve"> uplatiti iznos od </w:t>
      </w:r>
      <w:r>
        <w:rPr>
          <w:rFonts w:ascii="Arial" w:hAnsi="Arial" w:cs="Arial"/>
          <w:lang w:val="hr-HR"/>
        </w:rPr>
        <w:t>32.000,00</w:t>
      </w:r>
      <w:r w:rsidRPr="00221771">
        <w:rPr>
          <w:rFonts w:ascii="Arial" w:hAnsi="Arial" w:cs="Arial"/>
          <w:lang w:val="hr-HR"/>
        </w:rPr>
        <w:t xml:space="preserve"> eura u korist Državnog proračuna Republike Hrvatske roku od petnaest dana od pravomoćnosti presude pod prijetnjom ovrhe.</w:t>
      </w:r>
      <w:r>
        <w:rPr>
          <w:rFonts w:ascii="Arial" w:hAnsi="Arial" w:cs="Arial"/>
        </w:rPr>
        <w:t xml:space="preserve">      </w:t>
      </w:r>
    </w:p>
    <w:p w:rsidR="006A6E70" w:rsidP="006A6E70" w:rsidRDefault="006A6E70" w14:paraId="71078D66" w14:textId="77777777">
      <w:pPr>
        <w:ind w:firstLine="708"/>
        <w:jc w:val="both"/>
        <w:rPr>
          <w:rFonts w:ascii="Arial" w:hAnsi="Arial" w:cs="Arial"/>
          <w:lang w:val="hr-HR"/>
        </w:rPr>
      </w:pPr>
    </w:p>
    <w:p w:rsidRPr="00F50374" w:rsidR="006A6E70" w:rsidP="006A6E70" w:rsidRDefault="006A6E70" w14:paraId="49C8816F" w14:textId="77777777">
      <w:pPr>
        <w:widowControl/>
        <w:autoSpaceDE/>
        <w:autoSpaceDN/>
        <w:adjustRightInd/>
        <w:spacing w:after="200" w:line="276" w:lineRule="auto"/>
        <w:ind w:firstLine="360"/>
        <w:jc w:val="both"/>
        <w:rPr>
          <w:rFonts w:ascii="Courier New" w:hAnsi="Courier New" w:cs="Courier New"/>
          <w:sz w:val="22"/>
          <w:szCs w:val="22"/>
          <w:lang w:val="hr-HR" w:eastAsia="en-US"/>
        </w:rPr>
      </w:pPr>
      <w:r w:rsidRPr="00F50374">
        <w:rPr>
          <w:rFonts w:ascii="Arial" w:hAnsi="Arial" w:cs="Arial"/>
          <w:lang w:val="hr-HR"/>
        </w:rPr>
        <w:t>Dokazi na kojima se temelji optužnica :</w:t>
      </w:r>
    </w:p>
    <w:p w:rsidR="006A6E70" w:rsidP="006A6E70" w:rsidRDefault="006A6E70" w14:paraId="2C1A5113" w14:textId="77777777">
      <w:pPr>
        <w:pStyle w:val="Bezproreda"/>
        <w:numPr>
          <w:ilvl w:val="0"/>
          <w:numId w:val="7"/>
        </w:numPr>
        <w:jc w:val="both"/>
        <w:rPr>
          <w:rFonts w:ascii="Arial" w:hAnsi="Arial" w:cs="Arial"/>
          <w:lang w:val="hr-HR"/>
        </w:rPr>
      </w:pPr>
      <w:r>
        <w:rPr>
          <w:rFonts w:ascii="Arial" w:hAnsi="Arial" w:cs="Arial"/>
          <w:lang w:val="hr-HR"/>
        </w:rPr>
        <w:t xml:space="preserve">Povijesnog izvatka iz sudskog registra za TD </w:t>
      </w:r>
      <w:proofErr w:type="spellStart"/>
      <w:r>
        <w:rPr>
          <w:rFonts w:ascii="Arial" w:hAnsi="Arial" w:cs="Arial"/>
          <w:lang w:val="hr-HR"/>
        </w:rPr>
        <w:t>Is</w:t>
      </w:r>
      <w:proofErr w:type="spellEnd"/>
      <w:r>
        <w:rPr>
          <w:rFonts w:ascii="Arial" w:hAnsi="Arial" w:cs="Arial"/>
          <w:lang w:val="hr-HR"/>
        </w:rPr>
        <w:t>-Deutsche d.o.o. Split (list 4-9 spisa),</w:t>
      </w:r>
    </w:p>
    <w:p w:rsidR="006A6E70" w:rsidP="006A6E70" w:rsidRDefault="006A6E70" w14:paraId="08A4FFE7" w14:textId="77777777">
      <w:pPr>
        <w:pStyle w:val="Bezproreda"/>
        <w:numPr>
          <w:ilvl w:val="0"/>
          <w:numId w:val="7"/>
        </w:numPr>
        <w:jc w:val="both"/>
        <w:rPr>
          <w:rFonts w:ascii="Arial" w:hAnsi="Arial" w:cs="Arial"/>
          <w:lang w:val="hr-HR"/>
        </w:rPr>
      </w:pPr>
      <w:r>
        <w:rPr>
          <w:rFonts w:ascii="Arial" w:hAnsi="Arial" w:cs="Arial"/>
          <w:lang w:val="hr-HR"/>
        </w:rPr>
        <w:t xml:space="preserve">Ponude broj: 1501-5/2024 TD </w:t>
      </w:r>
      <w:proofErr w:type="spellStart"/>
      <w:r>
        <w:rPr>
          <w:rFonts w:ascii="Arial" w:hAnsi="Arial" w:cs="Arial"/>
          <w:lang w:val="hr-HR"/>
        </w:rPr>
        <w:t>Is</w:t>
      </w:r>
      <w:proofErr w:type="spellEnd"/>
      <w:r>
        <w:rPr>
          <w:rFonts w:ascii="Arial" w:hAnsi="Arial" w:cs="Arial"/>
          <w:lang w:val="hr-HR"/>
        </w:rPr>
        <w:t xml:space="preserve">-Deutsche za kupca Marina </w:t>
      </w:r>
      <w:proofErr w:type="spellStart"/>
      <w:r>
        <w:rPr>
          <w:rFonts w:ascii="Arial" w:hAnsi="Arial" w:cs="Arial"/>
          <w:lang w:val="hr-HR"/>
        </w:rPr>
        <w:t>Sutlovića</w:t>
      </w:r>
      <w:proofErr w:type="spellEnd"/>
      <w:r>
        <w:rPr>
          <w:rFonts w:ascii="Arial" w:hAnsi="Arial" w:cs="Arial"/>
          <w:lang w:val="hr-HR"/>
        </w:rPr>
        <w:t xml:space="preserve"> od 30. travnja 2024. (list 10 spisa),</w:t>
      </w:r>
    </w:p>
    <w:p w:rsidR="006A6E70" w:rsidP="006A6E70" w:rsidRDefault="006A6E70" w14:paraId="3CF9E4A9" w14:textId="77777777">
      <w:pPr>
        <w:pStyle w:val="Bezproreda"/>
        <w:numPr>
          <w:ilvl w:val="0"/>
          <w:numId w:val="7"/>
        </w:numPr>
        <w:jc w:val="both"/>
        <w:rPr>
          <w:rFonts w:ascii="Arial" w:hAnsi="Arial" w:cs="Arial"/>
          <w:lang w:val="hr-HR"/>
        </w:rPr>
      </w:pPr>
      <w:r>
        <w:rPr>
          <w:rFonts w:ascii="Arial" w:hAnsi="Arial" w:cs="Arial"/>
          <w:lang w:val="hr-HR"/>
        </w:rPr>
        <w:t xml:space="preserve">Očevidnika o danima insolventnosti FINA za </w:t>
      </w:r>
      <w:proofErr w:type="spellStart"/>
      <w:r>
        <w:rPr>
          <w:rFonts w:ascii="Arial" w:hAnsi="Arial" w:cs="Arial"/>
          <w:lang w:val="hr-HR"/>
        </w:rPr>
        <w:t>ovršenika</w:t>
      </w:r>
      <w:proofErr w:type="spellEnd"/>
      <w:r>
        <w:rPr>
          <w:rFonts w:ascii="Arial" w:hAnsi="Arial" w:cs="Arial"/>
          <w:lang w:val="hr-HR"/>
        </w:rPr>
        <w:t xml:space="preserve"> TD IS-Deutsche od 14. kolovoza 2025. (list 11-25 spisa),</w:t>
      </w:r>
    </w:p>
    <w:p w:rsidR="006A6E70" w:rsidP="006A6E70" w:rsidRDefault="006A6E70" w14:paraId="59C5F385" w14:textId="77777777">
      <w:pPr>
        <w:pStyle w:val="Bezproreda"/>
        <w:numPr>
          <w:ilvl w:val="0"/>
          <w:numId w:val="7"/>
        </w:numPr>
        <w:jc w:val="both"/>
        <w:rPr>
          <w:rFonts w:ascii="Arial" w:hAnsi="Arial" w:cs="Arial"/>
          <w:lang w:val="hr-HR"/>
        </w:rPr>
      </w:pPr>
      <w:r>
        <w:rPr>
          <w:rFonts w:ascii="Arial" w:hAnsi="Arial" w:cs="Arial"/>
          <w:lang w:val="hr-HR"/>
        </w:rPr>
        <w:t xml:space="preserve">Potvrde FINA-e o blokadi računa i novačenih sredstava </w:t>
      </w:r>
      <w:proofErr w:type="spellStart"/>
      <w:r>
        <w:rPr>
          <w:rFonts w:ascii="Arial" w:hAnsi="Arial" w:cs="Arial"/>
          <w:lang w:val="hr-HR"/>
        </w:rPr>
        <w:t>ovršenika</w:t>
      </w:r>
      <w:proofErr w:type="spellEnd"/>
      <w:r>
        <w:rPr>
          <w:rFonts w:ascii="Arial" w:hAnsi="Arial" w:cs="Arial"/>
          <w:lang w:val="hr-HR"/>
        </w:rPr>
        <w:t xml:space="preserve"> </w:t>
      </w:r>
      <w:proofErr w:type="spellStart"/>
      <w:r>
        <w:rPr>
          <w:rFonts w:ascii="Arial" w:hAnsi="Arial" w:cs="Arial"/>
          <w:lang w:val="hr-HR"/>
        </w:rPr>
        <w:t>Is</w:t>
      </w:r>
      <w:proofErr w:type="spellEnd"/>
      <w:r>
        <w:rPr>
          <w:rFonts w:ascii="Arial" w:hAnsi="Arial" w:cs="Arial"/>
          <w:lang w:val="hr-HR"/>
        </w:rPr>
        <w:t xml:space="preserve">-Deutsche od 14. kolovoza 2025. (list 26 spisa) </w:t>
      </w:r>
    </w:p>
    <w:p w:rsidR="006A6E70" w:rsidP="006A6E70" w:rsidRDefault="006A6E70" w14:paraId="1A1C2423" w14:textId="77777777">
      <w:pPr>
        <w:pStyle w:val="Bezproreda"/>
        <w:numPr>
          <w:ilvl w:val="0"/>
          <w:numId w:val="7"/>
        </w:numPr>
        <w:jc w:val="both"/>
        <w:rPr>
          <w:rFonts w:ascii="Arial" w:hAnsi="Arial" w:cs="Arial"/>
          <w:lang w:val="hr-HR"/>
        </w:rPr>
      </w:pPr>
      <w:r>
        <w:rPr>
          <w:rFonts w:ascii="Arial" w:hAnsi="Arial" w:cs="Arial"/>
          <w:lang w:val="hr-HR"/>
        </w:rPr>
        <w:t xml:space="preserve">Očevidnika FINA-e svih osnova za plaćanje sa specifikacijom naplate za TD </w:t>
      </w:r>
      <w:proofErr w:type="spellStart"/>
      <w:r>
        <w:rPr>
          <w:rFonts w:ascii="Arial" w:hAnsi="Arial" w:cs="Arial"/>
          <w:lang w:val="hr-HR"/>
        </w:rPr>
        <w:t>Is</w:t>
      </w:r>
      <w:proofErr w:type="spellEnd"/>
      <w:r>
        <w:rPr>
          <w:rFonts w:ascii="Arial" w:hAnsi="Arial" w:cs="Arial"/>
          <w:lang w:val="hr-HR"/>
        </w:rPr>
        <w:t>-Deutsche od 14. kolovoza 2025. (list 27-56 spisa),</w:t>
      </w:r>
    </w:p>
    <w:p w:rsidR="006A6E70" w:rsidP="006A6E70" w:rsidRDefault="006A6E70" w14:paraId="44A31EFE" w14:textId="77777777">
      <w:pPr>
        <w:pStyle w:val="Bezproreda"/>
        <w:numPr>
          <w:ilvl w:val="0"/>
          <w:numId w:val="7"/>
        </w:numPr>
        <w:jc w:val="both"/>
        <w:rPr>
          <w:rFonts w:ascii="Arial" w:hAnsi="Arial" w:cs="Arial"/>
          <w:lang w:val="hr-HR"/>
        </w:rPr>
      </w:pPr>
      <w:r w:rsidRPr="0083131C">
        <w:rPr>
          <w:rFonts w:ascii="Arial" w:hAnsi="Arial" w:cs="Arial"/>
          <w:lang w:val="hr-HR"/>
        </w:rPr>
        <w:lastRenderedPageBreak/>
        <w:t xml:space="preserve">Zapisnik o ispitivanju osumnjičenika </w:t>
      </w:r>
      <w:r>
        <w:rPr>
          <w:rFonts w:ascii="Arial" w:hAnsi="Arial" w:cs="Arial"/>
          <w:lang w:val="hr-HR"/>
        </w:rPr>
        <w:t>Igora Stričevića</w:t>
      </w:r>
      <w:r w:rsidRPr="0083131C">
        <w:rPr>
          <w:rFonts w:ascii="Arial" w:hAnsi="Arial" w:cs="Arial"/>
          <w:lang w:val="hr-HR"/>
        </w:rPr>
        <w:t xml:space="preserve"> u Policijskoj upravi splitsko-dalmatinskoj, </w:t>
      </w:r>
      <w:r>
        <w:rPr>
          <w:rFonts w:ascii="Arial" w:hAnsi="Arial" w:cs="Arial"/>
          <w:lang w:val="hr-HR"/>
        </w:rPr>
        <w:t xml:space="preserve">Služba gospodarskog kriminaliteta i korupcije </w:t>
      </w:r>
      <w:r w:rsidRPr="0083131C">
        <w:rPr>
          <w:rFonts w:ascii="Arial" w:hAnsi="Arial" w:cs="Arial"/>
          <w:lang w:val="hr-HR"/>
        </w:rPr>
        <w:t xml:space="preserve">sa DVD snimkom </w:t>
      </w:r>
      <w:r>
        <w:rPr>
          <w:rFonts w:ascii="Arial" w:hAnsi="Arial" w:cs="Arial"/>
          <w:lang w:val="hr-HR"/>
        </w:rPr>
        <w:t xml:space="preserve">ispitivanja </w:t>
      </w:r>
      <w:r w:rsidRPr="0083131C">
        <w:rPr>
          <w:rFonts w:ascii="Arial" w:hAnsi="Arial" w:cs="Arial"/>
          <w:lang w:val="hr-HR"/>
        </w:rPr>
        <w:t xml:space="preserve">od </w:t>
      </w:r>
      <w:r>
        <w:rPr>
          <w:rFonts w:ascii="Arial" w:hAnsi="Arial" w:cs="Arial"/>
          <w:lang w:val="hr-HR"/>
        </w:rPr>
        <w:t>19. rujna 2025</w:t>
      </w:r>
      <w:r w:rsidRPr="0083131C">
        <w:rPr>
          <w:rFonts w:ascii="Arial" w:hAnsi="Arial" w:cs="Arial"/>
          <w:lang w:val="hr-HR"/>
        </w:rPr>
        <w:t xml:space="preserve">. (list </w:t>
      </w:r>
      <w:r>
        <w:rPr>
          <w:rFonts w:ascii="Arial" w:hAnsi="Arial" w:cs="Arial"/>
          <w:lang w:val="hr-HR"/>
        </w:rPr>
        <w:t>59-63</w:t>
      </w:r>
      <w:r w:rsidRPr="0083131C">
        <w:rPr>
          <w:rFonts w:ascii="Arial" w:hAnsi="Arial" w:cs="Arial"/>
          <w:lang w:val="hr-HR"/>
        </w:rPr>
        <w:t xml:space="preserve"> spisa),</w:t>
      </w:r>
    </w:p>
    <w:p w:rsidR="006A6E70" w:rsidP="006A6E70" w:rsidRDefault="006A6E70" w14:paraId="40E8CCAB" w14:textId="77777777">
      <w:pPr>
        <w:pStyle w:val="Bezproreda"/>
        <w:numPr>
          <w:ilvl w:val="0"/>
          <w:numId w:val="7"/>
        </w:numPr>
        <w:jc w:val="both"/>
        <w:rPr>
          <w:rFonts w:ascii="Arial" w:hAnsi="Arial" w:cs="Arial"/>
          <w:lang w:val="hr-HR"/>
        </w:rPr>
      </w:pPr>
      <w:r>
        <w:rPr>
          <w:rFonts w:ascii="Arial" w:hAnsi="Arial" w:cs="Arial"/>
          <w:lang w:val="hr-HR"/>
        </w:rPr>
        <w:t xml:space="preserve">Preslike računa za nabavu materijala za kupca TD </w:t>
      </w:r>
      <w:proofErr w:type="spellStart"/>
      <w:r>
        <w:rPr>
          <w:rFonts w:ascii="Arial" w:hAnsi="Arial" w:cs="Arial"/>
          <w:lang w:val="hr-HR"/>
        </w:rPr>
        <w:t>Is</w:t>
      </w:r>
      <w:proofErr w:type="spellEnd"/>
      <w:r>
        <w:rPr>
          <w:rFonts w:ascii="Arial" w:hAnsi="Arial" w:cs="Arial"/>
          <w:lang w:val="hr-HR"/>
        </w:rPr>
        <w:t>-Deutsche od 5. lipnja do 24. srpnja 2024. (list 64-121 spisa),</w:t>
      </w:r>
    </w:p>
    <w:p w:rsidR="006A6E70" w:rsidP="006A6E70" w:rsidRDefault="006A6E70" w14:paraId="3E008028" w14:textId="77777777">
      <w:pPr>
        <w:pStyle w:val="Bezproreda"/>
        <w:numPr>
          <w:ilvl w:val="0"/>
          <w:numId w:val="7"/>
        </w:numPr>
        <w:jc w:val="both"/>
        <w:rPr>
          <w:rFonts w:ascii="Arial" w:hAnsi="Arial" w:cs="Arial"/>
          <w:lang w:val="hr-HR"/>
        </w:rPr>
      </w:pPr>
      <w:r>
        <w:rPr>
          <w:rFonts w:ascii="Arial" w:hAnsi="Arial" w:cs="Arial"/>
          <w:lang w:val="hr-HR"/>
        </w:rPr>
        <w:t>Preslike WhatsApp poruka između okrivljenika i oštećenika (list 127-140 spisa),</w:t>
      </w:r>
    </w:p>
    <w:p w:rsidR="006A6E70" w:rsidP="006A6E70" w:rsidRDefault="006A6E70" w14:paraId="344155AD" w14:textId="77777777">
      <w:pPr>
        <w:pStyle w:val="Bezproreda"/>
        <w:numPr>
          <w:ilvl w:val="0"/>
          <w:numId w:val="7"/>
        </w:numPr>
        <w:jc w:val="both"/>
        <w:rPr>
          <w:rFonts w:ascii="Arial" w:hAnsi="Arial" w:cs="Arial"/>
          <w:lang w:val="hr-HR"/>
        </w:rPr>
      </w:pPr>
      <w:r>
        <w:rPr>
          <w:rFonts w:ascii="Arial" w:hAnsi="Arial" w:cs="Arial"/>
          <w:lang w:val="hr-HR"/>
        </w:rPr>
        <w:t xml:space="preserve">Izvadak iz knjige izlaznih računa TD </w:t>
      </w:r>
      <w:proofErr w:type="spellStart"/>
      <w:r>
        <w:rPr>
          <w:rFonts w:ascii="Arial" w:hAnsi="Arial" w:cs="Arial"/>
          <w:lang w:val="hr-HR"/>
        </w:rPr>
        <w:t>Is</w:t>
      </w:r>
      <w:proofErr w:type="spellEnd"/>
      <w:r>
        <w:rPr>
          <w:rFonts w:ascii="Arial" w:hAnsi="Arial" w:cs="Arial"/>
          <w:lang w:val="hr-HR"/>
        </w:rPr>
        <w:t>-Deutsche od 1. travnja do 31. srpnja 2024. (list 170-171 spisa),</w:t>
      </w:r>
    </w:p>
    <w:p w:rsidR="006A6E70" w:rsidP="006A6E70" w:rsidRDefault="006A6E70" w14:paraId="49808AD7" w14:textId="77777777">
      <w:pPr>
        <w:pStyle w:val="Bezproreda"/>
        <w:numPr>
          <w:ilvl w:val="0"/>
          <w:numId w:val="7"/>
        </w:numPr>
        <w:jc w:val="both"/>
        <w:rPr>
          <w:rFonts w:ascii="Arial" w:hAnsi="Arial" w:cs="Arial"/>
          <w:lang w:val="hr-HR"/>
        </w:rPr>
      </w:pPr>
      <w:proofErr w:type="spellStart"/>
      <w:r>
        <w:rPr>
          <w:rFonts w:ascii="Arial" w:hAnsi="Arial" w:cs="Arial"/>
          <w:lang w:val="hr-HR"/>
        </w:rPr>
        <w:t>Izlist</w:t>
      </w:r>
      <w:proofErr w:type="spellEnd"/>
      <w:r>
        <w:rPr>
          <w:rFonts w:ascii="Arial" w:hAnsi="Arial" w:cs="Arial"/>
          <w:lang w:val="hr-HR"/>
        </w:rPr>
        <w:t xml:space="preserve"> prometa po bankovnom računu TD </w:t>
      </w:r>
      <w:proofErr w:type="spellStart"/>
      <w:r>
        <w:rPr>
          <w:rFonts w:ascii="Arial" w:hAnsi="Arial" w:cs="Arial"/>
          <w:lang w:val="hr-HR"/>
        </w:rPr>
        <w:t>Is</w:t>
      </w:r>
      <w:proofErr w:type="spellEnd"/>
      <w:r>
        <w:rPr>
          <w:rFonts w:ascii="Arial" w:hAnsi="Arial" w:cs="Arial"/>
          <w:lang w:val="hr-HR"/>
        </w:rPr>
        <w:t>-Deutsche od Podravske banke d.d., Komercijalni centar Split od 1. travnja do 31. srpnja 2024. (list 174 spisa),</w:t>
      </w:r>
    </w:p>
    <w:p w:rsidR="006A6E70" w:rsidP="006A6E70" w:rsidRDefault="006A6E70" w14:paraId="635B2E66" w14:textId="77777777">
      <w:pPr>
        <w:pStyle w:val="Bezproreda"/>
        <w:numPr>
          <w:ilvl w:val="0"/>
          <w:numId w:val="7"/>
        </w:numPr>
        <w:jc w:val="both"/>
        <w:rPr>
          <w:rFonts w:ascii="Arial" w:hAnsi="Arial" w:cs="Arial"/>
          <w:lang w:val="hr-HR"/>
        </w:rPr>
      </w:pPr>
      <w:r>
        <w:rPr>
          <w:rFonts w:ascii="Arial" w:hAnsi="Arial" w:cs="Arial"/>
          <w:lang w:val="hr-HR"/>
        </w:rPr>
        <w:t xml:space="preserve">Prijava potpisa za potpisivanje dokumentacije platnog prometa TD </w:t>
      </w:r>
      <w:proofErr w:type="spellStart"/>
      <w:r>
        <w:rPr>
          <w:rFonts w:ascii="Arial" w:hAnsi="Arial" w:cs="Arial"/>
          <w:lang w:val="hr-HR"/>
        </w:rPr>
        <w:t>Is</w:t>
      </w:r>
      <w:proofErr w:type="spellEnd"/>
      <w:r>
        <w:rPr>
          <w:rFonts w:ascii="Arial" w:hAnsi="Arial" w:cs="Arial"/>
          <w:lang w:val="hr-HR"/>
        </w:rPr>
        <w:t>-Deutsche od Podravske banke d.d., Komercijalni centar Split od 3. listopada 2023. (list 175 spisa),</w:t>
      </w:r>
    </w:p>
    <w:p w:rsidRPr="0083131C" w:rsidR="006A6E70" w:rsidP="006A6E70" w:rsidRDefault="006A6E70" w14:paraId="3C0FE628" w14:textId="77777777">
      <w:pPr>
        <w:pStyle w:val="Bezproreda"/>
        <w:numPr>
          <w:ilvl w:val="0"/>
          <w:numId w:val="7"/>
        </w:numPr>
        <w:jc w:val="both"/>
        <w:rPr>
          <w:rFonts w:ascii="Arial" w:hAnsi="Arial" w:cs="Arial"/>
          <w:lang w:val="hr-HR"/>
        </w:rPr>
      </w:pPr>
      <w:r w:rsidRPr="0083131C">
        <w:rPr>
          <w:rFonts w:ascii="Arial" w:hAnsi="Arial" w:cs="Arial"/>
          <w:lang w:val="hr-HR"/>
        </w:rPr>
        <w:t xml:space="preserve">Zapisnik o prvom ispitivanju okrivljenika </w:t>
      </w:r>
      <w:r>
        <w:rPr>
          <w:rFonts w:ascii="Arial" w:hAnsi="Arial" w:cs="Arial"/>
          <w:lang w:val="hr-HR"/>
        </w:rPr>
        <w:t>Igora Stričevića</w:t>
      </w:r>
      <w:r w:rsidRPr="0083131C">
        <w:rPr>
          <w:rFonts w:ascii="Arial" w:hAnsi="Arial" w:cs="Arial"/>
          <w:lang w:val="hr-HR"/>
        </w:rPr>
        <w:t xml:space="preserve"> u Županijskom državnom odvjetništvu u Splitu od </w:t>
      </w:r>
      <w:r>
        <w:rPr>
          <w:rFonts w:ascii="Arial" w:hAnsi="Arial" w:cs="Arial"/>
          <w:lang w:val="hr-HR"/>
        </w:rPr>
        <w:t>8. prosinca 2025.</w:t>
      </w:r>
      <w:r w:rsidRPr="0083131C">
        <w:rPr>
          <w:rFonts w:ascii="Arial" w:hAnsi="Arial" w:cs="Arial"/>
          <w:lang w:val="hr-HR"/>
        </w:rPr>
        <w:t xml:space="preserve"> sa DVD snimkom (list </w:t>
      </w:r>
      <w:r>
        <w:rPr>
          <w:rFonts w:ascii="Arial" w:hAnsi="Arial" w:cs="Arial"/>
          <w:lang w:val="hr-HR"/>
        </w:rPr>
        <w:t xml:space="preserve">178-182 </w:t>
      </w:r>
      <w:r w:rsidRPr="0083131C">
        <w:rPr>
          <w:rFonts w:ascii="Arial" w:hAnsi="Arial" w:cs="Arial"/>
          <w:lang w:val="hr-HR"/>
        </w:rPr>
        <w:t>spisa),</w:t>
      </w:r>
    </w:p>
    <w:p w:rsidRPr="0083131C" w:rsidR="006A6E70" w:rsidP="006A6E70" w:rsidRDefault="006A6E70" w14:paraId="48FD63F9" w14:textId="77777777">
      <w:pPr>
        <w:pStyle w:val="Bezproreda"/>
        <w:numPr>
          <w:ilvl w:val="0"/>
          <w:numId w:val="7"/>
        </w:numPr>
        <w:jc w:val="both"/>
        <w:rPr>
          <w:rFonts w:ascii="Arial" w:hAnsi="Arial" w:cs="Arial"/>
          <w:lang w:val="hr-HR"/>
        </w:rPr>
      </w:pPr>
      <w:r w:rsidRPr="0083131C">
        <w:rPr>
          <w:rFonts w:ascii="Arial" w:hAnsi="Arial" w:cs="Arial"/>
          <w:lang w:val="hr-HR"/>
        </w:rPr>
        <w:t xml:space="preserve">Izvadak iz </w:t>
      </w:r>
      <w:r>
        <w:rPr>
          <w:rFonts w:ascii="Arial" w:hAnsi="Arial" w:cs="Arial"/>
          <w:lang w:val="hr-HR"/>
        </w:rPr>
        <w:t>prekršajne</w:t>
      </w:r>
      <w:r w:rsidRPr="0083131C">
        <w:rPr>
          <w:rFonts w:ascii="Arial" w:hAnsi="Arial" w:cs="Arial"/>
          <w:lang w:val="hr-HR"/>
        </w:rPr>
        <w:t xml:space="preserve"> evidencije (list </w:t>
      </w:r>
      <w:r>
        <w:rPr>
          <w:rFonts w:ascii="Arial" w:hAnsi="Arial" w:cs="Arial"/>
          <w:lang w:val="hr-HR"/>
        </w:rPr>
        <w:t>198</w:t>
      </w:r>
      <w:r w:rsidRPr="0083131C">
        <w:rPr>
          <w:rFonts w:ascii="Arial" w:hAnsi="Arial" w:cs="Arial"/>
          <w:lang w:val="hr-HR"/>
        </w:rPr>
        <w:t xml:space="preserve"> spisa),</w:t>
      </w:r>
    </w:p>
    <w:p w:rsidRPr="0083131C" w:rsidR="006A6E70" w:rsidP="006A6E70" w:rsidRDefault="006A6E70" w14:paraId="3BF12053" w14:textId="77777777">
      <w:pPr>
        <w:pStyle w:val="Bezproreda"/>
        <w:numPr>
          <w:ilvl w:val="0"/>
          <w:numId w:val="7"/>
        </w:numPr>
        <w:jc w:val="both"/>
        <w:rPr>
          <w:rFonts w:ascii="Arial" w:hAnsi="Arial" w:cs="Arial"/>
          <w:lang w:val="hr-HR"/>
        </w:rPr>
      </w:pPr>
      <w:r w:rsidRPr="0083131C">
        <w:rPr>
          <w:rFonts w:ascii="Arial" w:hAnsi="Arial" w:cs="Arial"/>
          <w:lang w:val="hr-HR"/>
        </w:rPr>
        <w:t xml:space="preserve">Izvadak iz </w:t>
      </w:r>
      <w:r>
        <w:rPr>
          <w:rFonts w:ascii="Arial" w:hAnsi="Arial" w:cs="Arial"/>
          <w:lang w:val="hr-HR"/>
        </w:rPr>
        <w:t>kaznene</w:t>
      </w:r>
      <w:r w:rsidRPr="0083131C">
        <w:rPr>
          <w:rFonts w:ascii="Arial" w:hAnsi="Arial" w:cs="Arial"/>
          <w:lang w:val="hr-HR"/>
        </w:rPr>
        <w:t xml:space="preserve"> evidencije (list </w:t>
      </w:r>
      <w:r>
        <w:rPr>
          <w:rFonts w:ascii="Arial" w:hAnsi="Arial" w:cs="Arial"/>
          <w:lang w:val="hr-HR"/>
        </w:rPr>
        <w:t xml:space="preserve">199 </w:t>
      </w:r>
      <w:r w:rsidRPr="0083131C">
        <w:rPr>
          <w:rFonts w:ascii="Arial" w:hAnsi="Arial" w:cs="Arial"/>
          <w:lang w:val="hr-HR"/>
        </w:rPr>
        <w:t>spisa)</w:t>
      </w:r>
      <w:r>
        <w:rPr>
          <w:rFonts w:ascii="Arial" w:hAnsi="Arial" w:cs="Arial"/>
          <w:lang w:val="hr-HR"/>
        </w:rPr>
        <w:t>.</w:t>
      </w:r>
    </w:p>
    <w:p w:rsidRPr="00551FA8" w:rsidR="006A6E70" w:rsidP="006A6E70" w:rsidRDefault="006A6E70" w14:paraId="2C71D3F7" w14:textId="77777777">
      <w:pPr>
        <w:ind w:firstLine="708"/>
        <w:jc w:val="both"/>
        <w:rPr>
          <w:rFonts w:ascii="Arial" w:hAnsi="Arial" w:cs="Arial"/>
          <w:lang w:val="hr-HR"/>
        </w:rPr>
      </w:pPr>
    </w:p>
    <w:p w:rsidRPr="00551FA8" w:rsidR="006A6E70" w:rsidP="006A6E70" w:rsidRDefault="006A6E70" w14:paraId="25DD6CF8" w14:textId="77777777">
      <w:pPr>
        <w:ind w:firstLine="708"/>
        <w:jc w:val="both"/>
        <w:rPr>
          <w:rFonts w:ascii="Arial" w:hAnsi="Arial" w:cs="Arial"/>
          <w:lang w:val="hr-HR"/>
        </w:rPr>
      </w:pPr>
    </w:p>
    <w:p w:rsidR="006A6E70" w:rsidP="006A6E70" w:rsidRDefault="006A6E70" w14:paraId="3AAA2F73" w14:textId="77777777">
      <w:pPr>
        <w:jc w:val="center"/>
        <w:rPr>
          <w:rFonts w:ascii="Arial" w:hAnsi="Arial" w:cs="Arial"/>
        </w:rPr>
      </w:pPr>
      <w:r w:rsidRPr="00551FA8">
        <w:rPr>
          <w:rFonts w:ascii="Arial" w:hAnsi="Arial" w:cs="Arial"/>
        </w:rPr>
        <w:t>O b r a z l o ž e n j e</w:t>
      </w:r>
    </w:p>
    <w:p w:rsidRPr="00551FA8" w:rsidR="006A6E70" w:rsidP="006A6E70" w:rsidRDefault="006A6E70" w14:paraId="2DEB21F3" w14:textId="77777777">
      <w:pPr>
        <w:jc w:val="center"/>
        <w:rPr>
          <w:rFonts w:ascii="Arial" w:hAnsi="Arial" w:cs="Arial"/>
        </w:rPr>
      </w:pPr>
    </w:p>
    <w:p w:rsidRPr="00551FA8" w:rsidR="006A6E70" w:rsidP="006A6E70" w:rsidRDefault="006A6E70" w14:paraId="30823295" w14:textId="77777777">
      <w:pPr>
        <w:jc w:val="both"/>
        <w:rPr>
          <w:rFonts w:ascii="Arial" w:hAnsi="Arial" w:cs="Arial"/>
          <w:lang w:val="hr-HR"/>
        </w:rPr>
      </w:pPr>
      <w:r w:rsidRPr="00551FA8">
        <w:rPr>
          <w:rFonts w:ascii="Arial" w:hAnsi="Arial" w:cs="Arial"/>
          <w:lang w:val="hr-HR"/>
        </w:rPr>
        <w:tab/>
        <w:t>Policijska uprava splitsko–dalmatinska, Sektor kriminalističke policije, Služba gospodarskog kriminaliteta i korupcije pod</w:t>
      </w:r>
      <w:r>
        <w:rPr>
          <w:rFonts w:ascii="Arial" w:hAnsi="Arial" w:cs="Arial"/>
          <w:lang w:val="hr-HR"/>
        </w:rPr>
        <w:t>ni</w:t>
      </w:r>
      <w:r w:rsidRPr="00551FA8">
        <w:rPr>
          <w:rFonts w:ascii="Arial" w:hAnsi="Arial" w:cs="Arial"/>
          <w:lang w:val="hr-HR"/>
        </w:rPr>
        <w:t xml:space="preserve">jela je posebno izvješće kao dopunu kaznene prijave protiv </w:t>
      </w:r>
      <w:r>
        <w:rPr>
          <w:rFonts w:ascii="Arial" w:hAnsi="Arial" w:cs="Arial"/>
          <w:lang w:val="hr-HR"/>
        </w:rPr>
        <w:t>Igora Stričevića</w:t>
      </w:r>
      <w:r w:rsidRPr="00551FA8">
        <w:rPr>
          <w:rFonts w:ascii="Arial" w:hAnsi="Arial" w:cs="Arial"/>
          <w:lang w:val="hr-HR"/>
        </w:rPr>
        <w:t xml:space="preserve"> zbog postojanja osnovane sumnje da je u stjecaju počinio kaznena djela zlouporabe povjerenja </w:t>
      </w:r>
      <w:r>
        <w:rPr>
          <w:rFonts w:ascii="Arial" w:hAnsi="Arial" w:cs="Arial"/>
          <w:lang w:val="hr-HR"/>
        </w:rPr>
        <w:t>u gospodarskom poslovanju iz članka</w:t>
      </w:r>
      <w:r w:rsidRPr="00551FA8">
        <w:rPr>
          <w:rFonts w:ascii="Arial" w:hAnsi="Arial" w:cs="Arial"/>
          <w:lang w:val="hr-HR"/>
        </w:rPr>
        <w:t xml:space="preserve"> 246. st</w:t>
      </w:r>
      <w:r>
        <w:rPr>
          <w:rFonts w:ascii="Arial" w:hAnsi="Arial" w:cs="Arial"/>
          <w:lang w:val="hr-HR"/>
        </w:rPr>
        <w:t>avak</w:t>
      </w:r>
      <w:r w:rsidRPr="00551FA8">
        <w:rPr>
          <w:rFonts w:ascii="Arial" w:hAnsi="Arial" w:cs="Arial"/>
          <w:lang w:val="hr-HR"/>
        </w:rPr>
        <w:t xml:space="preserve"> 2. Kaznenoga zakona na štetu</w:t>
      </w:r>
      <w:r>
        <w:rPr>
          <w:rFonts w:ascii="Arial" w:hAnsi="Arial" w:cs="Arial"/>
          <w:lang w:val="hr-HR"/>
        </w:rPr>
        <w:t xml:space="preserve"> oštećenog</w:t>
      </w:r>
      <w:r w:rsidRPr="00551FA8">
        <w:rPr>
          <w:rFonts w:ascii="Arial" w:hAnsi="Arial" w:cs="Arial"/>
          <w:lang w:val="hr-HR"/>
        </w:rPr>
        <w:t xml:space="preserve"> </w:t>
      </w:r>
      <w:r>
        <w:rPr>
          <w:rFonts w:ascii="Arial" w:hAnsi="Arial" w:cs="Arial" w:eastAsiaTheme="minorHAnsi"/>
          <w:color w:val="000000"/>
          <w:lang w:val="hr-HR" w:eastAsia="en-US"/>
        </w:rPr>
        <w:t xml:space="preserve">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i oštećenog kupca Marina </w:t>
      </w:r>
      <w:proofErr w:type="spellStart"/>
      <w:r>
        <w:rPr>
          <w:rFonts w:ascii="Arial" w:hAnsi="Arial" w:cs="Arial" w:eastAsiaTheme="minorHAnsi"/>
          <w:color w:val="000000"/>
          <w:lang w:val="hr-HR" w:eastAsia="en-US"/>
        </w:rPr>
        <w:t>Sutlovića</w:t>
      </w:r>
      <w:proofErr w:type="spellEnd"/>
      <w:r>
        <w:rPr>
          <w:rFonts w:ascii="Arial" w:hAnsi="Arial" w:cs="Arial" w:eastAsiaTheme="minorHAnsi"/>
          <w:color w:val="000000"/>
          <w:lang w:val="hr-HR" w:eastAsia="en-US"/>
        </w:rPr>
        <w:t>,</w:t>
      </w:r>
      <w:r w:rsidRPr="00551FA8">
        <w:rPr>
          <w:rFonts w:ascii="Arial" w:hAnsi="Arial" w:cs="Arial"/>
          <w:lang w:val="hr-HR"/>
        </w:rPr>
        <w:t xml:space="preserve"> na način opisan u izreci predmetnoga rješenja.</w:t>
      </w:r>
    </w:p>
    <w:p w:rsidRPr="00551FA8" w:rsidR="006A6E70" w:rsidP="006A6E70" w:rsidRDefault="006A6E70" w14:paraId="0DDB46AA" w14:textId="77777777">
      <w:pPr>
        <w:jc w:val="both"/>
        <w:rPr>
          <w:rFonts w:ascii="Arial" w:hAnsi="Arial" w:cs="Arial"/>
          <w:lang w:val="hr-HR"/>
        </w:rPr>
      </w:pPr>
    </w:p>
    <w:p w:rsidRPr="00551FA8" w:rsidR="006A6E70" w:rsidP="006A6E70" w:rsidRDefault="006A6E70" w14:paraId="303294A4" w14:textId="77777777">
      <w:pPr>
        <w:jc w:val="both"/>
        <w:rPr>
          <w:rFonts w:ascii="Arial" w:hAnsi="Arial" w:cs="Arial"/>
          <w:lang w:val="hr-HR"/>
        </w:rPr>
      </w:pPr>
      <w:r w:rsidRPr="00551FA8">
        <w:rPr>
          <w:rFonts w:ascii="Arial" w:hAnsi="Arial" w:cs="Arial"/>
          <w:lang w:val="hr-HR"/>
        </w:rPr>
        <w:tab/>
        <w:t xml:space="preserve">Iznoseći obranu u PUSD, Službi gospodarskog kriminaliteta i korupcije okrivljenik </w:t>
      </w:r>
      <w:r>
        <w:rPr>
          <w:rFonts w:ascii="Arial" w:hAnsi="Arial" w:cs="Arial"/>
          <w:lang w:val="hr-HR"/>
        </w:rPr>
        <w:t xml:space="preserve">Igor Stričević priznaje da je od oštećenog primio na ruke iznos od 32.000,00 eura kojega nije položio na račun društva </w:t>
      </w:r>
      <w:r>
        <w:rPr>
          <w:rFonts w:ascii="Arial" w:hAnsi="Arial" w:cs="Arial" w:eastAsiaTheme="minorHAnsi"/>
          <w:color w:val="000000"/>
          <w:lang w:val="hr-HR" w:eastAsia="en-US"/>
        </w:rPr>
        <w:t xml:space="preserve">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w:t>
      </w:r>
      <w:r>
        <w:rPr>
          <w:rFonts w:ascii="Arial" w:hAnsi="Arial" w:cs="Arial"/>
          <w:lang w:val="hr-HR"/>
        </w:rPr>
        <w:t xml:space="preserve">. Sa kupcem oštećenim Marinom </w:t>
      </w:r>
      <w:proofErr w:type="spellStart"/>
      <w:r>
        <w:rPr>
          <w:rFonts w:ascii="Arial" w:hAnsi="Arial" w:cs="Arial"/>
          <w:lang w:val="hr-HR"/>
        </w:rPr>
        <w:t>Sutlovićem</w:t>
      </w:r>
      <w:proofErr w:type="spellEnd"/>
      <w:r>
        <w:rPr>
          <w:rFonts w:ascii="Arial" w:hAnsi="Arial" w:cs="Arial"/>
          <w:lang w:val="hr-HR"/>
        </w:rPr>
        <w:t xml:space="preserve"> nije potpisao ugovor već mu je on novac isplatio na osnovu računa, odnosno predmetne ponude. Tada se provodio porezni nadzor u društvu, te je očekivao da će porezna uprava blokirati račun društva zbog nepodmirenih potraživanja. Iz tog razloga nije položio novac na račun društva. Kako se navodi u ponudi novac mu je isplaćen u travnju, te su oni u srpnju 2024. prema dogovoru započeli sa isporukom namještaja. U to vrijeme je oštećeni doživio radnu nesreću na brodu, odustao je od izrade namještaja i tražio povrat svog novca. Iz suosjećanja prihvatio je njegov prijedlog i odlučio vratiti mu novac iako je do tada veći dio utrošio za nabavku materijala.</w:t>
      </w:r>
    </w:p>
    <w:p w:rsidRPr="00551FA8" w:rsidR="006A6E70" w:rsidP="006A6E70" w:rsidRDefault="006A6E70" w14:paraId="1F7D29DA" w14:textId="77777777">
      <w:pPr>
        <w:jc w:val="both"/>
        <w:rPr>
          <w:rFonts w:ascii="Arial" w:hAnsi="Arial" w:cs="Arial"/>
          <w:lang w:val="hr-HR"/>
        </w:rPr>
      </w:pPr>
    </w:p>
    <w:p w:rsidRPr="00D51C60" w:rsidR="006A6E70" w:rsidP="006A6E70" w:rsidRDefault="006A6E70" w14:paraId="1FBB549B" w14:textId="77777777">
      <w:pPr>
        <w:jc w:val="both"/>
        <w:rPr>
          <w:rFonts w:ascii="Arial" w:hAnsi="Arial" w:cs="Arial"/>
          <w:lang w:val="hr-HR"/>
        </w:rPr>
      </w:pPr>
      <w:r w:rsidRPr="00551FA8">
        <w:rPr>
          <w:rFonts w:ascii="Arial" w:hAnsi="Arial" w:cs="Arial"/>
          <w:lang w:val="hr-HR"/>
        </w:rPr>
        <w:tab/>
      </w:r>
      <w:r w:rsidRPr="00D51C60">
        <w:rPr>
          <w:rFonts w:ascii="Arial" w:hAnsi="Arial" w:cs="Arial"/>
          <w:lang w:val="hr-HR"/>
        </w:rPr>
        <w:t>Prilikom prvog ispitivanja u Županijskom državnom odvjetniš</w:t>
      </w:r>
      <w:r>
        <w:rPr>
          <w:rFonts w:ascii="Arial" w:hAnsi="Arial" w:cs="Arial"/>
          <w:lang w:val="hr-HR"/>
        </w:rPr>
        <w:t xml:space="preserve">tvu u Splitu okrivljenik se u bitnom brani kao prilikom ispitivanja u policiji. Osim toga navodi kako se sa oštećenikom dogovorio vratiti mu cjelokupni iznos do kraja 2025. U oštećenom TD </w:t>
      </w:r>
      <w:proofErr w:type="spellStart"/>
      <w:r>
        <w:rPr>
          <w:rFonts w:ascii="Arial" w:hAnsi="Arial" w:cs="Arial"/>
          <w:lang w:val="hr-HR"/>
        </w:rPr>
        <w:t>Is</w:t>
      </w:r>
      <w:proofErr w:type="spellEnd"/>
      <w:r>
        <w:rPr>
          <w:rFonts w:ascii="Arial" w:hAnsi="Arial" w:cs="Arial"/>
          <w:lang w:val="hr-HR"/>
        </w:rPr>
        <w:t xml:space="preserve"> Deutsche je i dalje direktor, ima sedam zaposlenika, račun je danas blokiran zbog duga poreza iz 2020. za koji vodi upravni postupak. Predmetnu ponudu sačinili su u proizvodnom pogonu tvrtke u kojem ima svoj ured u kojem je kupac Marin </w:t>
      </w:r>
      <w:proofErr w:type="spellStart"/>
      <w:r>
        <w:rPr>
          <w:rFonts w:ascii="Arial" w:hAnsi="Arial" w:cs="Arial"/>
          <w:lang w:val="hr-HR"/>
        </w:rPr>
        <w:t>Sutlović</w:t>
      </w:r>
      <w:proofErr w:type="spellEnd"/>
      <w:r>
        <w:rPr>
          <w:rFonts w:ascii="Arial" w:hAnsi="Arial" w:cs="Arial"/>
          <w:lang w:val="hr-HR"/>
        </w:rPr>
        <w:t xml:space="preserve"> izabrao vrstu i boju materijala naručenog namještaja, te mu je u gotovini isplatio dogovoreni iznos od 32.000,00 eura. U dogovorenom roku je isporučio 20% </w:t>
      </w:r>
      <w:r>
        <w:rPr>
          <w:rFonts w:ascii="Arial" w:hAnsi="Arial" w:cs="Arial"/>
          <w:lang w:val="hr-HR"/>
        </w:rPr>
        <w:lastRenderedPageBreak/>
        <w:t xml:space="preserve">dogovorenog namještaja i to ormare, koje je naknadno vratio. Knjigovodstvu tvrtke nije dostavio predmetnu ponudi stoga kupac Marin </w:t>
      </w:r>
      <w:proofErr w:type="spellStart"/>
      <w:r>
        <w:rPr>
          <w:rFonts w:ascii="Arial" w:hAnsi="Arial" w:cs="Arial"/>
          <w:lang w:val="hr-HR"/>
        </w:rPr>
        <w:t>Sutlović</w:t>
      </w:r>
      <w:proofErr w:type="spellEnd"/>
      <w:r>
        <w:rPr>
          <w:rFonts w:ascii="Arial" w:hAnsi="Arial" w:cs="Arial"/>
          <w:lang w:val="hr-HR"/>
        </w:rPr>
        <w:t xml:space="preserve"> nije evidentiran u poslovnim knjigama društva. Dogovoreni materijal je plaćao osobno u gotovini, ne preko računa društva zbog blokade računa. Kupcu je isporučio krevet koji je on zadržao. Svjestan je svoje obveze koju će ispuniti i kupcu vratiti isplaćeni iznos.   </w:t>
      </w:r>
    </w:p>
    <w:p w:rsidRPr="00551FA8" w:rsidR="006A6E70" w:rsidP="006A6E70" w:rsidRDefault="006A6E70" w14:paraId="70A991ED" w14:textId="77777777">
      <w:pPr>
        <w:jc w:val="center"/>
        <w:rPr>
          <w:rFonts w:ascii="Arial" w:hAnsi="Arial" w:cs="Arial"/>
          <w:lang w:val="hr-HR"/>
        </w:rPr>
      </w:pPr>
    </w:p>
    <w:p w:rsidR="006A6E70" w:rsidP="006A6E70" w:rsidRDefault="006A6E70" w14:paraId="34502636" w14:textId="77777777">
      <w:pPr>
        <w:jc w:val="both"/>
        <w:rPr>
          <w:rFonts w:ascii="Arial" w:hAnsi="Arial" w:cs="Arial"/>
          <w:lang w:val="hr-HR"/>
        </w:rPr>
      </w:pPr>
      <w:r w:rsidRPr="00551FA8">
        <w:rPr>
          <w:rFonts w:ascii="Arial" w:hAnsi="Arial" w:cs="Arial"/>
          <w:lang w:val="hr-HR"/>
        </w:rPr>
        <w:tab/>
      </w:r>
      <w:r>
        <w:rPr>
          <w:rFonts w:ascii="Arial" w:hAnsi="Arial" w:cs="Arial"/>
          <w:lang w:val="hr-HR"/>
        </w:rPr>
        <w:t>O</w:t>
      </w:r>
      <w:r w:rsidRPr="00551FA8">
        <w:rPr>
          <w:rFonts w:ascii="Arial" w:hAnsi="Arial" w:cs="Arial"/>
          <w:lang w:val="hr-HR"/>
        </w:rPr>
        <w:t>krivljenik</w:t>
      </w:r>
      <w:r>
        <w:rPr>
          <w:rFonts w:ascii="Arial" w:hAnsi="Arial" w:cs="Arial"/>
          <w:lang w:val="hr-HR"/>
        </w:rPr>
        <w:t xml:space="preserve"> djelomično priznaje počinjenje kaznenih djela. Osim toga</w:t>
      </w:r>
      <w:r w:rsidRPr="00551FA8">
        <w:rPr>
          <w:rFonts w:ascii="Arial" w:hAnsi="Arial" w:cs="Arial"/>
          <w:lang w:val="hr-HR"/>
        </w:rPr>
        <w:t xml:space="preserve"> iz prikupljene materijalne dokumentacije i obavljenih obavijesnih razgovora sa </w:t>
      </w:r>
      <w:proofErr w:type="spellStart"/>
      <w:r w:rsidRPr="00551FA8">
        <w:rPr>
          <w:rFonts w:ascii="Arial" w:hAnsi="Arial" w:cs="Arial"/>
          <w:lang w:val="hr-HR"/>
        </w:rPr>
        <w:t>presumptivnim</w:t>
      </w:r>
      <w:proofErr w:type="spellEnd"/>
      <w:r w:rsidRPr="00551FA8">
        <w:rPr>
          <w:rFonts w:ascii="Arial" w:hAnsi="Arial" w:cs="Arial"/>
          <w:lang w:val="hr-HR"/>
        </w:rPr>
        <w:t xml:space="preserve"> svjedocima koji imaju saznanja u pogledu poslovanja okrivljenika nedvojbeno postoji osnovana sumnja da je okrivljenik </w:t>
      </w:r>
      <w:r>
        <w:rPr>
          <w:rFonts w:ascii="Arial" w:hAnsi="Arial" w:cs="Arial"/>
          <w:lang w:val="hr-HR"/>
        </w:rPr>
        <w:t>Igor Stričević</w:t>
      </w:r>
      <w:r w:rsidRPr="00551FA8">
        <w:rPr>
          <w:rFonts w:ascii="Arial" w:hAnsi="Arial" w:cs="Arial"/>
          <w:lang w:val="hr-HR"/>
        </w:rPr>
        <w:t xml:space="preserve"> počinio kaznen</w:t>
      </w:r>
      <w:r>
        <w:rPr>
          <w:rFonts w:ascii="Arial" w:hAnsi="Arial" w:cs="Arial"/>
          <w:lang w:val="hr-HR"/>
        </w:rPr>
        <w:t>o djelo</w:t>
      </w:r>
      <w:r w:rsidRPr="00551FA8">
        <w:rPr>
          <w:rFonts w:ascii="Arial" w:hAnsi="Arial" w:cs="Arial"/>
          <w:lang w:val="hr-HR"/>
        </w:rPr>
        <w:t xml:space="preserve"> za koje se ovim rješenjem tereti.</w:t>
      </w:r>
    </w:p>
    <w:p w:rsidR="006A6E70" w:rsidP="006A6E70" w:rsidRDefault="006A6E70" w14:paraId="01D6BBDD" w14:textId="77777777">
      <w:pPr>
        <w:jc w:val="both"/>
        <w:rPr>
          <w:rFonts w:ascii="Arial" w:hAnsi="Arial" w:cs="Arial"/>
          <w:lang w:val="hr-HR"/>
        </w:rPr>
      </w:pPr>
    </w:p>
    <w:p w:rsidR="006A6E70" w:rsidP="006A6E70" w:rsidRDefault="006A6E70" w14:paraId="25F1C363" w14:textId="77777777">
      <w:pPr>
        <w:jc w:val="both"/>
        <w:rPr>
          <w:rFonts w:ascii="Arial" w:hAnsi="Arial" w:cs="Arial"/>
          <w:lang w:val="hr-HR"/>
        </w:rPr>
      </w:pPr>
      <w:r>
        <w:rPr>
          <w:rFonts w:ascii="Arial" w:hAnsi="Arial" w:cs="Arial"/>
          <w:lang w:val="hr-HR"/>
        </w:rPr>
        <w:tab/>
        <w:t xml:space="preserve">Ispitan u svojstvu svjedoka oštećeni Marin </w:t>
      </w:r>
      <w:proofErr w:type="spellStart"/>
      <w:r>
        <w:rPr>
          <w:rFonts w:ascii="Arial" w:hAnsi="Arial" w:cs="Arial"/>
          <w:lang w:val="hr-HR"/>
        </w:rPr>
        <w:t>Sutlović</w:t>
      </w:r>
      <w:proofErr w:type="spellEnd"/>
      <w:r>
        <w:rPr>
          <w:rFonts w:ascii="Arial" w:hAnsi="Arial" w:cs="Arial"/>
          <w:lang w:val="hr-HR"/>
        </w:rPr>
        <w:t xml:space="preserve"> navodi kako je u ožujku 2024. nazvao okrivljenika za kojeg je dobio preporuku da je kvalitetan majstor koji izrađuje namještaj po mjeri i da je dobar čovjek. Radi dogovora našao se s njim 30. travnja 2024. kada su se dogovorili izradu namještaja za stan u iznosu od 32.000,00 eura. Nije sumnjao u njegovu ponudu te mu je ubrzo na ruke isplatio navedeni iznos, tada je s njim u društvu bila zaručnica Ines Ivanović. Okrivljenik je na ispisanoj ponudi vlastoručno napisao kako je iznos isplaćen, s dogovorenim rokom isporuke za sredinu srpnja 2024. Međutim, okrivljenik nije ispoštovao dogovoreni rok, stalno je odgađao početak montaže, te je tek početkom rujna 2024. poslao radnike koji su donijeli nekoliko elemenata za ugradnju. Ti elementi su bili oštećeni i nisu izrađeni od materijala </w:t>
      </w:r>
      <w:proofErr w:type="spellStart"/>
      <w:r>
        <w:rPr>
          <w:rFonts w:ascii="Arial" w:hAnsi="Arial" w:cs="Arial"/>
          <w:lang w:val="hr-HR"/>
        </w:rPr>
        <w:t>medijapana</w:t>
      </w:r>
      <w:proofErr w:type="spellEnd"/>
      <w:r>
        <w:rPr>
          <w:rFonts w:ascii="Arial" w:hAnsi="Arial" w:cs="Arial"/>
          <w:lang w:val="hr-HR"/>
        </w:rPr>
        <w:t xml:space="preserve">, kako su se dogovorili, već od iverice koji je jeftiniji materijal. Kod okrivljenika je reklamirao isporuku, te mu je ovaj obećavao kako će sve isporučiti, ali do danas ništa os dogovorenog nije dostavio, niti ugradio. Kada je od njega tražio povrat isplaćenog novca, okrivljenik se pravdao kako je istog uložio u materijal, te mu do danas nije vratio uplaćeni novac. Postavlja imovinsko-pravni zahtjev u iznosu kojeg je isplatio okrivljeniku. </w:t>
      </w:r>
    </w:p>
    <w:p w:rsidR="006A6E70" w:rsidP="006A6E70" w:rsidRDefault="006A6E70" w14:paraId="46E165FD" w14:textId="77777777">
      <w:pPr>
        <w:jc w:val="both"/>
        <w:rPr>
          <w:rFonts w:ascii="Arial" w:hAnsi="Arial" w:cs="Arial"/>
          <w:lang w:val="hr-HR"/>
        </w:rPr>
      </w:pPr>
    </w:p>
    <w:p w:rsidRPr="00551FA8" w:rsidR="006A6E70" w:rsidP="006A6E70" w:rsidRDefault="006A6E70" w14:paraId="50126E28" w14:textId="77777777">
      <w:pPr>
        <w:jc w:val="both"/>
        <w:rPr>
          <w:rFonts w:ascii="Arial" w:hAnsi="Arial" w:cs="Arial"/>
          <w:lang w:val="hr-HR"/>
        </w:rPr>
      </w:pPr>
      <w:r>
        <w:rPr>
          <w:rFonts w:ascii="Arial" w:hAnsi="Arial" w:cs="Arial"/>
          <w:lang w:val="hr-HR"/>
        </w:rPr>
        <w:tab/>
        <w:t xml:space="preserve">Knjigovođa Marija Ora, ispitana u svojstvu svjedoka navodi kako već tridesetak godina obavlja knjigovodstvene usluge za TD </w:t>
      </w:r>
      <w:proofErr w:type="spellStart"/>
      <w:r>
        <w:rPr>
          <w:rFonts w:ascii="Arial" w:hAnsi="Arial" w:cs="Arial"/>
          <w:lang w:val="hr-HR"/>
        </w:rPr>
        <w:t>Is</w:t>
      </w:r>
      <w:proofErr w:type="spellEnd"/>
      <w:r>
        <w:rPr>
          <w:rFonts w:ascii="Arial" w:hAnsi="Arial" w:cs="Arial"/>
          <w:lang w:val="hr-HR"/>
        </w:rPr>
        <w:t xml:space="preserve"> Deutsche kojem je vlasnik i odgovorna osoba Igor Stričević. Tijekom 2025. nazvao je policijski službenik jer provode kriminalističko istraživanje vezano za predmetnu kaznenu prijavu. Provjerom poslovnih knjiga TD </w:t>
      </w:r>
      <w:proofErr w:type="spellStart"/>
      <w:r>
        <w:rPr>
          <w:rFonts w:ascii="Arial" w:hAnsi="Arial" w:cs="Arial"/>
          <w:lang w:val="hr-HR"/>
        </w:rPr>
        <w:t>Is</w:t>
      </w:r>
      <w:proofErr w:type="spellEnd"/>
      <w:r>
        <w:rPr>
          <w:rFonts w:ascii="Arial" w:hAnsi="Arial" w:cs="Arial"/>
          <w:lang w:val="hr-HR"/>
        </w:rPr>
        <w:t xml:space="preserve"> Deutsche utvrdila je kako na računu nema evidentiranih uplata novčanog iznosa od 32.000,00 eura, niti u društvu postoji otvorena kartica kupca na ime oštećenog Marina </w:t>
      </w:r>
      <w:proofErr w:type="spellStart"/>
      <w:r>
        <w:rPr>
          <w:rFonts w:ascii="Arial" w:hAnsi="Arial" w:cs="Arial"/>
          <w:lang w:val="hr-HR"/>
        </w:rPr>
        <w:t>Sutlovića</w:t>
      </w:r>
      <w:proofErr w:type="spellEnd"/>
      <w:r>
        <w:rPr>
          <w:rFonts w:ascii="Arial" w:hAnsi="Arial" w:cs="Arial"/>
          <w:lang w:val="hr-HR"/>
        </w:rPr>
        <w:t>. U evidenciji društva postoje računu za kupljeni materijal, koji računi nisu podijeljeni prema kupcima, stoga nije mogla utvrditi za koje kupce je ovaj materijal.</w:t>
      </w:r>
    </w:p>
    <w:p w:rsidRPr="00551FA8" w:rsidR="006A6E70" w:rsidP="006A6E70" w:rsidRDefault="006A6E70" w14:paraId="6E18C6CD" w14:textId="77777777">
      <w:pPr>
        <w:jc w:val="both"/>
        <w:rPr>
          <w:rFonts w:ascii="Arial" w:hAnsi="Arial" w:cs="Arial"/>
          <w:lang w:val="hr-HR"/>
        </w:rPr>
      </w:pPr>
    </w:p>
    <w:p w:rsidRPr="00551FA8" w:rsidR="006A6E70" w:rsidP="006A6E70" w:rsidRDefault="006A6E70" w14:paraId="478F913F" w14:textId="77777777">
      <w:pPr>
        <w:jc w:val="both"/>
        <w:rPr>
          <w:rFonts w:ascii="Arial" w:hAnsi="Arial" w:cs="Arial"/>
          <w:lang w:val="hr-HR"/>
        </w:rPr>
      </w:pPr>
      <w:r w:rsidRPr="00551FA8">
        <w:rPr>
          <w:rFonts w:ascii="Arial" w:hAnsi="Arial" w:cs="Arial"/>
          <w:lang w:val="hr-HR"/>
        </w:rPr>
        <w:tab/>
        <w:t xml:space="preserve">Prema izvatku iz sudskog registra TD </w:t>
      </w:r>
      <w:proofErr w:type="spellStart"/>
      <w:r>
        <w:rPr>
          <w:rFonts w:ascii="Arial" w:hAnsi="Arial" w:cs="Arial"/>
          <w:lang w:val="hr-HR"/>
        </w:rPr>
        <w:t>Is</w:t>
      </w:r>
      <w:proofErr w:type="spellEnd"/>
      <w:r>
        <w:rPr>
          <w:rFonts w:ascii="Arial" w:hAnsi="Arial" w:cs="Arial"/>
          <w:lang w:val="hr-HR"/>
        </w:rPr>
        <w:t xml:space="preserve"> Deutsche </w:t>
      </w:r>
      <w:r w:rsidRPr="00551FA8">
        <w:rPr>
          <w:rFonts w:ascii="Arial" w:hAnsi="Arial" w:cs="Arial"/>
          <w:lang w:val="hr-HR"/>
        </w:rPr>
        <w:t xml:space="preserve">d.o.o. Split okrivljeni </w:t>
      </w:r>
      <w:r>
        <w:rPr>
          <w:rFonts w:ascii="Arial" w:hAnsi="Arial" w:cs="Arial"/>
          <w:lang w:val="hr-HR"/>
        </w:rPr>
        <w:t>Igor Stričević je</w:t>
      </w:r>
      <w:r w:rsidRPr="00551FA8">
        <w:rPr>
          <w:rFonts w:ascii="Arial" w:hAnsi="Arial" w:cs="Arial"/>
          <w:lang w:val="hr-HR"/>
        </w:rPr>
        <w:t xml:space="preserve"> jedini osnivač</w:t>
      </w:r>
      <w:r>
        <w:rPr>
          <w:rFonts w:ascii="Arial" w:hAnsi="Arial" w:cs="Arial"/>
          <w:lang w:val="hr-HR"/>
        </w:rPr>
        <w:t>, te</w:t>
      </w:r>
      <w:r w:rsidRPr="00551FA8">
        <w:rPr>
          <w:rFonts w:ascii="Arial" w:hAnsi="Arial" w:cs="Arial"/>
          <w:lang w:val="hr-HR"/>
        </w:rPr>
        <w:t xml:space="preserve"> jedini član uprave i direktor društva.</w:t>
      </w:r>
    </w:p>
    <w:p w:rsidRPr="00551FA8" w:rsidR="006A6E70" w:rsidP="006A6E70" w:rsidRDefault="006A6E70" w14:paraId="69C3F194" w14:textId="77777777">
      <w:pPr>
        <w:jc w:val="both"/>
        <w:rPr>
          <w:rFonts w:ascii="Arial" w:hAnsi="Arial" w:cs="Arial"/>
          <w:lang w:val="hr-HR"/>
        </w:rPr>
      </w:pPr>
    </w:p>
    <w:p w:rsidR="006A6E70" w:rsidP="006A6E70" w:rsidRDefault="006A6E70" w14:paraId="1D17B6D9" w14:textId="77777777">
      <w:pPr>
        <w:jc w:val="both"/>
        <w:rPr>
          <w:rFonts w:ascii="Arial" w:hAnsi="Arial" w:cs="Arial"/>
          <w:lang w:val="hr-HR"/>
        </w:rPr>
      </w:pPr>
      <w:r w:rsidRPr="00551FA8">
        <w:rPr>
          <w:rFonts w:ascii="Arial" w:hAnsi="Arial" w:cs="Arial"/>
          <w:lang w:val="hr-HR"/>
        </w:rPr>
        <w:tab/>
      </w:r>
      <w:r>
        <w:rPr>
          <w:rFonts w:ascii="Arial" w:hAnsi="Arial" w:cs="Arial"/>
          <w:lang w:val="hr-HR"/>
        </w:rPr>
        <w:t xml:space="preserve">U spisu je ponudu TD </w:t>
      </w:r>
      <w:proofErr w:type="spellStart"/>
      <w:r>
        <w:rPr>
          <w:rFonts w:ascii="Arial" w:hAnsi="Arial" w:cs="Arial"/>
          <w:lang w:val="hr-HR"/>
        </w:rPr>
        <w:t>Is</w:t>
      </w:r>
      <w:proofErr w:type="spellEnd"/>
      <w:r>
        <w:rPr>
          <w:rFonts w:ascii="Arial" w:hAnsi="Arial" w:cs="Arial"/>
          <w:lang w:val="hr-HR"/>
        </w:rPr>
        <w:t xml:space="preserve"> Deutsche broj: 1501-5/2024 od 30. travnja 2024. za kupca Marina </w:t>
      </w:r>
      <w:proofErr w:type="spellStart"/>
      <w:r>
        <w:rPr>
          <w:rFonts w:ascii="Arial" w:hAnsi="Arial" w:cs="Arial"/>
          <w:lang w:val="hr-HR"/>
        </w:rPr>
        <w:t>Sutlovića</w:t>
      </w:r>
      <w:proofErr w:type="spellEnd"/>
      <w:r>
        <w:rPr>
          <w:rFonts w:ascii="Arial" w:hAnsi="Arial" w:cs="Arial"/>
          <w:lang w:val="hr-HR"/>
        </w:rPr>
        <w:t>, te je u istoj specificiran namještaj sa dostavom i montažom kojega se okrivljenik obvezao isporučiti do sredine srpnja 2024. uz napomenu da je kupac cjelokupni iznos od 32.000,00 eura isplatio 30. travnja 2024.</w:t>
      </w:r>
      <w:r w:rsidRPr="00551FA8">
        <w:rPr>
          <w:rFonts w:ascii="Arial" w:hAnsi="Arial" w:cs="Arial"/>
          <w:lang w:val="hr-HR"/>
        </w:rPr>
        <w:t xml:space="preserve"> </w:t>
      </w:r>
    </w:p>
    <w:p w:rsidR="006A6E70" w:rsidP="006A6E70" w:rsidRDefault="006A6E70" w14:paraId="31CE74E1" w14:textId="77777777">
      <w:pPr>
        <w:jc w:val="both"/>
        <w:rPr>
          <w:rFonts w:ascii="Arial" w:hAnsi="Arial" w:cs="Arial"/>
          <w:lang w:val="hr-HR"/>
        </w:rPr>
      </w:pPr>
    </w:p>
    <w:p w:rsidR="006A6E70" w:rsidP="006A6E70" w:rsidRDefault="006A6E70" w14:paraId="5866B19B" w14:textId="77777777">
      <w:pPr>
        <w:jc w:val="both"/>
        <w:rPr>
          <w:rFonts w:ascii="Arial" w:hAnsi="Arial" w:cs="Arial"/>
          <w:lang w:val="hr-HR"/>
        </w:rPr>
      </w:pPr>
      <w:r>
        <w:rPr>
          <w:rFonts w:ascii="Arial" w:hAnsi="Arial" w:cs="Arial"/>
          <w:lang w:val="hr-HR"/>
        </w:rPr>
        <w:tab/>
        <w:t>Suprotno preuzetoj obvezi okrivljenik nije do danas kupcu isporučio naručeni namještaj, niti je okrivljenik, odnosno njegovo društvo vratilo kupcu od njega primljeni novac.</w:t>
      </w:r>
    </w:p>
    <w:p w:rsidR="006A6E70" w:rsidP="006A6E70" w:rsidRDefault="006A6E70" w14:paraId="76B8674A" w14:textId="77777777">
      <w:pPr>
        <w:jc w:val="both"/>
        <w:rPr>
          <w:rFonts w:ascii="Arial" w:hAnsi="Arial" w:cs="Arial" w:eastAsiaTheme="minorHAnsi"/>
          <w:color w:val="000000"/>
          <w:lang w:val="hr-HR" w:eastAsia="en-US"/>
        </w:rPr>
      </w:pPr>
      <w:r>
        <w:rPr>
          <w:rFonts w:ascii="Arial" w:hAnsi="Arial" w:cs="Arial"/>
          <w:lang w:val="hr-HR"/>
        </w:rPr>
        <w:lastRenderedPageBreak/>
        <w:tab/>
        <w:t xml:space="preserve">Iz </w:t>
      </w:r>
      <w:proofErr w:type="spellStart"/>
      <w:r>
        <w:rPr>
          <w:rFonts w:ascii="Arial" w:hAnsi="Arial" w:cs="Arial"/>
          <w:lang w:val="hr-HR"/>
        </w:rPr>
        <w:t>izlista</w:t>
      </w:r>
      <w:proofErr w:type="spellEnd"/>
      <w:r>
        <w:rPr>
          <w:rFonts w:ascii="Arial" w:hAnsi="Arial" w:cs="Arial"/>
          <w:lang w:val="hr-HR"/>
        </w:rPr>
        <w:t xml:space="preserve"> stanja i kretanja po </w:t>
      </w:r>
      <w:r w:rsidRPr="009B758F">
        <w:rPr>
          <w:rFonts w:ascii="Arial" w:hAnsi="Arial" w:cs="Arial" w:eastAsiaTheme="minorHAnsi"/>
          <w:color w:val="000000"/>
          <w:lang w:val="hr-HR" w:eastAsia="en-US"/>
        </w:rPr>
        <w:t>račun</w:t>
      </w:r>
      <w:r>
        <w:rPr>
          <w:rFonts w:ascii="Arial" w:hAnsi="Arial" w:cs="Arial" w:eastAsiaTheme="minorHAnsi"/>
          <w:color w:val="000000"/>
          <w:lang w:val="hr-HR" w:eastAsia="en-US"/>
        </w:rPr>
        <w:t xml:space="preserve">u 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w:t>
      </w:r>
      <w:r w:rsidRPr="009B758F">
        <w:rPr>
          <w:rFonts w:ascii="Arial" w:hAnsi="Arial" w:cs="Arial" w:eastAsiaTheme="minorHAnsi"/>
          <w:color w:val="000000"/>
          <w:lang w:val="hr-HR" w:eastAsia="en-US"/>
        </w:rPr>
        <w:t xml:space="preserve"> broj: HR</w:t>
      </w:r>
      <w:r>
        <w:rPr>
          <w:rFonts w:ascii="Arial" w:hAnsi="Arial" w:cs="Arial" w:eastAsiaTheme="minorHAnsi"/>
          <w:color w:val="000000"/>
          <w:lang w:val="hr-HR" w:eastAsia="en-US"/>
        </w:rPr>
        <w:t>9823860021119041140</w:t>
      </w:r>
      <w:r w:rsidRPr="009B758F">
        <w:rPr>
          <w:rFonts w:ascii="Arial" w:hAnsi="Arial" w:cs="Arial" w:eastAsiaTheme="minorHAnsi"/>
          <w:b/>
          <w:color w:val="000000"/>
          <w:lang w:val="hr-HR" w:eastAsia="en-US"/>
        </w:rPr>
        <w:t xml:space="preserve"> </w:t>
      </w:r>
      <w:r w:rsidRPr="005C7A45">
        <w:rPr>
          <w:rFonts w:ascii="Arial" w:hAnsi="Arial" w:cs="Arial" w:eastAsiaTheme="minorHAnsi"/>
          <w:color w:val="000000"/>
          <w:lang w:val="hr-HR" w:eastAsia="en-US"/>
        </w:rPr>
        <w:t>otvorenog kod Podravske banke d.d.</w:t>
      </w:r>
      <w:r>
        <w:rPr>
          <w:rFonts w:ascii="Arial" w:hAnsi="Arial" w:cs="Arial" w:eastAsiaTheme="minorHAnsi"/>
          <w:color w:val="000000"/>
          <w:lang w:val="hr-HR" w:eastAsia="en-US"/>
        </w:rPr>
        <w:t xml:space="preserve"> proizlazi kako okrivljeni nije položio navedeni iznos od 32.000,00 eura na račun društva.</w:t>
      </w:r>
    </w:p>
    <w:p w:rsidR="006A6E70" w:rsidP="006A6E70" w:rsidRDefault="006A6E70" w14:paraId="1B5F75E0" w14:textId="77777777">
      <w:pPr>
        <w:jc w:val="both"/>
        <w:rPr>
          <w:rFonts w:ascii="Arial" w:hAnsi="Arial" w:cs="Arial" w:eastAsiaTheme="minorHAnsi"/>
          <w:color w:val="000000"/>
          <w:lang w:val="hr-HR" w:eastAsia="en-US"/>
        </w:rPr>
      </w:pPr>
    </w:p>
    <w:p w:rsidR="006A6E70" w:rsidP="006A6E70" w:rsidRDefault="006A6E70" w14:paraId="3839CCBF" w14:textId="77777777">
      <w:pPr>
        <w:jc w:val="both"/>
        <w:rPr>
          <w:rFonts w:ascii="Arial" w:hAnsi="Arial" w:cs="Arial" w:eastAsiaTheme="minorHAnsi"/>
          <w:color w:val="000000"/>
          <w:lang w:val="hr-HR" w:eastAsia="en-US"/>
        </w:rPr>
      </w:pPr>
      <w:r>
        <w:rPr>
          <w:rFonts w:ascii="Arial" w:hAnsi="Arial" w:cs="Arial" w:eastAsiaTheme="minorHAnsi"/>
          <w:color w:val="000000"/>
          <w:lang w:val="hr-HR" w:eastAsia="en-US"/>
        </w:rPr>
        <w:tab/>
        <w:t xml:space="preserve">Prema izvatku iz izlaznih računa 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u razdoblju od travnja 2024. proizlazi kako društvo nije izdalo račun za kupca Marina </w:t>
      </w:r>
      <w:proofErr w:type="spellStart"/>
      <w:r>
        <w:rPr>
          <w:rFonts w:ascii="Arial" w:hAnsi="Arial" w:cs="Arial" w:eastAsiaTheme="minorHAnsi"/>
          <w:color w:val="000000"/>
          <w:lang w:val="hr-HR" w:eastAsia="en-US"/>
        </w:rPr>
        <w:t>Sutlovića</w:t>
      </w:r>
      <w:proofErr w:type="spellEnd"/>
      <w:r>
        <w:rPr>
          <w:rFonts w:ascii="Arial" w:hAnsi="Arial" w:cs="Arial" w:eastAsiaTheme="minorHAnsi"/>
          <w:color w:val="000000"/>
          <w:lang w:val="hr-HR" w:eastAsia="en-US"/>
        </w:rPr>
        <w:t>.</w:t>
      </w:r>
    </w:p>
    <w:p w:rsidR="006A6E70" w:rsidP="006A6E70" w:rsidRDefault="006A6E70" w14:paraId="1C7081F9" w14:textId="77777777">
      <w:pPr>
        <w:jc w:val="both"/>
        <w:rPr>
          <w:rFonts w:ascii="Arial" w:hAnsi="Arial" w:cs="Arial" w:eastAsiaTheme="minorHAnsi"/>
          <w:color w:val="000000"/>
          <w:lang w:val="hr-HR" w:eastAsia="en-US"/>
        </w:rPr>
      </w:pPr>
    </w:p>
    <w:p w:rsidR="006A6E70" w:rsidP="006A6E70" w:rsidRDefault="006A6E70" w14:paraId="2336E4FB" w14:textId="77777777">
      <w:pPr>
        <w:jc w:val="both"/>
        <w:rPr>
          <w:rFonts w:ascii="Arial" w:hAnsi="Arial" w:cs="Arial" w:eastAsiaTheme="minorHAnsi"/>
          <w:color w:val="000000"/>
          <w:lang w:val="hr-HR" w:eastAsia="en-US"/>
        </w:rPr>
      </w:pPr>
      <w:r>
        <w:rPr>
          <w:rFonts w:ascii="Arial" w:hAnsi="Arial" w:cs="Arial" w:eastAsiaTheme="minorHAnsi"/>
          <w:color w:val="000000"/>
          <w:lang w:val="hr-HR" w:eastAsia="en-US"/>
        </w:rPr>
        <w:tab/>
        <w:t xml:space="preserve">FINA, Sektor poslovne mreže RC Split dostavio je 14. kolovoza 2025. potvrdu o blokadi računa i novčanih sredstava </w:t>
      </w:r>
      <w:proofErr w:type="spellStart"/>
      <w:r>
        <w:rPr>
          <w:rFonts w:ascii="Arial" w:hAnsi="Arial" w:cs="Arial" w:eastAsiaTheme="minorHAnsi"/>
          <w:color w:val="000000"/>
          <w:lang w:val="hr-HR" w:eastAsia="en-US"/>
        </w:rPr>
        <w:t>ovršenika</w:t>
      </w:r>
      <w:proofErr w:type="spellEnd"/>
      <w:r>
        <w:rPr>
          <w:rFonts w:ascii="Arial" w:hAnsi="Arial" w:cs="Arial" w:eastAsiaTheme="minorHAnsi"/>
          <w:color w:val="000000"/>
          <w:lang w:val="hr-HR" w:eastAsia="en-US"/>
        </w:rPr>
        <w:t xml:space="preserve"> 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zbog neprekidne blokade računa zadnjih šest mjeseci i neizvršenih obveza plaćanja u iznosu od 92.894,70 eura.</w:t>
      </w:r>
    </w:p>
    <w:p w:rsidR="006A6E70" w:rsidP="006A6E70" w:rsidRDefault="006A6E70" w14:paraId="0BFB3B84" w14:textId="77777777">
      <w:pPr>
        <w:jc w:val="both"/>
        <w:rPr>
          <w:rFonts w:ascii="Arial" w:hAnsi="Arial" w:cs="Arial" w:eastAsiaTheme="minorHAnsi"/>
          <w:color w:val="000000"/>
          <w:lang w:val="hr-HR" w:eastAsia="en-US"/>
        </w:rPr>
      </w:pPr>
    </w:p>
    <w:p w:rsidRPr="00551FA8" w:rsidR="006A6E70" w:rsidP="006A6E70" w:rsidRDefault="006A6E70" w14:paraId="4026F19F" w14:textId="77777777">
      <w:pPr>
        <w:jc w:val="both"/>
        <w:rPr>
          <w:rFonts w:ascii="Arial" w:hAnsi="Arial" w:cs="Arial"/>
          <w:lang w:val="hr-HR"/>
        </w:rPr>
      </w:pPr>
      <w:r>
        <w:rPr>
          <w:rFonts w:ascii="Arial" w:hAnsi="Arial" w:cs="Arial" w:eastAsiaTheme="minorHAnsi"/>
          <w:color w:val="000000"/>
          <w:lang w:val="hr-HR" w:eastAsia="en-US"/>
        </w:rPr>
        <w:tab/>
        <w:t xml:space="preserve">Osim toga se TD </w:t>
      </w:r>
      <w:proofErr w:type="spellStart"/>
      <w:r>
        <w:rPr>
          <w:rFonts w:ascii="Arial" w:hAnsi="Arial" w:cs="Arial" w:eastAsiaTheme="minorHAnsi"/>
          <w:color w:val="000000"/>
          <w:lang w:val="hr-HR" w:eastAsia="en-US"/>
        </w:rPr>
        <w:t>Is</w:t>
      </w:r>
      <w:proofErr w:type="spellEnd"/>
      <w:r>
        <w:rPr>
          <w:rFonts w:ascii="Arial" w:hAnsi="Arial" w:cs="Arial" w:eastAsiaTheme="minorHAnsi"/>
          <w:color w:val="000000"/>
          <w:lang w:val="hr-HR" w:eastAsia="en-US"/>
        </w:rPr>
        <w:t xml:space="preserve"> Deutsche nalazilo u stečajnom postupku u razdoblju od studenog 2022. do kolovoza 2023., što je vidljivo iz povijesnog izvatka iz sudskog registra.  </w:t>
      </w:r>
    </w:p>
    <w:p w:rsidRPr="00551FA8" w:rsidR="006A6E70" w:rsidP="006A6E70" w:rsidRDefault="006A6E70" w14:paraId="31104338" w14:textId="77777777">
      <w:pPr>
        <w:jc w:val="both"/>
        <w:rPr>
          <w:rFonts w:ascii="Arial" w:hAnsi="Arial" w:cs="Arial"/>
          <w:lang w:val="hr-HR"/>
        </w:rPr>
      </w:pPr>
    </w:p>
    <w:p w:rsidRPr="00551FA8" w:rsidR="006A6E70" w:rsidP="006A6E70" w:rsidRDefault="006A6E70" w14:paraId="57EF88BE" w14:textId="77777777">
      <w:pPr>
        <w:jc w:val="both"/>
        <w:rPr>
          <w:rFonts w:ascii="Arial" w:hAnsi="Arial" w:cs="Arial"/>
          <w:lang w:val="hr-HR"/>
        </w:rPr>
      </w:pPr>
      <w:r w:rsidRPr="00551FA8">
        <w:rPr>
          <w:rFonts w:ascii="Arial" w:hAnsi="Arial" w:cs="Arial"/>
          <w:lang w:val="hr-HR"/>
        </w:rPr>
        <w:tab/>
        <w:t>Na osnovu priložene dokumentacije</w:t>
      </w:r>
      <w:r>
        <w:rPr>
          <w:rFonts w:ascii="Arial" w:hAnsi="Arial" w:cs="Arial"/>
          <w:lang w:val="hr-HR"/>
        </w:rPr>
        <w:t xml:space="preserve">, te iskaza oštećenog kupca Marina </w:t>
      </w:r>
      <w:proofErr w:type="spellStart"/>
      <w:r>
        <w:rPr>
          <w:rFonts w:ascii="Arial" w:hAnsi="Arial" w:cs="Arial"/>
          <w:lang w:val="hr-HR"/>
        </w:rPr>
        <w:t>Sutlovića</w:t>
      </w:r>
      <w:proofErr w:type="spellEnd"/>
      <w:r>
        <w:rPr>
          <w:rFonts w:ascii="Arial" w:hAnsi="Arial" w:cs="Arial"/>
          <w:lang w:val="hr-HR"/>
        </w:rPr>
        <w:t xml:space="preserve"> i knjigovođe Marije Ora</w:t>
      </w:r>
      <w:r w:rsidRPr="00551FA8">
        <w:rPr>
          <w:rFonts w:ascii="Arial" w:hAnsi="Arial" w:cs="Arial"/>
          <w:lang w:val="hr-HR"/>
        </w:rPr>
        <w:t xml:space="preserve"> zaključiti je kako je okrivljeni </w:t>
      </w:r>
      <w:r>
        <w:rPr>
          <w:rFonts w:ascii="Arial" w:hAnsi="Arial" w:cs="Arial"/>
          <w:lang w:val="hr-HR"/>
        </w:rPr>
        <w:t>Igor Stričević</w:t>
      </w:r>
      <w:r w:rsidRPr="00551FA8">
        <w:rPr>
          <w:rFonts w:ascii="Arial" w:hAnsi="Arial" w:cs="Arial"/>
          <w:lang w:val="hr-HR"/>
        </w:rPr>
        <w:t xml:space="preserve"> u svojstvu direktora oštećenog trgovačkog društva </w:t>
      </w:r>
      <w:r>
        <w:rPr>
          <w:rFonts w:ascii="Arial" w:hAnsi="Arial" w:cs="Arial"/>
          <w:lang w:val="hr-HR"/>
        </w:rPr>
        <w:t xml:space="preserve">primio na ruke od oštećenog kupca Marina </w:t>
      </w:r>
      <w:proofErr w:type="spellStart"/>
      <w:r>
        <w:rPr>
          <w:rFonts w:ascii="Arial" w:hAnsi="Arial" w:cs="Arial"/>
          <w:lang w:val="hr-HR"/>
        </w:rPr>
        <w:t>Sutlovića</w:t>
      </w:r>
      <w:proofErr w:type="spellEnd"/>
      <w:r>
        <w:rPr>
          <w:rFonts w:ascii="Arial" w:hAnsi="Arial" w:cs="Arial"/>
          <w:lang w:val="hr-HR"/>
        </w:rPr>
        <w:t xml:space="preserve"> iznos od 32.000,00 eura za nabavu materijala, izradu i ugradnju namještaja po mjeri</w:t>
      </w:r>
      <w:r w:rsidRPr="00551FA8">
        <w:rPr>
          <w:rFonts w:ascii="Arial" w:hAnsi="Arial" w:cs="Arial"/>
          <w:lang w:val="hr-HR"/>
        </w:rPr>
        <w:t xml:space="preserve">. </w:t>
      </w:r>
      <w:r>
        <w:rPr>
          <w:rFonts w:ascii="Arial" w:hAnsi="Arial" w:cs="Arial"/>
          <w:lang w:val="hr-HR"/>
        </w:rPr>
        <w:t>Tako primljena n</w:t>
      </w:r>
      <w:r w:rsidRPr="00551FA8">
        <w:rPr>
          <w:rFonts w:ascii="Arial" w:hAnsi="Arial" w:cs="Arial"/>
          <w:lang w:val="hr-HR"/>
        </w:rPr>
        <w:t>ovčana sredstva</w:t>
      </w:r>
      <w:r>
        <w:rPr>
          <w:rFonts w:ascii="Arial" w:hAnsi="Arial" w:cs="Arial"/>
          <w:lang w:val="hr-HR"/>
        </w:rPr>
        <w:t xml:space="preserve"> u gotovini okrivljeni</w:t>
      </w:r>
      <w:r w:rsidRPr="00551FA8">
        <w:rPr>
          <w:rFonts w:ascii="Arial" w:hAnsi="Arial" w:cs="Arial"/>
          <w:lang w:val="hr-HR"/>
        </w:rPr>
        <w:t xml:space="preserve"> nije u</w:t>
      </w:r>
      <w:r>
        <w:rPr>
          <w:rFonts w:ascii="Arial" w:hAnsi="Arial" w:cs="Arial"/>
          <w:lang w:val="hr-HR"/>
        </w:rPr>
        <w:t xml:space="preserve">platio na račun društva, niti ih je koristio za </w:t>
      </w:r>
      <w:r w:rsidRPr="00551FA8">
        <w:rPr>
          <w:rFonts w:ascii="Arial" w:hAnsi="Arial" w:cs="Arial"/>
          <w:lang w:val="hr-HR"/>
        </w:rPr>
        <w:t xml:space="preserve">poslovanje </w:t>
      </w:r>
      <w:r>
        <w:rPr>
          <w:rFonts w:ascii="Arial" w:hAnsi="Arial" w:cs="Arial"/>
          <w:lang w:val="hr-HR"/>
        </w:rPr>
        <w:t>svoga</w:t>
      </w:r>
      <w:r w:rsidRPr="00551FA8">
        <w:rPr>
          <w:rFonts w:ascii="Arial" w:hAnsi="Arial" w:cs="Arial"/>
          <w:lang w:val="hr-HR"/>
        </w:rPr>
        <w:t xml:space="preserve"> društva</w:t>
      </w:r>
      <w:r>
        <w:rPr>
          <w:rFonts w:ascii="Arial" w:hAnsi="Arial" w:cs="Arial"/>
          <w:lang w:val="hr-HR"/>
        </w:rPr>
        <w:t>,</w:t>
      </w:r>
      <w:r w:rsidRPr="00551FA8">
        <w:rPr>
          <w:rFonts w:ascii="Arial" w:hAnsi="Arial" w:cs="Arial"/>
          <w:lang w:val="hr-HR"/>
        </w:rPr>
        <w:t xml:space="preserve"> niti je t</w:t>
      </w:r>
      <w:r>
        <w:rPr>
          <w:rFonts w:ascii="Arial" w:hAnsi="Arial" w:cs="Arial"/>
          <w:lang w:val="hr-HR"/>
        </w:rPr>
        <w:t>rošenje ovih novčanih sredstava</w:t>
      </w:r>
      <w:r w:rsidRPr="00551FA8">
        <w:rPr>
          <w:rFonts w:ascii="Arial" w:hAnsi="Arial" w:cs="Arial"/>
          <w:lang w:val="hr-HR"/>
        </w:rPr>
        <w:t xml:space="preserve"> pravdao vjerodostojno knjigovodstvenom dokumentacijom</w:t>
      </w:r>
      <w:r>
        <w:rPr>
          <w:rFonts w:ascii="Arial" w:hAnsi="Arial" w:cs="Arial"/>
          <w:lang w:val="hr-HR"/>
        </w:rPr>
        <w:t>. Iz toga je zaključiti kako je</w:t>
      </w:r>
      <w:r w:rsidRPr="00551FA8">
        <w:rPr>
          <w:rFonts w:ascii="Arial" w:hAnsi="Arial" w:cs="Arial"/>
          <w:lang w:val="hr-HR"/>
        </w:rPr>
        <w:t xml:space="preserve"> </w:t>
      </w:r>
      <w:r>
        <w:rPr>
          <w:rFonts w:ascii="Arial" w:hAnsi="Arial" w:cs="Arial"/>
          <w:lang w:val="hr-HR"/>
        </w:rPr>
        <w:t>sredstva</w:t>
      </w:r>
      <w:r w:rsidRPr="00551FA8">
        <w:rPr>
          <w:rFonts w:ascii="Arial" w:hAnsi="Arial" w:cs="Arial"/>
          <w:lang w:val="hr-HR"/>
        </w:rPr>
        <w:t xml:space="preserve"> u ukupnom iznosu od </w:t>
      </w:r>
      <w:r>
        <w:rPr>
          <w:rFonts w:ascii="Arial" w:hAnsi="Arial" w:cs="Arial"/>
          <w:lang w:val="hr-HR"/>
        </w:rPr>
        <w:t>32.000</w:t>
      </w:r>
      <w:r w:rsidRPr="00551FA8">
        <w:rPr>
          <w:rFonts w:ascii="Arial" w:hAnsi="Arial" w:cs="Arial"/>
          <w:lang w:val="hr-HR"/>
        </w:rPr>
        <w:t>,00 eura neosnovano za sebe zadržao.</w:t>
      </w:r>
    </w:p>
    <w:p w:rsidRPr="00551FA8" w:rsidR="006A6E70" w:rsidP="006A6E70" w:rsidRDefault="006A6E70" w14:paraId="1B5DD337" w14:textId="77777777">
      <w:pPr>
        <w:jc w:val="both"/>
        <w:rPr>
          <w:rFonts w:ascii="Arial" w:hAnsi="Arial" w:cs="Arial"/>
          <w:lang w:val="hr-HR"/>
        </w:rPr>
      </w:pPr>
    </w:p>
    <w:p w:rsidRPr="00551FA8" w:rsidR="006A6E70" w:rsidP="006A6E70" w:rsidRDefault="006A6E70" w14:paraId="797CB7EC" w14:textId="77777777">
      <w:pPr>
        <w:jc w:val="both"/>
        <w:rPr>
          <w:rFonts w:ascii="Arial" w:hAnsi="Arial" w:cs="Arial"/>
          <w:lang w:val="hr-HR"/>
        </w:rPr>
      </w:pPr>
      <w:r w:rsidRPr="00551FA8">
        <w:rPr>
          <w:rFonts w:ascii="Arial" w:hAnsi="Arial" w:cs="Arial"/>
          <w:lang w:val="hr-HR"/>
        </w:rPr>
        <w:tab/>
        <w:t>Takvim radnjama okrivljenik je kao odgovorna osoba postupao je suprotno članku 252. i članku 430. Zakona o trgovačkim društvima kojim je dužan upravljati imovinom društva pažnjom dobrog i savjesnog gospodarstvenika.</w:t>
      </w:r>
    </w:p>
    <w:p w:rsidRPr="00551FA8" w:rsidR="006A6E70" w:rsidP="006A6E70" w:rsidRDefault="006A6E70" w14:paraId="40A8DBDC" w14:textId="77777777">
      <w:pPr>
        <w:jc w:val="both"/>
        <w:rPr>
          <w:rFonts w:ascii="Arial" w:hAnsi="Arial" w:cs="Arial"/>
          <w:lang w:val="hr-HR"/>
        </w:rPr>
      </w:pPr>
    </w:p>
    <w:p w:rsidR="006A6E70" w:rsidP="006A6E70" w:rsidRDefault="006A6E70" w14:paraId="29075BF8" w14:textId="77777777">
      <w:pPr>
        <w:jc w:val="both"/>
        <w:rPr>
          <w:rFonts w:ascii="Arial" w:hAnsi="Arial" w:cs="Arial"/>
          <w:lang w:val="hr-HR"/>
        </w:rPr>
      </w:pPr>
      <w:r w:rsidRPr="00551FA8">
        <w:rPr>
          <w:rFonts w:ascii="Arial" w:hAnsi="Arial" w:cs="Arial"/>
          <w:lang w:val="hr-HR"/>
        </w:rPr>
        <w:tab/>
        <w:t>Znatna imovinska kor</w:t>
      </w:r>
      <w:r>
        <w:rPr>
          <w:rFonts w:ascii="Arial" w:hAnsi="Arial" w:cs="Arial"/>
          <w:lang w:val="hr-HR"/>
        </w:rPr>
        <w:t xml:space="preserve">ist koju je pribavio okrivljeni na štetu društva TD </w:t>
      </w:r>
      <w:proofErr w:type="spellStart"/>
      <w:r>
        <w:rPr>
          <w:rFonts w:ascii="Arial" w:hAnsi="Arial" w:cs="Arial"/>
          <w:lang w:val="hr-HR"/>
        </w:rPr>
        <w:t>Is</w:t>
      </w:r>
      <w:proofErr w:type="spellEnd"/>
      <w:r>
        <w:rPr>
          <w:rFonts w:ascii="Arial" w:hAnsi="Arial" w:cs="Arial"/>
          <w:lang w:val="hr-HR"/>
        </w:rPr>
        <w:t xml:space="preserve"> Deutsche, te oštećenog kupca Marina </w:t>
      </w:r>
      <w:proofErr w:type="spellStart"/>
      <w:r>
        <w:rPr>
          <w:rFonts w:ascii="Arial" w:hAnsi="Arial" w:cs="Arial"/>
          <w:lang w:val="hr-HR"/>
        </w:rPr>
        <w:t>Sutlovića</w:t>
      </w:r>
      <w:proofErr w:type="spellEnd"/>
      <w:r w:rsidRPr="00551FA8">
        <w:rPr>
          <w:rFonts w:ascii="Arial" w:hAnsi="Arial" w:cs="Arial"/>
          <w:lang w:val="hr-HR"/>
        </w:rPr>
        <w:t xml:space="preserve"> je </w:t>
      </w:r>
      <w:r>
        <w:rPr>
          <w:rFonts w:ascii="Arial" w:hAnsi="Arial" w:cs="Arial"/>
          <w:lang w:val="hr-HR"/>
        </w:rPr>
        <w:t xml:space="preserve">znatna </w:t>
      </w:r>
      <w:r w:rsidRPr="00551FA8">
        <w:rPr>
          <w:rFonts w:ascii="Arial" w:hAnsi="Arial" w:cs="Arial"/>
          <w:lang w:val="hr-HR"/>
        </w:rPr>
        <w:t xml:space="preserve">vrijednost koja prelazi iznos 7.963,37 eura, stoga se </w:t>
      </w:r>
      <w:r>
        <w:rPr>
          <w:rFonts w:ascii="Arial" w:hAnsi="Arial" w:cs="Arial"/>
          <w:lang w:val="hr-HR"/>
        </w:rPr>
        <w:t>u ovome postupku</w:t>
      </w:r>
      <w:r w:rsidRPr="00551FA8">
        <w:rPr>
          <w:rFonts w:ascii="Arial" w:hAnsi="Arial" w:cs="Arial"/>
          <w:lang w:val="hr-HR"/>
        </w:rPr>
        <w:t xml:space="preserve"> tereti za teži oblik počinjenja kaznenog djela iz članka 246. stavak 2. Kaznenog zakona.</w:t>
      </w:r>
      <w:r w:rsidRPr="00551FA8">
        <w:rPr>
          <w:rFonts w:ascii="Arial" w:hAnsi="Arial" w:cs="Arial"/>
          <w:lang w:val="hr-HR"/>
        </w:rPr>
        <w:tab/>
      </w:r>
    </w:p>
    <w:p w:rsidR="006A6E70" w:rsidP="006A6E70" w:rsidRDefault="006A6E70" w14:paraId="1A5FF2CB" w14:textId="77777777">
      <w:pPr>
        <w:jc w:val="both"/>
        <w:rPr>
          <w:rFonts w:ascii="Arial" w:hAnsi="Arial" w:cs="Arial"/>
          <w:lang w:val="hr-HR"/>
        </w:rPr>
      </w:pPr>
    </w:p>
    <w:p w:rsidRPr="00427D63" w:rsidR="006A6E70" w:rsidP="006A6E70" w:rsidRDefault="006A6E70" w14:paraId="6DF203F9" w14:textId="77777777">
      <w:pPr>
        <w:pStyle w:val="Default"/>
        <w:ind w:firstLine="708"/>
        <w:jc w:val="both"/>
        <w:rPr>
          <w:color w:val="auto"/>
        </w:rPr>
      </w:pPr>
      <w:r w:rsidRPr="00427D63">
        <w:t xml:space="preserve">Slijedom ukupnosti dokaza jasno i nedvojbeno proizlazi dostatan stupanj osnovane sumnje da je okrivljenik svojim postupanjem </w:t>
      </w:r>
      <w:r>
        <w:t xml:space="preserve">koji je </w:t>
      </w:r>
      <w:r w:rsidRPr="00427D63">
        <w:t xml:space="preserve">činjenično i pravno opisan optužnicom ostvario sva bitna subjektivna i </w:t>
      </w:r>
      <w:r w:rsidRPr="00427D63">
        <w:rPr>
          <w:color w:val="auto"/>
        </w:rPr>
        <w:t xml:space="preserve">objektivna obilježja kaznenog djela silovanja u pokušaju opisan u izreci optužnice. </w:t>
      </w:r>
      <w:r>
        <w:rPr>
          <w:color w:val="auto"/>
        </w:rPr>
        <w:t xml:space="preserve">Okrivljenik je </w:t>
      </w:r>
      <w:r w:rsidRPr="00427D63">
        <w:rPr>
          <w:color w:val="auto"/>
        </w:rPr>
        <w:t xml:space="preserve">postupao sa izravnom namjerom </w:t>
      </w:r>
      <w:r>
        <w:rPr>
          <w:color w:val="auto"/>
        </w:rPr>
        <w:t>kada je kao odgovorna osoba</w:t>
      </w:r>
      <w:r w:rsidRPr="009B758F">
        <w:t xml:space="preserve"> dužan upravljati imovinom društva pažnjom dobr</w:t>
      </w:r>
      <w:r>
        <w:t>og i savjesnog gospodarstvenika</w:t>
      </w:r>
      <w:r w:rsidRPr="009B758F">
        <w:t xml:space="preserve"> postupajući protivno odredbama članka 252. i članka 430. Zakona o trgovačkim društvima</w:t>
      </w:r>
      <w:r w:rsidRPr="00427D63">
        <w:rPr>
          <w:color w:val="auto"/>
        </w:rPr>
        <w:t xml:space="preserve"> </w:t>
      </w:r>
      <w:r>
        <w:rPr>
          <w:color w:val="auto"/>
        </w:rPr>
        <w:t xml:space="preserve">sve u nakani pribavljanja znatne imovinske koristi koji je ostvario na štetu svog trgovačkog društva i oštećenog kupca Marina </w:t>
      </w:r>
      <w:proofErr w:type="spellStart"/>
      <w:r>
        <w:rPr>
          <w:color w:val="auto"/>
        </w:rPr>
        <w:t>Sutlovića</w:t>
      </w:r>
      <w:proofErr w:type="spellEnd"/>
      <w:r>
        <w:rPr>
          <w:color w:val="auto"/>
        </w:rPr>
        <w:t>.</w:t>
      </w:r>
    </w:p>
    <w:p w:rsidRPr="00427D63" w:rsidR="006A6E70" w:rsidP="006A6E70" w:rsidRDefault="006A6E70" w14:paraId="788F6A6E" w14:textId="77777777">
      <w:pPr>
        <w:pStyle w:val="Default"/>
        <w:ind w:firstLine="708"/>
        <w:jc w:val="both"/>
        <w:rPr>
          <w:color w:val="auto"/>
        </w:rPr>
      </w:pPr>
    </w:p>
    <w:p w:rsidR="006A6E70" w:rsidP="006A6E70" w:rsidRDefault="006A6E70" w14:paraId="30F2EB48" w14:textId="77777777">
      <w:pPr>
        <w:pStyle w:val="Default"/>
        <w:ind w:firstLine="708"/>
        <w:jc w:val="both"/>
        <w:rPr>
          <w:color w:val="auto"/>
        </w:rPr>
      </w:pPr>
      <w:r w:rsidRPr="00427D63">
        <w:rPr>
          <w:color w:val="auto"/>
        </w:rPr>
        <w:t>Ubrojivost okrivljenika tijekom dosadašnjeg postupka nije dovedena u pitanje.</w:t>
      </w:r>
    </w:p>
    <w:p w:rsidR="006A6E70" w:rsidP="006A6E70" w:rsidRDefault="006A6E70" w14:paraId="72390398" w14:textId="77777777">
      <w:pPr>
        <w:pStyle w:val="Default"/>
        <w:ind w:firstLine="708"/>
        <w:jc w:val="both"/>
        <w:rPr>
          <w:color w:val="auto"/>
        </w:rPr>
      </w:pPr>
    </w:p>
    <w:p w:rsidRPr="00F705EE" w:rsidR="006A6E70" w:rsidP="006A6E70" w:rsidRDefault="006A6E70" w14:paraId="104BC147" w14:textId="77777777">
      <w:pPr>
        <w:widowControl/>
        <w:adjustRightInd/>
        <w:ind w:firstLine="708"/>
        <w:jc w:val="both"/>
        <w:rPr>
          <w:rFonts w:ascii="Arial" w:hAnsi="Arial" w:cs="Arial"/>
          <w:lang w:val="hr-HR"/>
        </w:rPr>
      </w:pPr>
      <w:r w:rsidRPr="00F705EE">
        <w:rPr>
          <w:rFonts w:ascii="Arial" w:hAnsi="Arial" w:cs="Arial"/>
          <w:lang w:val="hr-HR"/>
        </w:rPr>
        <w:t>Naposljetku</w:t>
      </w:r>
      <w:r>
        <w:rPr>
          <w:rFonts w:ascii="Arial" w:hAnsi="Arial" w:cs="Arial"/>
          <w:lang w:val="hr-HR"/>
        </w:rPr>
        <w:t xml:space="preserve">, </w:t>
      </w:r>
      <w:r w:rsidRPr="00F705EE">
        <w:rPr>
          <w:rFonts w:ascii="Arial" w:hAnsi="Arial" w:cs="Arial"/>
          <w:lang w:val="hr-HR"/>
        </w:rPr>
        <w:t>kako je okrivljeni</w:t>
      </w:r>
      <w:r>
        <w:rPr>
          <w:rFonts w:ascii="Arial" w:hAnsi="Arial" w:cs="Arial"/>
          <w:lang w:val="hr-HR"/>
        </w:rPr>
        <w:t xml:space="preserve"> kaznenim djelom</w:t>
      </w:r>
      <w:r w:rsidRPr="00F705EE">
        <w:rPr>
          <w:rFonts w:ascii="Arial" w:hAnsi="Arial" w:cs="Arial"/>
          <w:lang w:val="hr-HR"/>
        </w:rPr>
        <w:t xml:space="preserve"> stekao </w:t>
      </w:r>
      <w:r>
        <w:rPr>
          <w:rFonts w:ascii="Arial" w:hAnsi="Arial" w:cs="Arial"/>
          <w:lang w:val="hr-HR"/>
        </w:rPr>
        <w:t xml:space="preserve">u činjeničnom opisu navedenu </w:t>
      </w:r>
      <w:r w:rsidRPr="00F705EE">
        <w:rPr>
          <w:rFonts w:ascii="Arial" w:hAnsi="Arial" w:cs="Arial"/>
          <w:lang w:val="hr-HR"/>
        </w:rPr>
        <w:t xml:space="preserve">protupravnu imovinsku korist </w:t>
      </w:r>
      <w:r>
        <w:rPr>
          <w:rFonts w:ascii="Arial" w:hAnsi="Arial" w:cs="Arial"/>
          <w:lang w:val="hr-HR"/>
        </w:rPr>
        <w:t>od 32.000,00 eura</w:t>
      </w:r>
      <w:r w:rsidRPr="00F705EE">
        <w:rPr>
          <w:rFonts w:ascii="Arial" w:hAnsi="Arial" w:cs="Arial"/>
          <w:lang w:val="hr-HR"/>
        </w:rPr>
        <w:t xml:space="preserve">, </w:t>
      </w:r>
      <w:r>
        <w:rPr>
          <w:rFonts w:ascii="Arial" w:hAnsi="Arial" w:cs="Arial"/>
          <w:lang w:val="hr-HR"/>
        </w:rPr>
        <w:t>dok je prema članku</w:t>
      </w:r>
      <w:r w:rsidRPr="00F705EE">
        <w:rPr>
          <w:rFonts w:ascii="Arial" w:hAnsi="Arial" w:cs="Arial"/>
          <w:lang w:val="hr-HR"/>
        </w:rPr>
        <w:t xml:space="preserve"> 5. K</w:t>
      </w:r>
      <w:r>
        <w:rPr>
          <w:rFonts w:ascii="Arial" w:hAnsi="Arial" w:cs="Arial"/>
          <w:lang w:val="hr-HR"/>
        </w:rPr>
        <w:t>aznenog zakona</w:t>
      </w:r>
      <w:r w:rsidRPr="00F705EE">
        <w:rPr>
          <w:rFonts w:ascii="Arial" w:hAnsi="Arial" w:cs="Arial"/>
          <w:lang w:val="hr-HR"/>
        </w:rPr>
        <w:t xml:space="preserve"> propisano da nitko ne može zadržati imovinsku korist ostvarenu </w:t>
      </w:r>
      <w:r w:rsidRPr="00F705EE">
        <w:rPr>
          <w:rFonts w:ascii="Arial" w:hAnsi="Arial" w:cs="Arial"/>
          <w:lang w:val="hr-HR"/>
        </w:rPr>
        <w:lastRenderedPageBreak/>
        <w:t>kaznenim djelom,</w:t>
      </w:r>
      <w:r w:rsidRPr="0053008E">
        <w:rPr>
          <w:rFonts w:ascii="Arial" w:hAnsi="Arial" w:cs="Arial"/>
          <w:lang w:val="hr-HR"/>
        </w:rPr>
        <w:t xml:space="preserve"> </w:t>
      </w:r>
      <w:r>
        <w:rPr>
          <w:rFonts w:ascii="Arial" w:hAnsi="Arial" w:cs="Arial"/>
          <w:lang w:val="hr-HR"/>
        </w:rPr>
        <w:t>to je t</w:t>
      </w:r>
      <w:r w:rsidRPr="00221771">
        <w:rPr>
          <w:rFonts w:ascii="Arial" w:hAnsi="Arial" w:cs="Arial"/>
          <w:lang w:val="hr-HR"/>
        </w:rPr>
        <w:t>emeljem članka 77. stavak 1. Kaznenog zakona u svezi sa člankom 557. i članka 560. stavak 1. i 2. Zakona o kaznenom postupku</w:t>
      </w:r>
      <w:r w:rsidRPr="00F705EE">
        <w:rPr>
          <w:rFonts w:ascii="Arial" w:hAnsi="Arial" w:cs="Arial"/>
          <w:lang w:val="hr-HR"/>
        </w:rPr>
        <w:t xml:space="preserve"> </w:t>
      </w:r>
      <w:r>
        <w:rPr>
          <w:rFonts w:ascii="Arial" w:hAnsi="Arial" w:cs="Arial"/>
          <w:lang w:val="hr-HR"/>
        </w:rPr>
        <w:t>predloženo</w:t>
      </w:r>
      <w:r w:rsidRPr="00F705EE">
        <w:rPr>
          <w:rFonts w:ascii="Arial" w:hAnsi="Arial" w:cs="Arial"/>
          <w:lang w:val="hr-HR"/>
        </w:rPr>
        <w:t xml:space="preserve"> sudu od okr</w:t>
      </w:r>
      <w:r>
        <w:rPr>
          <w:rFonts w:ascii="Arial" w:hAnsi="Arial" w:cs="Arial"/>
          <w:lang w:val="hr-HR"/>
        </w:rPr>
        <w:t>ivljenog Igora Stričevića</w:t>
      </w:r>
      <w:r w:rsidRPr="00F705EE">
        <w:rPr>
          <w:rFonts w:ascii="Arial" w:hAnsi="Arial" w:cs="Arial"/>
          <w:lang w:val="hr-HR"/>
        </w:rPr>
        <w:t xml:space="preserve"> </w:t>
      </w:r>
      <w:r>
        <w:rPr>
          <w:rFonts w:ascii="Arial" w:hAnsi="Arial" w:cs="Arial"/>
          <w:lang w:val="hr-HR"/>
        </w:rPr>
        <w:t xml:space="preserve">presudom kojom se proglašava krivim </w:t>
      </w:r>
      <w:r w:rsidRPr="00F705EE">
        <w:rPr>
          <w:rFonts w:ascii="Arial" w:hAnsi="Arial" w:cs="Arial"/>
          <w:lang w:val="hr-HR"/>
        </w:rPr>
        <w:t xml:space="preserve">oduzeti </w:t>
      </w:r>
      <w:r>
        <w:rPr>
          <w:rFonts w:ascii="Arial" w:hAnsi="Arial" w:cs="Arial"/>
          <w:lang w:val="hr-HR"/>
        </w:rPr>
        <w:t xml:space="preserve">kaznenim djelom </w:t>
      </w:r>
      <w:r w:rsidRPr="00F705EE">
        <w:rPr>
          <w:rFonts w:ascii="Arial" w:hAnsi="Arial" w:cs="Arial"/>
          <w:lang w:val="hr-HR"/>
        </w:rPr>
        <w:t xml:space="preserve">stečenu </w:t>
      </w:r>
      <w:r>
        <w:rPr>
          <w:rFonts w:ascii="Arial" w:hAnsi="Arial" w:cs="Arial"/>
          <w:lang w:val="hr-HR"/>
        </w:rPr>
        <w:t xml:space="preserve">protupravnu </w:t>
      </w:r>
      <w:r w:rsidRPr="00F705EE">
        <w:rPr>
          <w:rFonts w:ascii="Arial" w:hAnsi="Arial" w:cs="Arial"/>
          <w:lang w:val="hr-HR"/>
        </w:rPr>
        <w:t>imovinsku korist</w:t>
      </w:r>
      <w:r>
        <w:rPr>
          <w:rFonts w:ascii="Arial" w:hAnsi="Arial" w:cs="Arial"/>
          <w:lang w:val="hr-HR"/>
        </w:rPr>
        <w:t>.</w:t>
      </w:r>
      <w:r w:rsidRPr="00F705EE">
        <w:rPr>
          <w:rFonts w:ascii="Arial" w:hAnsi="Arial" w:cs="Arial"/>
          <w:lang w:val="hr-HR"/>
        </w:rPr>
        <w:t xml:space="preserve"> </w:t>
      </w:r>
    </w:p>
    <w:p w:rsidRPr="00F705EE" w:rsidR="006A6E70" w:rsidP="006A6E70" w:rsidRDefault="006A6E70" w14:paraId="4542795D" w14:textId="77777777">
      <w:pPr>
        <w:pStyle w:val="Default"/>
        <w:ind w:firstLine="708"/>
        <w:jc w:val="both"/>
      </w:pPr>
    </w:p>
    <w:p w:rsidRPr="00427D63" w:rsidR="006A6E70" w:rsidP="006A6E70" w:rsidRDefault="006A6E70" w14:paraId="2236C3F2" w14:textId="77777777">
      <w:pPr>
        <w:ind w:firstLine="708"/>
        <w:jc w:val="both"/>
        <w:rPr>
          <w:rFonts w:ascii="Arial" w:hAnsi="Arial" w:cs="Arial"/>
          <w:lang w:val="hr-HR" w:eastAsia="en-US"/>
        </w:rPr>
      </w:pPr>
    </w:p>
    <w:p w:rsidRPr="003D193D" w:rsidR="006A6E70" w:rsidP="006A6E70" w:rsidRDefault="006A6E70" w14:paraId="2A07E89E" w14:textId="77777777">
      <w:pPr>
        <w:pStyle w:val="Bezproreda"/>
        <w:ind w:firstLine="708"/>
        <w:jc w:val="both"/>
        <w:rPr>
          <w:rFonts w:ascii="Arial" w:hAnsi="Arial" w:cs="Arial"/>
        </w:rPr>
      </w:pPr>
      <w:r w:rsidRPr="00FB7B3E">
        <w:rPr>
          <w:rFonts w:ascii="Arial" w:hAnsi="Arial" w:cs="Arial"/>
          <w:lang w:val="hr-HR"/>
        </w:rPr>
        <w:t xml:space="preserve">Slijedom toga je ova optužnica osnovana i na zakonu utemeljena. </w:t>
      </w:r>
    </w:p>
    <w:p w:rsidR="006A6E70" w:rsidP="006A6E70" w:rsidRDefault="006A6E70" w14:paraId="0C73B6BD" w14:textId="77777777">
      <w:pPr>
        <w:pStyle w:val="Bezproreda"/>
        <w:jc w:val="both"/>
        <w:rPr>
          <w:rFonts w:ascii="Arial" w:hAnsi="Arial" w:cs="Arial"/>
        </w:rPr>
      </w:pPr>
    </w:p>
    <w:p w:rsidRPr="003D193D" w:rsidR="006A6E70" w:rsidP="006A6E70" w:rsidRDefault="006A6E70" w14:paraId="4E36331F" w14:textId="77777777">
      <w:pPr>
        <w:pStyle w:val="Bezproreda"/>
        <w:jc w:val="both"/>
        <w:rPr>
          <w:rFonts w:ascii="Arial" w:hAnsi="Arial" w:cs="Arial"/>
        </w:rPr>
      </w:pPr>
    </w:p>
    <w:p w:rsidRPr="00DA5900" w:rsidR="006A6E70" w:rsidP="006A6E70" w:rsidRDefault="006A6E70" w14:paraId="10540A86" w14:textId="77777777">
      <w:pPr>
        <w:jc w:val="center"/>
        <w:rPr>
          <w:rFonts w:ascii="Arial" w:hAnsi="Arial" w:cs="Arial"/>
          <w:lang w:val="hr-HR"/>
        </w:rPr>
      </w:pPr>
      <w:r w:rsidRPr="00DA5900">
        <w:rPr>
          <w:rFonts w:ascii="Arial" w:hAnsi="Arial" w:cs="Arial"/>
          <w:lang w:val="hr-HR"/>
        </w:rPr>
        <w:tab/>
        <w:t xml:space="preserve">                                              </w:t>
      </w:r>
      <w:r>
        <w:rPr>
          <w:rFonts w:ascii="Arial" w:hAnsi="Arial" w:cs="Arial"/>
          <w:lang w:val="hr-HR"/>
        </w:rPr>
        <w:t xml:space="preserve">        </w:t>
      </w:r>
      <w:r w:rsidRPr="00DA5900">
        <w:rPr>
          <w:rFonts w:ascii="Arial" w:hAnsi="Arial" w:cs="Arial"/>
          <w:lang w:val="hr-HR"/>
        </w:rPr>
        <w:t xml:space="preserve"> </w:t>
      </w:r>
      <w:r>
        <w:rPr>
          <w:rFonts w:ascii="Arial" w:hAnsi="Arial" w:cs="Arial"/>
          <w:lang w:val="hr-HR"/>
        </w:rPr>
        <w:t xml:space="preserve">   </w:t>
      </w:r>
      <w:r w:rsidRPr="00DA5900">
        <w:rPr>
          <w:rFonts w:ascii="Arial" w:hAnsi="Arial" w:cs="Arial"/>
          <w:lang w:val="hr-HR"/>
        </w:rPr>
        <w:t xml:space="preserve">Z A M J E N I K </w:t>
      </w:r>
    </w:p>
    <w:p w:rsidRPr="00DA5900" w:rsidR="006A6E70" w:rsidP="006A6E70" w:rsidRDefault="006A6E70" w14:paraId="03247D7E" w14:textId="77777777">
      <w:pPr>
        <w:jc w:val="right"/>
        <w:rPr>
          <w:rFonts w:ascii="Arial" w:hAnsi="Arial" w:cs="Arial"/>
          <w:lang w:val="hr-HR"/>
        </w:rPr>
      </w:pPr>
      <w:r w:rsidRPr="00DA5900">
        <w:rPr>
          <w:rFonts w:ascii="Arial" w:hAnsi="Arial" w:cs="Arial"/>
          <w:lang w:val="hr-HR"/>
        </w:rPr>
        <w:t>ŽUPANIJSK</w:t>
      </w:r>
      <w:r>
        <w:rPr>
          <w:rFonts w:ascii="Arial" w:hAnsi="Arial" w:cs="Arial"/>
          <w:lang w:val="hr-HR"/>
        </w:rPr>
        <w:t>E</w:t>
      </w:r>
      <w:r w:rsidRPr="00DA5900">
        <w:rPr>
          <w:rFonts w:ascii="Arial" w:hAnsi="Arial" w:cs="Arial"/>
          <w:lang w:val="hr-HR"/>
        </w:rPr>
        <w:t xml:space="preserve"> DRŽAVN</w:t>
      </w:r>
      <w:r>
        <w:rPr>
          <w:rFonts w:ascii="Arial" w:hAnsi="Arial" w:cs="Arial"/>
          <w:lang w:val="hr-HR"/>
        </w:rPr>
        <w:t>E</w:t>
      </w:r>
      <w:r w:rsidRPr="00DA5900">
        <w:rPr>
          <w:rFonts w:ascii="Arial" w:hAnsi="Arial" w:cs="Arial"/>
          <w:lang w:val="hr-HR"/>
        </w:rPr>
        <w:t xml:space="preserve"> ODVJETNI</w:t>
      </w:r>
      <w:r>
        <w:rPr>
          <w:rFonts w:ascii="Arial" w:hAnsi="Arial" w:cs="Arial"/>
          <w:lang w:val="hr-HR"/>
        </w:rPr>
        <w:t>CE</w:t>
      </w:r>
      <w:r w:rsidRPr="00DA5900">
        <w:rPr>
          <w:rFonts w:ascii="Arial" w:hAnsi="Arial" w:cs="Arial"/>
          <w:lang w:val="hr-HR"/>
        </w:rPr>
        <w:t xml:space="preserve"> </w:t>
      </w:r>
    </w:p>
    <w:p w:rsidR="006A6E70" w:rsidP="006A6E70" w:rsidRDefault="006A6E70" w14:paraId="29EEF0D7" w14:textId="77777777">
      <w:pPr>
        <w:rPr>
          <w:rFonts w:ascii="Arial" w:hAnsi="Arial" w:cs="Arial"/>
          <w:lang w:val="hr-HR"/>
        </w:rPr>
      </w:pPr>
      <w:r w:rsidRPr="00DA5900">
        <w:rPr>
          <w:rFonts w:ascii="Arial" w:hAnsi="Arial" w:cs="Arial"/>
          <w:lang w:val="hr-HR"/>
        </w:rPr>
        <w:tab/>
      </w:r>
      <w:r w:rsidRPr="00DA5900">
        <w:rPr>
          <w:rFonts w:ascii="Arial" w:hAnsi="Arial" w:cs="Arial"/>
          <w:lang w:val="hr-HR"/>
        </w:rPr>
        <w:tab/>
      </w:r>
      <w:r w:rsidRPr="00DA5900">
        <w:rPr>
          <w:rFonts w:ascii="Arial" w:hAnsi="Arial" w:cs="Arial"/>
          <w:lang w:val="hr-HR"/>
        </w:rPr>
        <w:tab/>
      </w:r>
      <w:r w:rsidRPr="00DA5900">
        <w:rPr>
          <w:rFonts w:ascii="Arial" w:hAnsi="Arial" w:cs="Arial"/>
          <w:lang w:val="hr-HR"/>
        </w:rPr>
        <w:tab/>
      </w:r>
      <w:r w:rsidRPr="00DA5900">
        <w:rPr>
          <w:rFonts w:ascii="Arial" w:hAnsi="Arial" w:cs="Arial"/>
          <w:lang w:val="hr-HR"/>
        </w:rPr>
        <w:tab/>
      </w:r>
      <w:r w:rsidRPr="00DA5900">
        <w:rPr>
          <w:rFonts w:ascii="Arial" w:hAnsi="Arial" w:cs="Arial"/>
          <w:lang w:val="hr-HR"/>
        </w:rPr>
        <w:tab/>
      </w:r>
      <w:r w:rsidRPr="00DA5900">
        <w:rPr>
          <w:rFonts w:ascii="Arial" w:hAnsi="Arial" w:cs="Arial"/>
          <w:lang w:val="hr-HR"/>
        </w:rPr>
        <w:tab/>
        <w:t xml:space="preserve">            </w:t>
      </w:r>
      <w:r>
        <w:rPr>
          <w:rFonts w:ascii="Arial" w:hAnsi="Arial" w:cs="Arial"/>
          <w:lang w:val="hr-HR"/>
        </w:rPr>
        <w:t xml:space="preserve">    </w:t>
      </w:r>
      <w:r w:rsidRPr="00DA5900">
        <w:rPr>
          <w:rFonts w:ascii="Arial" w:hAnsi="Arial" w:cs="Arial"/>
          <w:lang w:val="hr-HR"/>
        </w:rPr>
        <w:t xml:space="preserve"> Frane Bojčić</w:t>
      </w:r>
      <w:r>
        <w:rPr>
          <w:rFonts w:ascii="Arial" w:hAnsi="Arial" w:cs="Arial"/>
          <w:lang w:val="hr-HR"/>
        </w:rPr>
        <w:t xml:space="preserve">       </w:t>
      </w:r>
    </w:p>
    <w:p w:rsidR="00FE4C13" w:rsidP="00E42A45" w:rsidRDefault="00FE4C13" w14:paraId="4E9A2613" w14:textId="77777777">
      <w:pPr>
        <w:rPr>
          <w:lang w:val="hr-HR"/>
        </w:rPr>
      </w:pPr>
    </w:p>
    <w:p w:rsidR="006A6E70" w:rsidP="00E42A45" w:rsidRDefault="006A6E70" w14:paraId="0AB379B4" w14:textId="77777777">
      <w:pPr>
        <w:rPr>
          <w:rFonts w:ascii="Arial" w:hAnsi="Arial" w:cs="Arial"/>
          <w:lang w:val="hr-HR"/>
        </w:rPr>
      </w:pPr>
    </w:p>
    <w:p w:rsidRPr="006A6E70" w:rsidR="006A6E70" w:rsidP="00E42A45" w:rsidRDefault="006A6E70" w14:paraId="225096DB" w14:textId="77777777">
      <w:pPr>
        <w:rPr>
          <w:rFonts w:ascii="Arial" w:hAnsi="Arial" w:cs="Arial"/>
          <w:lang w:val="hr-HR"/>
        </w:rPr>
      </w:pPr>
      <w:r w:rsidRPr="006A6E70">
        <w:rPr>
          <w:rFonts w:ascii="Arial" w:hAnsi="Arial" w:cs="Arial"/>
          <w:lang w:val="hr-HR"/>
        </w:rPr>
        <w:t xml:space="preserve">Prilog: spis </w:t>
      </w:r>
    </w:p>
    <w:sectPr w:rsidRPr="006A6E70" w:rsidR="006A6E70" w:rsidSect="00C9182E">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xmlns:w16cex="http://schemas.microsoft.com/office/word/2018/wordml/cex" xmlns:w16sdtfl="http://schemas.microsoft.com/office/word/2024/wordml/sdtformatlock" xmlns:w16sdtdh="http://schemas.microsoft.com/office/word/2020/wordml/sdtdatahash" xmlns:w16="http://schemas.microsoft.com/office/word/2018/wordml" xmlns:w16du="http://schemas.microsoft.com/office/word/2023/wordml/word16du" mc:Ignorable="w14 w15 w16se w16cid w16 w16cex w16sdtdh w16sdtfl w16du wp14">
  <w:endnote w:type="separator" w:id="-1">
    <w:p w:rsidR="00750CAC" w:rsidP="00C9182E" w:rsidRDefault="00750CAC" w14:paraId="016CC431" w14:textId="77777777">
      <w:r>
        <w:separator/>
      </w:r>
    </w:p>
  </w:endnote>
  <w:endnote w:type="continuationSeparator" w:id="0">
    <w:p w:rsidR="00750CAC" w:rsidP="00C9182E" w:rsidRDefault="00750CAC" w14:paraId="142960CD" w14:textId="77777777">
      <w:r>
        <w:continuationSeparator/>
      </w:r>
    </w:p>
  </w:endnote>
</w:endnotes>
</file>

<file path=word/fontTable.xml><?xml version="1.0" encoding="utf-8"?>
<w:fonts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xmlns:w16cex="http://schemas.microsoft.com/office/word/2018/wordml/cex" xmlns:w16sdtfl="http://schemas.microsoft.com/office/word/2024/wordml/sdtformatlock" xmlns:w16sdtdh="http://schemas.microsoft.com/office/word/2020/wordml/sdtdatahash" xmlns:w16="http://schemas.microsoft.com/office/word/2018/wordml" xmlns:w16du="http://schemas.microsoft.com/office/word/2023/wordml/word16du" mc:Ignorable="w14 w15 w16se w16cid w16 w16cex w16sdtdh w16sdtfl w16du wp14">
  <w:footnote w:type="separator" w:id="-1">
    <w:p w:rsidR="00750CAC" w:rsidP="00C9182E" w:rsidRDefault="00750CAC" w14:paraId="290C6C48" w14:textId="77777777">
      <w:r>
        <w:separator/>
      </w:r>
    </w:p>
  </w:footnote>
  <w:footnote w:type="continuationSeparator" w:id="0">
    <w:p w:rsidR="00750CAC" w:rsidP="00C9182E" w:rsidRDefault="00750CAC" w14:paraId="6F80AAEB" w14:textId="77777777">
      <w:r>
        <w:continuationSeparator/>
      </w:r>
    </w:p>
  </w:footnote>
</w:footnotes>
</file>

<file path=word/header1.xml><?xml version="1.0" encoding="utf-8"?>
<w:hdr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xmlns:w16cex="http://schemas.microsoft.com/office/word/2018/wordml/cex" xmlns:w16sdtfl="http://schemas.microsoft.com/office/word/2024/wordml/sdtformatlock" xmlns:w16sdtdh="http://schemas.microsoft.com/office/word/2020/wordml/sdtdatahash" xmlns:w16="http://schemas.microsoft.com/office/word/2018/wordml" xmlns:w16du="http://schemas.microsoft.com/office/word/2023/wordml/word16du" mc:Ignorable="w14 w15 w16se w16cid w16 w16cex w16sdtdh w16sdtfl w16du wp14">
  <w:sdt>
    <w:sdtPr>
      <w:rPr>
        <w:rFonts w:ascii="Arial" w:hAnsi="Arial" w:cs="Arial"/>
      </w:rPr>
      <w:id w:val="-1035263855"/>
      <w:docPartObj>
        <w:docPartGallery w:val="Page Numbers (Top of Page)"/>
        <w:docPartUnique/>
      </w:docPartObj>
    </w:sdtPr>
    <w:sdtEndPr/>
    <w:sdtContent>
      <w:p w:rsidRPr="00E42A45" w:rsidR="00C9182E" w:rsidP="00E42A45" w:rsidRDefault="00E42A45" w14:paraId="6FD3114E" w14:textId="77777777">
        <w:pPr>
          <w:pStyle w:val="Zaglavlje"/>
          <w:jc w:val="center"/>
          <w:rPr>
            <w:rFonts w:ascii="Arial" w:hAnsi="Arial" w:cs="Arial"/>
          </w:rPr>
        </w:pPr>
        <w:r w:rsidRPr="00E42A45">
          <w:rPr>
            <w:rFonts w:ascii="Arial" w:hAnsi="Arial" w:cs="Arial"/>
          </w:rPr>
          <w:t xml:space="preserve">- </w:t>
        </w:r>
        <w:r w:rsidRPr="00E42A45" w:rsidR="00C9182E">
          <w:rPr>
            <w:rFonts w:ascii="Arial" w:hAnsi="Arial" w:cs="Arial"/>
          </w:rPr>
          <w:fldChar w:fldCharType="begin"/>
        </w:r>
        <w:r w:rsidRPr="00E42A45" w:rsidR="00C9182E">
          <w:rPr>
            <w:rFonts w:ascii="Arial" w:hAnsi="Arial" w:cs="Arial"/>
          </w:rPr>
          <w:instrText>PAGE   \* MERGEFORMAT</w:instrText>
        </w:r>
        <w:r w:rsidRPr="00E42A45" w:rsidR="00C9182E">
          <w:rPr>
            <w:rFonts w:ascii="Arial" w:hAnsi="Arial" w:cs="Arial"/>
          </w:rPr>
          <w:fldChar w:fldCharType="separate"/>
        </w:r>
        <w:r w:rsidRPr="00E42A45" w:rsidR="007D2294">
          <w:rPr>
            <w:rFonts w:ascii="Arial" w:hAnsi="Arial" w:cs="Arial"/>
            <w:noProof/>
            <w:lang w:val="hr-HR"/>
          </w:rPr>
          <w:t>2</w:t>
        </w:r>
        <w:r w:rsidRPr="00E42A45" w:rsidR="00C9182E">
          <w:rPr>
            <w:rFonts w:ascii="Arial" w:hAnsi="Arial" w:cs="Arial"/>
          </w:rPr>
          <w:fldChar w:fldCharType="end"/>
        </w:r>
        <w:r w:rsidRPr="00E42A45">
          <w:rPr>
            <w:rFonts w:ascii="Arial" w:hAnsi="Arial" w:cs="Arial"/>
          </w:rPr>
          <w:t xml:space="preserve"> -</w:t>
        </w:r>
      </w:p>
    </w:sdtContent>
  </w:sdt>
  <w:p w:rsidR="00C9182E" w:rsidRDefault="00C9182E" w14:paraId="0F4BC677" w14:textId="77777777">
    <w:pPr>
      <w:pStyle w:val="Zaglavlje"/>
    </w:pPr>
  </w:p>
</w:hdr>
</file>

<file path=word/numbering.xml><?xml version="1.0" encoding="utf-8"?>
<w:numbering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xmlns:w16cex="http://schemas.microsoft.com/office/word/2018/wordml/cex" xmlns:w16sdtfl="http://schemas.microsoft.com/office/word/2024/wordml/sdtformatlock" xmlns:w16sdtdh="http://schemas.microsoft.com/office/word/2020/wordml/sdtdatahash" xmlns:w16="http://schemas.microsoft.com/office/word/2018/wordml" xmlns:w16du="http://schemas.microsoft.com/office/word/2023/wordml/word16du" mc:Ignorable="w14 w15 w16se w16cid w16 w16cex w16sdtdh w16sdtfl w16du wp14">
  <w:abstractNum w:abstractNumId="0">
    <w:nsid w:val="303404B4"/>
    <w:multiLevelType w:val="hybridMultilevel"/>
    <w:tmpl w:val="1ABADB82"/>
    <w:lvl w:ilvl="0" w:tplc="12AA4E3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22C7DB9"/>
    <w:multiLevelType w:val="hybridMultilevel"/>
    <w:tmpl w:val="9946A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8E02450"/>
    <w:multiLevelType w:val="hybridMultilevel"/>
    <w:tmpl w:val="A21EE7C8"/>
    <w:lvl w:ilvl="0" w:tplc="178CDE8E">
      <w:start w:val="1"/>
      <w:numFmt w:val="decimal"/>
      <w:lvlText w:val="%1."/>
      <w:lvlJc w:val="left"/>
      <w:pPr>
        <w:ind w:left="720" w:hanging="360"/>
      </w:pPr>
      <w:rPr>
        <w:rFonts w:hint="default" w:ascii="Arial" w:hAnsi="Arial"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04309B2"/>
    <w:multiLevelType w:val="hybridMultilevel"/>
    <w:tmpl w:val="8AFEB2F4"/>
    <w:lvl w:ilvl="0" w:tplc="CBB8E67A">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4">
    <w:nsid w:val="528164C7"/>
    <w:multiLevelType w:val="hybridMultilevel"/>
    <w:tmpl w:val="5290BD74"/>
    <w:lvl w:ilvl="0" w:tplc="C388DD96">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5">
    <w:nsid w:val="67C427C4"/>
    <w:multiLevelType w:val="hybridMultilevel"/>
    <w:tmpl w:val="B8C0415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C33D3C"/>
    <w:multiLevelType w:val="hybridMultilevel"/>
    <w:tmpl w:val="D5385BDA"/>
    <w:lvl w:ilvl="0" w:tplc="C4904C84">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num w:numId="1">
    <w:abstractNumId w:val="6"/>
  </w:num>
  <w:num w:numId="2">
    <w:abstractNumId w:val="4"/>
  </w:num>
  <w:num w:numId="3">
    <w:abstractNumId w:val="1"/>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bering>
</file>

<file path=word/settings.xml><?xml version="1.0" encoding="utf-8"?>
<w:settings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w14 w15">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C13"/>
    <w:rsid w:val="00002087"/>
    <w:rsid w:val="000131F3"/>
    <w:rsid w:val="000674BD"/>
    <w:rsid w:val="000D78D9"/>
    <w:rsid w:val="000E3AB5"/>
    <w:rsid w:val="0012471D"/>
    <w:rsid w:val="001C16E1"/>
    <w:rsid w:val="001C35F4"/>
    <w:rsid w:val="00297653"/>
    <w:rsid w:val="002E4AF1"/>
    <w:rsid w:val="003036C7"/>
    <w:rsid w:val="00322538"/>
    <w:rsid w:val="00340F34"/>
    <w:rsid w:val="003D1B01"/>
    <w:rsid w:val="003E7C77"/>
    <w:rsid w:val="004A7B37"/>
    <w:rsid w:val="004C600F"/>
    <w:rsid w:val="004D1991"/>
    <w:rsid w:val="004E603B"/>
    <w:rsid w:val="00597CE7"/>
    <w:rsid w:val="005B6D86"/>
    <w:rsid w:val="005F6895"/>
    <w:rsid w:val="006051EB"/>
    <w:rsid w:val="006A6E70"/>
    <w:rsid w:val="006C7BFD"/>
    <w:rsid w:val="006D4F95"/>
    <w:rsid w:val="006D5448"/>
    <w:rsid w:val="00750CAC"/>
    <w:rsid w:val="00755187"/>
    <w:rsid w:val="00764C84"/>
    <w:rsid w:val="007C7F00"/>
    <w:rsid w:val="007D2294"/>
    <w:rsid w:val="008320CA"/>
    <w:rsid w:val="00875794"/>
    <w:rsid w:val="00884A8E"/>
    <w:rsid w:val="0098447E"/>
    <w:rsid w:val="009C1FFA"/>
    <w:rsid w:val="009F600D"/>
    <w:rsid w:val="00A3026A"/>
    <w:rsid w:val="00A5081D"/>
    <w:rsid w:val="00A513DF"/>
    <w:rsid w:val="00A92E9D"/>
    <w:rsid w:val="00AA29DD"/>
    <w:rsid w:val="00AA4260"/>
    <w:rsid w:val="00B3013A"/>
    <w:rsid w:val="00B83F0E"/>
    <w:rsid w:val="00BB4D2A"/>
    <w:rsid w:val="00C024FA"/>
    <w:rsid w:val="00C30DB4"/>
    <w:rsid w:val="00C9182E"/>
    <w:rsid w:val="00D171C9"/>
    <w:rsid w:val="00D42AB6"/>
    <w:rsid w:val="00D52242"/>
    <w:rsid w:val="00D760EC"/>
    <w:rsid w:val="00D92427"/>
    <w:rsid w:val="00E07E2F"/>
    <w:rsid w:val="00E32496"/>
    <w:rsid w:val="00E42A45"/>
    <w:rsid w:val="00F503A2"/>
    <w:rsid w:val="00FA77A7"/>
    <w:rsid w:val="00FE4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6ADBDF3"/>
  <w15:docId w15:val="{8B0194C6-2C64-4D0F-8474-0CF6D5E6EAAE}"/>
</w:settings>
</file>

<file path=word/styles.xml><?xml version="1.0" encoding="utf-8"?>
<w:styles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xmlns:w16cex="http://schemas.microsoft.com/office/word/2018/wordml/cex" xmlns:w16sdtfl="http://schemas.microsoft.com/office/word/2024/wordml/sdtformatlock" xmlns:w16sdtdh="http://schemas.microsoft.com/office/word/2020/wordml/sdtdatahash" xmlns:w16="http://schemas.microsoft.com/office/word/2018/wordml" xmlns:w16du="http://schemas.microsoft.com/office/word/2023/wordml/word16du" mc:Ignorable="w14 w15 w16se w16cid w16 w16cex w16sdtdh w16sdtfl w16du">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4C13"/>
    <w:pPr>
      <w:widowControl w:val="false"/>
      <w:autoSpaceDE w:val="false"/>
      <w:autoSpaceDN w:val="false"/>
      <w:adjustRightInd w:val="false"/>
      <w:spacing w:after="0" w:line="240" w:lineRule="auto"/>
    </w:pPr>
    <w:rPr>
      <w:rFonts w:ascii="Times New Roman" w:hAnsi="Times New Roman" w:eastAsia="Times New Roman" w:cs="Times New Roman"/>
      <w:sz w:val="24"/>
      <w:szCs w:val="24"/>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E4C1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E4C13"/>
    <w:rPr>
      <w:rFonts w:ascii="Tahoma" w:hAnsi="Tahoma" w:eastAsia="Times New Roman" w:cs="Tahoma"/>
      <w:sz w:val="16"/>
      <w:szCs w:val="16"/>
      <w:lang w:val="en-US" w:eastAsia="hr-HR"/>
    </w:rPr>
  </w:style>
  <w:style w:type="paragraph" w:styleId="Odlomakpopisa">
    <w:name w:val="List Paragraph"/>
    <w:basedOn w:val="Normal"/>
    <w:uiPriority w:val="34"/>
    <w:qFormat/>
    <w:rsid w:val="00FE4C13"/>
    <w:pPr>
      <w:ind w:left="720"/>
      <w:contextualSpacing/>
    </w:pPr>
  </w:style>
  <w:style w:type="paragraph" w:styleId="Zaglavlje">
    <w:name w:val="header"/>
    <w:basedOn w:val="Normal"/>
    <w:link w:val="ZaglavljeChar"/>
    <w:uiPriority w:val="99"/>
    <w:unhideWhenUsed/>
    <w:rsid w:val="00C9182E"/>
    <w:pPr>
      <w:tabs>
        <w:tab w:val="center" w:pos="4536"/>
        <w:tab w:val="right" w:pos="9072"/>
      </w:tabs>
    </w:pPr>
  </w:style>
  <w:style w:type="character" w:styleId="ZaglavljeChar" w:customStyle="true">
    <w:name w:val="Zaglavlje Char"/>
    <w:basedOn w:val="Zadanifontodlomka"/>
    <w:link w:val="Zaglavlje"/>
    <w:uiPriority w:val="99"/>
    <w:rsid w:val="00C9182E"/>
    <w:rPr>
      <w:rFonts w:ascii="Times New Roman" w:hAnsi="Times New Roman" w:eastAsia="Times New Roman" w:cs="Times New Roman"/>
      <w:sz w:val="24"/>
      <w:szCs w:val="24"/>
      <w:lang w:val="en-US" w:eastAsia="hr-HR"/>
    </w:rPr>
  </w:style>
  <w:style w:type="paragraph" w:styleId="Podnoje">
    <w:name w:val="footer"/>
    <w:basedOn w:val="Normal"/>
    <w:link w:val="PodnojeChar"/>
    <w:uiPriority w:val="99"/>
    <w:unhideWhenUsed/>
    <w:rsid w:val="00C9182E"/>
    <w:pPr>
      <w:tabs>
        <w:tab w:val="center" w:pos="4536"/>
        <w:tab w:val="right" w:pos="9072"/>
      </w:tabs>
    </w:pPr>
  </w:style>
  <w:style w:type="character" w:styleId="PodnojeChar" w:customStyle="true">
    <w:name w:val="Podnožje Char"/>
    <w:basedOn w:val="Zadanifontodlomka"/>
    <w:link w:val="Podnoje"/>
    <w:uiPriority w:val="99"/>
    <w:rsid w:val="00C9182E"/>
    <w:rPr>
      <w:rFonts w:ascii="Times New Roman" w:hAnsi="Times New Roman" w:eastAsia="Times New Roman" w:cs="Times New Roman"/>
      <w:sz w:val="24"/>
      <w:szCs w:val="24"/>
      <w:lang w:val="en-US" w:eastAsia="hr-HR"/>
    </w:rPr>
  </w:style>
  <w:style w:type="character" w:styleId="Bodytext2" w:customStyle="true">
    <w:name w:val="Body text (2)_"/>
    <w:link w:val="Bodytext20"/>
    <w:locked/>
    <w:rsid w:val="00297653"/>
    <w:rPr>
      <w:shd w:val="clear" w:color="auto" w:fill="FFFFFF"/>
    </w:rPr>
  </w:style>
  <w:style w:type="paragraph" w:styleId="Bodytext20" w:customStyle="true">
    <w:name w:val="Body text (2)"/>
    <w:basedOn w:val="Normal"/>
    <w:link w:val="Bodytext2"/>
    <w:rsid w:val="00297653"/>
    <w:pPr>
      <w:shd w:val="clear" w:color="auto" w:fill="FFFFFF"/>
      <w:autoSpaceDE/>
      <w:autoSpaceDN/>
      <w:adjustRightInd/>
      <w:spacing w:after="240" w:line="299" w:lineRule="exact"/>
    </w:pPr>
    <w:rPr>
      <w:rFonts w:asciiTheme="minorHAnsi" w:hAnsiTheme="minorHAnsi" w:eastAsiaTheme="minorHAnsi" w:cstheme="minorBidi"/>
      <w:sz w:val="22"/>
      <w:szCs w:val="22"/>
      <w:lang w:val="hr-HR" w:eastAsia="en-US"/>
    </w:rPr>
  </w:style>
  <w:style w:type="paragraph" w:styleId="Bezproreda">
    <w:name w:val="No Spacing"/>
    <w:uiPriority w:val="1"/>
    <w:qFormat/>
    <w:rsid w:val="0012471D"/>
    <w:pPr>
      <w:widowControl w:val="false"/>
      <w:autoSpaceDE w:val="false"/>
      <w:autoSpaceDN w:val="false"/>
      <w:adjustRightInd w:val="false"/>
      <w:spacing w:after="0" w:line="240" w:lineRule="auto"/>
    </w:pPr>
    <w:rPr>
      <w:rFonts w:ascii="Times New Roman" w:hAnsi="Times New Roman" w:eastAsia="Times New Roman" w:cs="Times New Roman"/>
      <w:sz w:val="24"/>
      <w:szCs w:val="24"/>
      <w:lang w:val="en-US" w:eastAsia="hr-HR"/>
    </w:rPr>
  </w:style>
  <w:style w:type="paragraph" w:styleId="Default" w:customStyle="true">
    <w:name w:val="Default"/>
    <w:rsid w:val="006A6E70"/>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884A8E"/>
    <w:rPr>
      <w:color w:val="808080"/>
      <w:bdr w:val="none" w:color="auto" w:sz="0" w:space="0"/>
      <w:shd w:val="clear" w:color="auto" w:fill="auto"/>
    </w:rPr>
  </w:style>
  <w:style w:type="character" w:styleId="CTSCCParagraphDefaultFont" w:customStyle="true">
    <w:name w:val="CTS_CC_Paragraph Default Font"/>
    <w:basedOn w:val="Zadanifontodlomka"/>
    <w:rsid w:val="00884A8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84A8E"/>
    <w:rPr>
      <w:rFonts w:ascii="Arial" w:hAnsi="Arial" w:cs="Arial"/>
      <w:bdr w:val="none" w:color="auto" w:sz="0" w:space="0"/>
      <w:shd w:val="clear" w:color="auto" w:fill="FFFFCC"/>
      <w:lang w:val="hr-HR"/>
    </w:rPr>
  </w:style>
  <w:style w:type="character" w:styleId="PozadinaSvijetloCrvena" w:customStyle="true">
    <w:name w:val="Pozadina_SvijetloCrvena"/>
    <w:basedOn w:val="CTSCCParagraphDefaultFont"/>
    <w:rsid w:val="00884A8E"/>
    <w:rPr>
      <w:rFonts w:ascii="Arial" w:hAnsi="Arial" w:cs="Arial"/>
      <w:sz w:val="24"/>
      <w:bdr w:val="none" w:color="auto" w:sz="0" w:space="0"/>
      <w:shd w:val="clear" w:color="auto" w:fill="FFCCCC"/>
      <w:lang w:val="hr-HR"/>
    </w:rPr>
  </w:style>
  <w:style w:type="character" w:styleId="PozadinaSvijetloZelena" w:customStyle="true">
    <w:name w:val="Pozadina_SvijetloZelena"/>
    <w:basedOn w:val="CTSCCParagraphDefaultFont"/>
    <w:rsid w:val="00884A8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ivs>
    <w:div w:id="250743960">
      <w:bodyDiv w:val="true"/>
      <w:marLeft w:val="0"/>
      <w:marRight w:val="0"/>
      <w:marTop w:val="0"/>
      <w:marBottom w:val="0"/>
      <w:divBdr>
        <w:top w:val="none" w:color="auto" w:sz="0" w:space="0"/>
        <w:left w:val="none" w:color="auto" w:sz="0" w:space="0"/>
        <w:bottom w:val="none" w:color="auto" w:sz="0" w:space="0"/>
        <w:right w:val="none" w:color="auto" w:sz="0" w:space="0"/>
      </w:divBdr>
    </w:div>
    <w:div w:id="701056392">
      <w:bodyDiv w:val="true"/>
      <w:marLeft w:val="0"/>
      <w:marRight w:val="0"/>
      <w:marTop w:val="0"/>
      <w:marBottom w:val="0"/>
      <w:divBdr>
        <w:top w:val="none" w:color="auto" w:sz="0" w:space="0"/>
        <w:left w:val="none" w:color="auto" w:sz="0" w:space="0"/>
        <w:bottom w:val="none" w:color="auto" w:sz="0" w:space="0"/>
        <w:right w:val="none" w:color="auto" w:sz="0" w:space="0"/>
      </w:divBdr>
    </w:div>
    <w:div w:id="1719930926">
      <w:bodyDiv w:val="true"/>
      <w:marLeft w:val="0"/>
      <w:marRight w:val="0"/>
      <w:marTop w:val="0"/>
      <w:marBottom w:val="0"/>
      <w:divBdr>
        <w:top w:val="none" w:color="auto" w:sz="0" w:space="0"/>
        <w:left w:val="none" w:color="auto" w:sz="0" w:space="0"/>
        <w:bottom w:val="none" w:color="auto" w:sz="0" w:space="0"/>
        <w:right w:val="none" w:color="auto" w:sz="0" w:space="0"/>
      </w:divBdr>
    </w:div>
    <w:div w:id="1919050341">
      <w:bodyDiv w:val="true"/>
      <w:marLeft w:val="0"/>
      <w:marRight w:val="0"/>
      <w:marTop w:val="0"/>
      <w:marBottom w:val="0"/>
      <w:divBdr>
        <w:top w:val="none" w:color="auto" w:sz="0" w:space="0"/>
        <w:left w:val="none" w:color="auto" w:sz="0" w:space="0"/>
        <w:bottom w:val="none" w:color="auto" w:sz="0" w:space="0"/>
        <w:right w:val="none" w:color="auto" w:sz="0" w:space="0"/>
      </w:divBdr>
    </w:div>
    <w:div w:id="2113478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
<Relationships xmlns="http://schemas.openxmlformats.org/package/2006/relationships">
    <Relationship Target="media/image1.png" Type="http://schemas.openxmlformats.org/officeDocument/2006/relationships/image" Id="rId8"/>
    <Relationship Target="styles.xml" Type="http://schemas.openxmlformats.org/officeDocument/2006/relationships/styles" Id="rId3"/>
    <Relationship Target="endnotes.xml" Type="http://schemas.openxmlformats.org/officeDocument/2006/relationships/endnotes" Id="rId7"/>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theme/theme1.xml" Type="http://schemas.openxmlformats.org/officeDocument/2006/relationships/theme" Id="rId11"/>
    <Relationship Target="webSettings.xml" Type="http://schemas.openxmlformats.org/officeDocument/2006/relationships/webSettings" Id="rId5"/>
    <Relationship Target="fontTable.xml" Type="http://schemas.openxmlformats.org/officeDocument/2006/relationships/fontTable" Id="rId10"/>
    <Relationship Target="settings.xml" Type="http://schemas.openxmlformats.org/officeDocument/2006/relationships/settings" Id="rId4"/>
    <Relationship Target="header1.xml" Type="http://schemas.openxmlformats.org/officeDocument/2006/relationships/header" Id="rId9"/>
</Relationships>

</file>

<file path=word/_rels/settings.xml.rels><?xml version="1.0" encoding="UTF-8" standalone="yes"?>
<Relationships xmlns="http://schemas.openxmlformats.org/package/2006/relationships">
    <Relationship TargetMode="External" Target="file:///C:\Cts\MasterTemplate.dotm" Type="http://schemas.openxmlformats.org/officeDocument/2006/relationships/attachedTemplate" Id="rId1"/>
</Relationships>

</file>

<file path=word/theme/theme1.xml><?xml version="1.0" encoding="utf-8"?>
<a:theme xmlns:w="http://schemas.openxmlformats.org/wordprocessingml/2006/main" xmlns:w14="http://schemas.microsoft.com/office/word/2010/wordml" xmlns:r="http://schemas.openxmlformats.org/officeDocument/2006/relationships" xmlns:a="http://schemas.openxmlformats.org/drawingml/2006/main" xmlns:a14="http://schemas.microsoft.com/office/drawing/2010/main" xmlns:w15="http://schemas.microsoft.com/office/word/2012/wordml"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icms>
  <DomainObject.Datum>
    <izvorni_sadrzaj>9. lipnja 2026.</izvorni_sadrzaj>
    <derivirana_varijabla naziv="DomainObject.Datum_1">9. lipnja 2026.</derivirana_varijabla>
  </DomainObject.Datum>
  <DomainObject.PlaniraniPocetak>
    <izvorni_sadrzaj/>
    <derivirana_varijabla naziv="DomainObject.PlaniraniPocetak_1"/>
  </DomainObject.PlaniraniPocetak>
  <DomainObject.PlaniraniPocetakTimeString>
    <izvorni_sadrzaj/>
    <derivirana_varijabla naziv="DomainObject.PlaniraniPocetakTimeString_1"/>
  </DomainObject.PlaniraniPocetakTimeString>
  <DomainObject.PlaniraniZavrsetakTimeString>
    <izvorni_sadrzaj/>
    <derivirana_varijabla naziv="DomainObject.PlaniraniZavrsetakTimeString_1"/>
  </DomainObject.PlaniraniZavrsetakTimeString>
  <DomainObject.PlaniraniZavrsetak>
    <izvorni_sadrzaj/>
    <derivirana_varijabla naziv="DomainObject.PlaniraniZavrsetak_1"/>
  </DomainObject.PlaniraniZavrsetak>
  <DomainObject.Prostorija>
    <izvorni_sadrzaj/>
    <derivirana_varijabla naziv="DomainObject.Prostorija_1"/>
  </DomainObject.Prostorija>
  <DomainObject.VrstaRadnje.Naziv>
    <izvorni_sadrzaj/>
    <derivirana_varijabla naziv="DomainObject.VrstaRadnje.Naziv_1"/>
  </DomainObject.VrstaRadnje.Naziv>
  <DomainObject.Zapisnik.DatumKreiranja>
    <izvorni_sadrzaj/>
    <derivirana_varijabla naziv="DomainObject.Zapisnik.DatumKreiranja_1"/>
  </DomainObject.Zapisnik.DatumKreiranja>
  <DomainObject.UcesnikRadnje.AbstractRadnja.PlaniraniPocetak>
    <izvorni_sadrzaj/>
    <derivirana_varijabla naziv="DomainObject.UcesnikRadnje.AbstractRadnja.PlaniraniPocetak_1"/>
  </DomainObject.UcesnikRadnje.AbstractRadnja.PlaniraniPocetak>
  <DomainObject.UcesnikRadnje.AbstractRadnja.PlaniraniPocetakTimeString>
    <izvorni_sadrzaj/>
    <derivirana_varijabla naziv="DomainObject.UcesnikRadnje.AbstractRadnja.PlaniraniPocetakTimeString_1"/>
  </DomainObject.UcesnikRadnje.AbstractRadnja.PlaniraniPocetakTimeString>
  <DomainObject.UcesnikRadnje.AbstractRadnja.PlaniraniZavrsetakTimeString>
    <izvorni_sadrzaj/>
    <derivirana_varijabla naziv="DomainObject.UcesnikRadnje.AbstractRadnja.PlaniraniZavrsetakTimeString_1"/>
  </DomainObject.UcesnikRadnje.AbstractRadnja.PlaniraniZavrsetakTimeString>
  <DomainObject.UcesnikRadnje.AbstractRadnja.PlaniraniZavrsetak>
    <izvorni_sadrzaj/>
    <derivirana_varijabla naziv="DomainObject.UcesnikRadnje.AbstractRadnja.PlaniraniZavrsetak_1"/>
  </DomainObject.UcesnikRadnje.AbstractRadnja.PlaniraniZavrsetak>
  <DomainObject.UcesnikRadnje.AbstractRadnja.Prostorija>
    <izvorni_sadrzaj/>
    <derivirana_varijabla naziv="DomainObject.UcesnikRadnje.AbstractRadnja.Prostorija_1"/>
  </DomainObject.UcesnikRadnje.AbstractRadnja.Prostorija>
  <DomainObject.UcesnikRadnje.AbstractRadnja.VrstaRadnje.Naziv>
    <izvorni_sadrzaj/>
    <derivirana_varijabla naziv="DomainObject.UcesnikRadnje.AbstractRadnja.VrstaRadnje.Naziv_1"/>
  </DomainObject.UcesnikRadnje.AbstractRadnja.VrstaRadnje.Naziv>
  <DomainObject.UcesnikRadnje.Adresa.Naselje>
    <izvorni_sadrzaj/>
    <derivirana_varijabla naziv="DomainObject.UcesnikRadnje.Adresa.Naselje_1"/>
  </DomainObject.UcesnikRadnje.Adresa.Naselje>
  <DomainObject.UcesnikRadnje.Adresa.PostBroj>
    <izvorni_sadrzaj/>
    <derivirana_varijabla naziv="DomainObject.UcesnikRadnje.Adresa.PostBroj_1"/>
  </DomainObject.UcesnikRadnje.Adresa.PostBroj>
  <DomainObject.UcesnikRadnje.Adresa.UlicaIKBR>
    <izvorni_sadrzaj/>
    <derivirana_varijabla naziv="DomainObject.UcesnikRadnje.Adresa.UlicaIKBR_1"/>
  </DomainObject.UcesnikRadnje.Adresa.UlicaIKBR>
  <DomainObject.UcesnikRadnje.Naziv>
    <izvorni_sadrzaj/>
    <derivirana_varijabla naziv="DomainObject.UcesnikRadnje.Naziv_1"/>
  </DomainObject.UcesnikRadnje.Naziv>
  <DomainObject.PoslovniBrojDokumenta>
    <izvorni_sadrzaj/>
    <derivirana_varijabla naziv="DomainObject.PoslovniBrojDokumenta_1"/>
  </DomainObject.PoslovniBrojDokumenta>
  <DomainObject.DatumDonosenjaOdluke>
    <izvorni_sadrzaj>9. lipnja 2026.</izvorni_sadrzaj>
    <derivirana_varijabla naziv="DomainObject.DatumDonosenjaOdluke_1">9. lipnja 2026.</derivirana_varijabla>
  </DomainObject.DatumDonosenjaOdluke>
  <DomainObject.Predmet.Odvjetnistvo.Adresa.Naselje>
    <izvorni_sadrzaj/>
    <derivirana_varijabla naziv="DomainObject.Predmet.Odvjetnistvo.Adresa.Naselje_1"/>
  </DomainObject.Predmet.Odvjetnistvo.Adresa.Naselje>
  <DomainObject.Predmet.Odvjetnistvo.Adresa.NaseljeIme>
    <izvorni_sadrzaj>Split</izvorni_sadrzaj>
    <derivirana_varijabla naziv="DomainObject.Predmet.Odvjetnistvo.Adresa.NaseljeIme_1">Split</derivirana_varijabla>
  </DomainObject.Predmet.Odvjetnistvo.Adresa.NaseljeIme>
  <DomainObject.Predmet.Odvjetnistvo.Adresa.NaseljeLokativ>
    <izvorni_sadrzaj>Splitu</izvorni_sadrzaj>
    <derivirana_varijabla naziv="DomainObject.Predmet.Odvjetnistvo.Adresa.NaseljeLokativ_1">Splitu</derivirana_varijabla>
  </DomainObject.Predmet.Odvjetnistvo.Adresa.NaseljeLokativ>
  <DomainObject.Predmet.Odvjetnistvo.Adresa.NaseljeImeLokativ>
    <izvorni_sadrzaj/>
    <derivirana_varijabla naziv="DomainObject.Predmet.Odvjetnistvo.Adresa.NaseljeImeLokativ_1"/>
  </DomainObject.Predmet.Odvjetnistvo.Adresa.NaseljeImeLokativ>
  <DomainObject.Predmet.Odvjetnistvo.Adresa.PostBroj>
    <izvorni_sadrzaj>21000</izvorni_sadrzaj>
    <derivirana_varijabla naziv="DomainObject.Predmet.Odvjetnistvo.Adresa.PostBroj_1">21000</derivirana_varijabla>
  </DomainObject.Predmet.Odvjetnistvo.Adresa.PostBroj>
  <DomainObject.Predmet.Odvjetnistvo.Adresa.UlicaIKBR>
    <izvorni_sadrzaj>Gundulićeva 29/A</izvorni_sadrzaj>
    <derivirana_varijabla naziv="DomainObject.Predmet.Odvjetnistvo.Adresa.UlicaIKBR_1">Gundulićeva 29/A</derivirana_varijabla>
  </DomainObject.Predmet.Odvjetnistvo.Adresa.UlicaIKBR>
  <DomainObject.Predmet.Odvjetnistvo.Naziv>
    <izvorni_sadrzaj>Županijsko državno odvjetništvo u Splitu</izvorni_sadrzaj>
    <derivirana_varijabla naziv="DomainObject.Predmet.Odvjetnistvo.Naziv_1">Županijsko državno odvjetništvo u Splitu</derivirana_varijabla>
  </DomainObject.Predmet.Odvjetnistvo.Naziv>
  <DomainObject.Predmet.OznakaBroj>
    <izvorni_sadrzaj>KO-DO-26/2026</izvorni_sadrzaj>
    <derivirana_varijabla naziv="DomainObject.Predmet.OznakaBroj_1">KO-DO-26/2026</derivirana_varijabla>
  </DomainObject.Predmet.OznakaBroj>
  <DomainObject.Predmet.Inicijali>
    <izvorni_sadrzaj>FB/FB</izvorni_sadrzaj>
    <derivirana_varijabla naziv="DomainObject.Predmet.Inicijali_1">FB/FB</derivirana_varijabla>
  </DomainObject.Predmet.Inicijali>
  <DomainObject.Predmet.Referent>
    <izvorni_sadrzaj>Frane Bojčić</izvorni_sadrzaj>
    <derivirana_varijabla naziv="DomainObject.Predmet.Referent_1">Frane Bojčić</derivirana_varijabla>
  </DomainObject.Predmet.Referent>
  <DomainObject.Predmet.ReferentInicijali>
    <izvorni_sadrzaj>FB</izvorni_sadrzaj>
    <derivirana_varijabla naziv="DomainObject.Predmet.ReferentInicijali_1">FB</derivirana_varijabla>
  </DomainObject.Predmet.ReferentInicijali>
  <DomainObject.Predmet.Referada.Odvjetnik>
    <izvorni_sadrzaj>Frane Bojčić</izvorni_sadrzaj>
    <derivirana_varijabla naziv="DomainObject.Predmet.Referada.Odvjetnik_1">Frane Bojčić</derivirana_varijabla>
  </DomainObject.Predmet.Referada.Odvjetnik>
  <DomainObject.Predmet.Referada.OdvjetnikInicijali>
    <izvorni_sadrzaj>FB</izvorni_sadrzaj>
    <derivirana_varijabla naziv="DomainObject.Predmet.Referada.OdvjetnikInicijali_1">FB</derivirana_varijabla>
  </DomainObject.Predmet.Referada.OdvjetnikInicijali>
  <DomainObject.Predmet.FunkcijaRjesavatelja>
    <izvorni_sadrzaj>zamjenik državnog odvjetnika</izvorni_sadrzaj>
    <derivirana_varijabla naziv="DomainObject.Predmet.FunkcijaRjesavatelja_1">zamjenik državnog odvjetnika</derivirana_varijabla>
  </DomainObject.Predmet.FunkcijaRjesavatelja>
  <DomainObject.Predmet.FunkcijaRjesavateljaVeliko>
    <izvorni_sadrzaj>ZAMJENIK DRŽAVNOG ODVJETNIKA</izvorni_sadrzaj>
    <derivirana_varijabla naziv="DomainObject.Predmet.FunkcijaRjesavateljaVeliko_1">ZAMJENIK DRŽAVNOG ODVJETNIKA</derivirana_varijabla>
  </DomainObject.Predmet.FunkcijaRjesavateljaVeliko>
  <DomainObject.Predmet.PrvaKvalifikacija>
    <izvorni_sadrzaj>članak 246 stavak 2 Kazneni zakon (NN 125/11) / 2011  i dr.</izvorni_sadrzaj>
    <derivirana_varijabla naziv="DomainObject.Predmet.PrvaKvalifikacija_1">članak 246 stavak 2 Kazneni zakon (NN 125/11) / 2011  i dr.</derivirana_varijabla>
  </DomainObject.Predmet.PrvaKvalifikacija>
  <DomainObject.Predmet.UpisnikKaznenihPrijava>
    <izvorni_sadrzaj/>
    <derivirana_varijabla naziv="DomainObject.Predmet.UpisnikKaznenihPrijava_1"/>
  </DomainObject.Predmet.UpisnikKaznenihPrijava>
  <DomainObject.Predmet.OdabraniSudioniciSaKvalifikacijama>
    <izvorni_sadrzaj>Igor Stričević, zbog kaznenog djela iz: čl. 246. st. 2. Kazneni zakon (NN 125/11) / 2011, čl. 247. st. 2. Kazneni zakon (NN 125/11) / 2011</izvorni_sadrzaj>
    <derivirana_varijabla naziv="DomainObject.Predmet.OdabraniSudioniciSaKvalifikacijama_1">Igor Stričević, zbog kaznenog djela iz: čl. 246. st. 2. Kazneni zakon (NN 125/11) / 2011, čl. 247. st. 2. Kazneni zakon (NN 125/11) / 2011</derivirana_varijabla>
  </DomainObject.Predmet.OdabraniSudioniciSaKvalifikacijama>
  <DomainObject.Predmet.KvalifikacijeOdabranogSudionika>
    <izvorni_sadrzaj>čl. 246. st. 2. Kazneni zakon (NN 125/11) / 2011, čl. 247. st. 2. Kazneni zakon (NN 125/11) / 2011</izvorni_sadrzaj>
    <derivirana_varijabla naziv="DomainObject.Predmet.KvalifikacijeOdabranogSudionika_1">čl. 246. st. 2. Kazneni zakon (NN 125/11) / 2011, čl. 247. st. 2. Kazneni zakon (NN 125/11) / 2011</derivirana_varijabla>
  </DomainObject.Predmet.KvalifikacijeOdabranogSudionika>
  <DomainObject.Predmet.OdabraniSudioniciNaziv>
    <izvorni_sadrzaj>Igor Stričević</izvorni_sadrzaj>
    <derivirana_varijabla naziv="DomainObject.Predmet.OdabraniSudioniciNaziv_1">Igor Stričević</derivirana_varijabla>
  </DomainObject.Predmet.OdabraniSudioniciNaziv>
  <DomainObject.Predmet.OdabraniSudionik.DatumUpisaKaznenePrijave>
    <izvorni_sadrzaj>25. rujna 2025.</izvorni_sadrzaj>
    <derivirana_varijabla naziv="DomainObject.Predmet.OdabraniSudionik.DatumUpisaKaznenePrijave_1">25. rujna 2025.</derivirana_varijabla>
  </DomainObject.Predmet.OdabraniSudionik.DatumUpisaKaznenePrijave>
  <DomainObject.Predmet.OdabraniOpunomocenikNaziv>
    <izvorni_sadrzaj/>
    <derivirana_varijabla naziv="DomainObject.Predmet.OdabraniOpunomocenikNaziv_1"/>
  </DomainObject.Predmet.OdabraniOpunomocenikNaziv>
  <DomainObject.Predmet.OdabraniSudioniciRoditelj>
    <izvorni_sadrzaj>Marko i Manda</izvorni_sadrzaj>
    <derivirana_varijabla naziv="DomainObject.Predmet.OdabraniSudioniciRoditelj_1">Marko i Manda</derivirana_varijabla>
  </DomainObject.Predmet.OdabraniSudioniciRoditelj>
  <DomainObject.Predmet.OdabraniSudioniciSaKvalifikacijamaList>
    <izvorni_sadrzaj>
      <item>Igor Stričević, zbog kaznenog djela iz: čl. 246. st. 2. Kazneni zakon (NN 125/11) / 2011, čl. 247. st. 2. Kazneni zakon (NN 125/11) / 2011</item>
    </izvorni_sadrzaj>
    <derivirana_varijabla naziv="DomainObject.Predmet.OdabraniSudioniciSaKvalifikacijamaList_1">
      <item>Igor Stričević, zbog kaznenog djela iz: čl. 246. st. 2. Kazneni zakon (NN 125/11) / 2011, čl. 247. st. 2. Kazneni zakon (NN 125/11) / 2011</item>
    </derivirana_varijabla>
  </DomainObject.Predmet.OdabraniSudioniciSaKvalifikacijamaList>
  <DomainObject.Predmet.OdabraniSudioniciNazivAdresa>
    <izvorni_sadrzaj>Igor Stričević, Put Libovca 19, 21210 Kučine (Solin)</izvorni_sadrzaj>
    <derivirana_varijabla naziv="DomainObject.Predmet.OdabraniSudioniciNazivAdresa_1">Igor Stričević, Put Libovca 19, 21210 Kučine (Solin)</derivirana_varijabla>
  </DomainObject.Predmet.OdabraniSudioniciNazivAdresa>
  <DomainObject.Predmet.SudionikNazivList>
    <izvorni_sadrzaj>
      <item>Igor Stričević</item>
      <item>Marin Sutlović</item>
      <item>odvj. Marijo Vuković</item>
      <item>Policijska uprava Splitsko-dalmatinska</item>
    </izvorni_sadrzaj>
    <derivirana_varijabla naziv="DomainObject.Predmet.SudionikNazivList_1">
      <item>Igor Stričević</item>
      <item>Marin Sutlović</item>
      <item>odvj. Marijo Vuković</item>
      <item>Policijska uprava Splitsko-dalmatinska</item>
    </derivirana_varijabla>
  </DomainObject.Predmet.SudionikNazivList>
  <DomainObject.Predmet.SudionikNazivAdresaList>
    <izvorni_sadrzaj>
      <item>Igor Stričević</item>
      <item>Marin Sutlović</item>
      <item>odvj. Marijo Vuković</item>
      <item>Policijska uprava Splitsko-dalmatinska</item>
    </izvorni_sadrzaj>
    <derivirana_varijabla naziv="DomainObject.Predmet.SudionikNazivAdresaList_1">
      <item>Igor Stričević</item>
      <item>Marin Sutlović</item>
      <item>odvj. Marijo Vuković</item>
      <item>Policijska uprava Splitsko-dalmatinska</item>
    </derivirana_varijabla>
  </DomainObject.Predmet.SudionikNazivAdresaList>
  <DomainObject.Predmet.SudionikNazivOIBList>
    <izvorni_sadrzaj>
      <item>Igor Stričević, OIB 85684391363</item>
      <item>Marin Sutlović, OIB 54737607852</item>
      <item>odvj. Marijo Vuković</item>
      <item>Policijska uprava Splitsko-dalmatinska</item>
    </izvorni_sadrzaj>
    <derivirana_varijabla naziv="DomainObject.Predmet.SudionikNazivOIBList_1">
      <item>Igor Stričević, OIB 85684391363</item>
      <item>Marin Sutlović, OIB 54737607852</item>
      <item>odvj. Marijo Vuković</item>
      <item>Policijska uprava Splitsko-dalmatinska</item>
    </derivirana_varijabla>
  </DomainObject.Predmet.SudionikNazivOIBList>
  <DomainObject.Predmet.SudionikNazivOIBAdresaList>
    <izvorni_sadrzaj>
      <item>Igor Stričević, OIB85684391363</item>
      <item>Marin Sutlović, OIB54737607852</item>
      <item>odvj. Marijo Vuković</item>
      <item>Policijska uprava Splitsko-dalmatinska</item>
    </izvorni_sadrzaj>
    <derivirana_varijabla naziv="DomainObject.Predmet.SudionikNazivOIBAdresaList_1">
      <item>Igor Stričević, OIB85684391363</item>
      <item>Marin Sutlović, OIB54737607852</item>
      <item>odvj. Marijo Vuković</item>
      <item>Policijska uprava Splitsko-dalmatinska</item>
    </derivirana_varijabla>
  </DomainObject.Predmet.SudionikNazivOIBAdresaList>
  <DomainObject.Predmet.OdabraniSudioniciNazivOIBAdresa>
    <izvorni_sadrzaj>Igor Stričević, OIB 85684391363, Put Libovca 19, 21210 Kučine (Solin)</izvorni_sadrzaj>
    <derivirana_varijabla naziv="DomainObject.Predmet.OdabraniSudioniciNazivOIBAdresa_1">Igor Stričević, OIB 85684391363, Put Libovca 19, 21210 Kučine (Solin)</derivirana_varijabla>
  </DomainObject.Predmet.OdabraniSudioniciNazivOIBAdresa>
  <DomainObject.Predmet.KaznenaPrijavaPodnositeljList>
    <izvorni_sadrzaj/>
    <derivirana_varijabla naziv="DomainObject.Predmet.KaznenaPrijavaPodnositeljList_1">
      <item/>
    </derivirana_varijabla>
  </DomainObject.Predmet.KaznenaPrijavaPodnositeljList>
  <DomainObject.Predmet.KaznenaPrijavaOznakaList>
    <izvorni_sadrzaj>
      <item>214-06/25-01/1968</item>
      <item>K-215/25</item>
    </izvorni_sadrzaj>
    <derivirana_varijabla naziv="DomainObject.Predmet.KaznenaPrijavaOznakaList_1">
      <item>214-06/25-01/1968</item>
      <item>K-215/25</item>
    </derivirana_varijabla>
  </DomainObject.Predmet.KaznenaPrijavaOznakaList>
  <DomainObject.Predmet.KaznenaPrijavaDatumNastankaList>
    <izvorni_sadrzaj>
      <item>19. studenog 2025.</item>
      <item>19. rujna 2025.</item>
    </izvorni_sadrzaj>
    <derivirana_varijabla naziv="DomainObject.Predmet.KaznenaPrijavaDatumNastankaList_1">
      <item>19. studenog 2025.</item>
      <item>19. rujna 2025.</item>
    </derivirana_varijabla>
  </DomainObject.Predmet.KaznenaPrijavaDatumNastankaList>
  <DomainObject.Predmet.PolicijskeUpraveList>
    <izvorni_sadrzaj>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zvorni_sadrzaj>
    <derivirana_varijabla naziv="DomainObject.Predmet.PolicijskeUpraveList_1">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derivirana_varijabla>
  </DomainObject.Predmet.PolicijskeUpraveList>
  <DomainObject.Predmet.PolicijskePostajeList>
    <izvorni_sadrzaj>
      <item>I. Policijska postaja Osijek</item>
      <item>I. Policijska postaja Rijeka</item>
      <item>I. Policijska postaja Split</item>
      <item>I. Policijska postaja Zadar</item>
      <item>I. Policijska postaja Zagreb</item>
      <item>I. Postaja prometne policije</item>
      <item>II. Policijska postaja Osijek</item>
      <item>II. Policijska postaja Rijeka</item>
      <item>II. Policijska postaja Split</item>
      <item>II. Policijska postaja Zadar</item>
      <item>II. Policijska postaja Zagreb</item>
      <item>II. Postaja prometne policije</item>
      <item>III. Policijska postaja Rijeka</item>
      <item>III. Policijska postaja Zagreb</item>
      <item>Interventna jedinica policije Čakovec</item>
      <item>Interventna jedinica policije Kutjevo</item>
      <item>IV. Policijska postaja Zagreb</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Lapac</item>
      <item>Policijska postaja Donji Miholjac</item>
      <item>Policijska postaja Donji Srb</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Gračac</item>
      <item>Policijska postaja Grubišno Polje</item>
      <item>Policijska postaja Gruda</item>
      <item>Policijska postaja Gvozd</item>
      <item>Policijska postaja Hrvatska Kostajnica</item>
      <item>Policijska postaja Hvar</item>
      <item>Policijska postaja Ilok</item>
      <item>Policijska postaja Imotski</item>
      <item>Policijska postaja Ivanec</item>
      <item>Policijska postaja Ivanić 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Korenica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item>
      <item>Policijska postaja Štrigova</item>
      <item>Policijska postaja Tovarnik</item>
      <item>Policijska postaja Trogir</item>
      <item>Policijska postaja Umag</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Vrbanja</item>
      <item>Policijska postaja Vrbovec</item>
      <item>Policijska postaja Vrbovsko</item>
      <item>Policijska postaja Vrgorac</item>
      <item>Policijska postaja Vrpolje</item>
      <item>Policijska postaja Vukovar</item>
      <item>Policijska postaja Zabok</item>
      <item>Policijska postaja Zadar</item>
      <item>Policijska postaja Zaprešić</item>
      <item>Policijska postaja Zlatar Bistrica</item>
      <item>Policijska postaja Županja</item>
      <item>Postaja aerodromske policije</item>
      <item>Postaja aerodromske policije Čilipi</item>
      <item>Postaja aerodromske policije Pula</item>
      <item>Postaja aerodromske policije Resnik</item>
      <item>Postaja aerodromske policije Rijeka</item>
      <item>Postaja aerodromske policije Zemunik</item>
      <item>Postaja granične policije</item>
      <item>Postaja granične policije Bajakovo</item>
      <item>Postaja granične policije Beli Manastir</item>
      <item>Postaja granične policije Bregana</item>
      <item>Postaja granične policije Dalj</item>
      <item>Postaja granične policije Dvor</item>
      <item>Postaja granične policije Gvozd</item>
      <item>Postaja granične policije Hrvatska Kostajnica</item>
      <item>Postaja granične policije Koprivnica</item>
      <item>Postaja granične policije Macelj-Krapina</item>
      <item>Postaja granične policije Maljevac</item>
      <item>Postaja granične policije Metković</item>
      <item>Postaja granične policije Novska</item>
      <item>Postaja granične policije Rupa</item>
      <item>Postaja granične policije Stara Gradiška</item>
      <item>Postaja granične policije Terezino Polje</item>
      <item>Postaja granične policije Trilj</item>
      <item>Postaja granične policije Zagreb</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Karlovac</item>
      <item>Postaja prometne policije Koprivnica</item>
      <item>Postaja prometne policije Krapina</item>
      <item>Postaja prometne policije Kutina</item>
      <item>Postaja prometne policije Osijek</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Postaja za graničnu kontrolu Slavonski Brod</item>
      <item>V. Policijska postaja Zagreb</item>
      <item>VI. Policijska postaja Zagreb</item>
      <item>VII. Policijska postaja Zagreb</item>
      <item>VIII. Policijska postaja Zagreb</item>
    </izvorni_sadrzaj>
    <derivirana_varijabla naziv="DomainObject.Predmet.PolicijskePostajeList_1">
      <item>I. Policijska postaja Osijek</item>
      <item>I. Policijska postaja Rijeka</item>
      <item>I. Policijska postaja Split</item>
      <item>I. Policijska postaja Zadar</item>
      <item>I. Policijska postaja Zagreb</item>
      <item>I. Postaja prometne policije</item>
      <item>II. Policijska postaja Osijek</item>
      <item>II. Policijska postaja Rijeka</item>
      <item>II. Policijska postaja Split</item>
      <item>II. Policijska postaja Zadar</item>
      <item>II. Policijska postaja Zagreb</item>
      <item>II. Postaja prometne policije</item>
      <item>III. Policijska postaja Rijeka</item>
      <item>III. Policijska postaja Zagreb</item>
      <item>Interventna jedinica policije Čakovec</item>
      <item>Interventna jedinica policije Kutjevo</item>
      <item>IV. Policijska postaja Zagreb</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Lapac</item>
      <item>Policijska postaja Donji Miholjac</item>
      <item>Policijska postaja Donji Srb</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Gračac</item>
      <item>Policijska postaja Grubišno Polje</item>
      <item>Policijska postaja Gruda</item>
      <item>Policijska postaja Gvozd</item>
      <item>Policijska postaja Hrvatska Kostajnica</item>
      <item>Policijska postaja Hvar</item>
      <item>Policijska postaja Ilok</item>
      <item>Policijska postaja Imotski</item>
      <item>Policijska postaja Ivanec</item>
      <item>Policijska postaja Ivanić 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Korenica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item>
      <item>Policijska postaja Štrigova</item>
      <item>Policijska postaja Tovarnik</item>
      <item>Policijska postaja Trogir</item>
      <item>Policijska postaja Umag</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Vrbanja</item>
      <item>Policijska postaja Vrbovec</item>
      <item>Policijska postaja Vrbovsko</item>
      <item>Policijska postaja Vrgorac</item>
      <item>Policijska postaja Vrpolje</item>
      <item>Policijska postaja Vukovar</item>
      <item>Policijska postaja Zabok</item>
      <item>Policijska postaja Zadar</item>
      <item>Policijska postaja Zaprešić</item>
      <item>Policijska postaja Zlatar Bistrica</item>
      <item>Policijska postaja Županja</item>
      <item>Postaja aerodromske policije</item>
      <item>Postaja aerodromske policije Čilipi</item>
      <item>Postaja aerodromske policije Pula</item>
      <item>Postaja aerodromske policije Resnik</item>
      <item>Postaja aerodromske policije Rijeka</item>
      <item>Postaja aerodromske policije Zemunik</item>
      <item>Postaja granične policije</item>
      <item>Postaja granične policije Bajakovo</item>
      <item>Postaja granične policije Beli Manastir</item>
      <item>Postaja granične policije Bregana</item>
      <item>Postaja granične policije Dalj</item>
      <item>Postaja granične policije Dvor</item>
      <item>Postaja granične policije Gvozd</item>
      <item>Postaja granične policije Hrvatska Kostajnica</item>
      <item>Postaja granične policije Koprivnica</item>
      <item>Postaja granične policije Macelj-Krapina</item>
      <item>Postaja granične policije Maljevac</item>
      <item>Postaja granične policije Metković</item>
      <item>Postaja granične policije Novska</item>
      <item>Postaja granične policije Rupa</item>
      <item>Postaja granične policije Stara Gradiška</item>
      <item>Postaja granične policije Terezino Polje</item>
      <item>Postaja granične policije Trilj</item>
      <item>Postaja granične policije Zagreb</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Karlovac</item>
      <item>Postaja prometne policije Koprivnica</item>
      <item>Postaja prometne policije Krapina</item>
      <item>Postaja prometne policije Kutina</item>
      <item>Postaja prometne policije Osijek</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Postaja za graničnu kontrolu Slavonski Brod</item>
      <item>V. Policijska postaja Zagreb</item>
      <item>VI. Policijska postaja Zagreb</item>
      <item>VII. Policijska postaja Zagreb</item>
      <item>VIII. Policijska postaja Zagreb</item>
    </derivirana_varijabla>
  </DomainObject.Predmet.PolicijskePostajeList>
  <DomainObject.Predmet.OdabraniSudioniciAdresaOIBSaKvalifikacijamaList>
    <izvorni_sadrzaj>
      <item>Igor Stričević, OIB 85684391363, Put Libovca 19, 21210 Kučine (Solin), zbog kaznenog djela iz: čl. 246. st. 2. Kazneni zakon (NN 125/11) / 2011, čl. 247. st. 2. Kazneni zakon (NN 125/11) / 2011</item>
    </izvorni_sadrzaj>
    <derivirana_varijabla naziv="DomainObject.Predmet.OdabraniSudioniciAdresaOIBSaKvalifikacijamaList_1">
      <item>Igor Stričević, OIB 85684391363, Put Libovca 19, 21210 Kučine (Solin), zbog kaznenog djela iz: čl. 246. st. 2. Kazneni zakon (NN 125/11) / 2011, čl. 247. st. 2. Kazneni zakon (NN 125/11) / 2011</item>
    </derivirana_varijabla>
  </DomainObject.Predmet.OdabraniSudioniciAdresaOIBSaKvalifikacijamaList>
  <DomainObject.Predmet.OdabraniSudioniciAdresaOIBSaKvalifikacijama>
    <izvorni_sadrzaj>Igor Stričević, OIB 85684391363, Put Libovca 19, 21210 Kučine (Solin), zbog kaznenog djela iz: čl. 246. st. 2. Kazneni zakon (NN 125/11) / 2011, čl. 247. st. 2. Kazneni zakon (NN 125/11) / 2011</izvorni_sadrzaj>
    <derivirana_varijabla naziv="DomainObject.Predmet.OdabraniSudioniciAdresaOIBSaKvalifikacijama_1">Igor Stričević, OIB 85684391363, Put Libovca 19, 21210 Kučine (Solin), zbog kaznenog djela iz: čl. 246. st. 2. Kazneni zakon (NN 125/11) / 2011, čl. 247. st. 2. Kazneni zakon (NN 125/11) / 2011</derivirana_varijabla>
  </DomainObject.Predmet.OdabraniSudioniciAdresaOIBSaKvalifikacijama>
  <DomainObject.Predmet.OdabraniSudioniciAdresaSaKvalifikacijamaList>
    <izvorni_sadrzaj>
      <item>Igor Stričević, Put Libovca 19, 21210 Kučine (Solin), zbog kaznenog djela iz: čl. 246. st. 2. Kazneni zakon (NN 125/11) / 2011, čl. 247. st. 2. Kazneni zakon (NN 125/11) / 2011</item>
    </izvorni_sadrzaj>
    <derivirana_varijabla naziv="DomainObject.Predmet.OdabraniSudioniciAdresaSaKvalifikacijamaList_1">
      <item>Igor Stričević, Put Libovca 19, 21210 Kučine (Solin), zbog kaznenog djela iz: čl. 246. st. 2. Kazneni zakon (NN 125/11) / 2011, čl. 247. st. 2. Kazneni zakon (NN 125/11) / 2011</item>
    </derivirana_varijabla>
  </DomainObject.Predmet.OdabraniSudioniciAdresaSaKvalifikacijamaList>
  <DomainObject.Predmet.OdabraniSudioniciAdresaSaKvalifikacijama>
    <izvorni_sadrzaj>Igor Stričević, Put Libovca 19, 21210 Kučine (Solin), zbog kaznenog djela iz: čl. 246. st. 2. Kazneni zakon (NN 125/11) / 2011, čl. 247. st. 2. Kazneni zakon (NN 125/11) / 2011</izvorni_sadrzaj>
    <derivirana_varijabla naziv="DomainObject.Predmet.OdabraniSudioniciAdresaSaKvalifikacijama_1">Igor Stričević, Put Libovca 19, 21210 Kučine (Solin), zbog kaznenog djela iz: čl. 246. st. 2. Kazneni zakon (NN 125/11) / 2011, čl. 247. st. 2. Kazneni zakon (NN 125/11) / 2011</derivirana_varijabla>
  </DomainObject.Predmet.OdabraniSudioniciAdresaSaKvalifikacijama>
  <DomainObject.Predmet.OdabraniOkrivljeniciNaziv>
    <izvorni_sadrzaj>Igor Stričević</izvorni_sadrzaj>
    <derivirana_varijabla naziv="DomainObject.Predmet.OdabraniOkrivljeniciNaziv_1">Igor Stričević</derivirana_varijabla>
  </DomainObject.Predmet.OdabraniOkrivljeniciNaziv>
  <DomainObject.Predmet.OdabraniBraniteljiNaziv>
    <izvorni_sadrzaj/>
    <derivirana_varijabla naziv="DomainObject.Predmet.OdabraniBraniteljiNaziv_1"/>
  </DomainObject.Predmet.OdabraniBraniteljiNaziv>
  <DomainObject.Predmet.OdabraniOkrivljeniciNazivOIB>
    <izvorni_sadrzaj>Igor Stričević, OIB 85684391363</izvorni_sadrzaj>
    <derivirana_varijabla naziv="DomainObject.Predmet.OdabraniOkrivljeniciNazivOIB_1">Igor Stričević, OIB 85684391363</derivirana_varijabla>
  </DomainObject.Predmet.OdabraniOkrivljeniciNazivOIB>
  <DomainObject.Predmet.OdabraniBraniteljiNazivOIB>
    <izvorni_sadrzaj/>
    <derivirana_varijabla naziv="DomainObject.Predmet.OdabraniBraniteljiNazivOIB_1"/>
  </DomainObject.Predmet.OdabraniBraniteljiNazivOIB>
  <DomainObject.Predmet.OdabraniOkrivljeniciNazivOIBAdresa>
    <izvorni_sadrzaj>Igor Stričević, OIB 85684391363, Put Libovca 19, 21210 Kučine (Solin)</izvorni_sadrzaj>
    <derivirana_varijabla naziv="DomainObject.Predmet.OdabraniOkrivljeniciNazivOIBAdresa_1">Igor Stričević, OIB 85684391363, Put Libovca 19, 21210 Kučine (Solin)</derivirana_varijabla>
  </DomainObject.Predmet.OdabraniOkrivljeniciNazivOIBAdresa>
  <DomainObject.Predmet.OdabraniBraniteljiNazivOIBAdresa>
    <izvorni_sadrzaj/>
    <derivirana_varijabla naziv="DomainObject.Predmet.OdabraniBraniteljiNazivOIBAdresa_1"/>
  </DomainObject.Predmet.OdabraniBraniteljiNazivOIBAdresa>
  <DomainObject.Predmet.OdabraniSudioniciNazivList>
    <izvorni_sadrzaj/>
    <derivirana_varijabla naziv="DomainObject.Predmet.OdabraniSudioniciNazivList_1">
      <item/>
    </derivirana_varijabla>
  </DomainObject.Predmet.OdabraniSudioniciNazivList>
  <DomainObject.Predmet.KaznenaPrijavaDatumZaprimanjaList>
    <izvorni_sadrzaj/>
    <derivirana_varijabla naziv="DomainObject.Predmet.KaznenaPrijavaDatumZaprimanjaList_1">
      <item/>
    </derivirana_varijabla>
  </DomainObject.Predmet.KaznenaPrijavaDatumZaprimanjaList>
  <DomainObject.Predmet.OdabraniOsteceniciNaziv>
    <izvorni_sadrzaj/>
    <derivirana_varijabla naziv="DomainObject.Predmet.OdabraniOsteceniciNaziv_1"/>
  </DomainObject.Predmet.OdabraniOsteceniciNaziv>
  <DomainObject.Predmet.OdabraniOsteceniciNazivOIB>
    <izvorni_sadrzaj/>
    <derivirana_varijabla naziv="DomainObject.Predmet.OdabraniOsteceniciNazivOIB_1"/>
  </DomainObject.Predmet.OdabraniOsteceniciNazivOIB>
  <DomainObject.Predmet.OdabraniOsteceniciNazivOIBAdresa>
    <izvorni_sadrzaj/>
    <derivirana_varijabla naziv="DomainObject.Predmet.OdabraniOsteceniciNazivOIBAdresa_1"/>
  </DomainObject.Predmet.OdabraniOsteceniciNazivOIBAdresa>
  <DomainObject.Predmet.Odvjetnistvo.Oib>
    <izvorni_sadrzaj>70793241859</izvorni_sadrzaj>
    <derivirana_varijabla naziv="DomainObject.Predmet.Odvjetnistvo.Oib_1">70793241859</derivirana_varijabla>
  </DomainObject.Predmet.Odvjetnistvo.Oib>
  <DomainObject.Predmet.Odvjetnistvo.Email.EmailAdresa>
    <izvorni_sadrzaj/>
    <derivirana_varijabla naziv="DomainObject.Predmet.Odvjetnistvo.Email.EmailAdresa_1"/>
  </DomainObject.Predmet.Odvjetnistvo.Email.EmailAdresa>
  <DomainObject.Predmet.Odvjetnistvo.Telefon.LokalniBroj>
    <izvorni_sadrzaj/>
    <derivirana_varijabla naziv="DomainObject.Predmet.Odvjetnistvo.Telefon.LokalniBroj_1"/>
  </DomainObject.Predmet.Odvjetnistvo.Telefon.LokalniBroj>
  <DomainObject.Predmet.OdabraniOvrhovoditeljNaziv>
    <izvorni_sadrzaj/>
    <derivirana_varijabla naziv="DomainObject.Predmet.OdabraniOvrhovoditeljNaziv_1"/>
  </DomainObject.Predmet.OdabraniOvrhovoditeljNaziv>
  <DomainObject.Predmet.OdabraniOvrhovoditeljUlicaIKBr>
    <izvorni_sadrzaj/>
    <derivirana_varijabla naziv="DomainObject.Predmet.OdabraniOvrhovoditeljUlicaIKBr_1"/>
  </DomainObject.Predmet.OdabraniOvrhovoditeljUlicaIKBr>
  <DomainObject.Predmet.OdabraniOvrhovoditeljNaselje>
    <izvorni_sadrzaj/>
    <derivirana_varijabla naziv="DomainObject.Predmet.OdabraniOvrhovoditeljNaselje_1"/>
  </DomainObject.Predmet.OdabraniOvrhovoditeljNaselje>
  <DomainObject.Predmet.OdabraniOvrhovoditeljOIB>
    <izvorni_sadrzaj/>
    <derivirana_varijabla naziv="DomainObject.Predmet.OdabraniOvrhovoditeljOIB_1"/>
  </DomainObject.Predmet.OdabraniOvrhovoditeljOIB>
  <DomainObject.Predmet.OdabraniOvrsenikNaziv>
    <izvorni_sadrzaj/>
    <derivirana_varijabla naziv="DomainObject.Predmet.OdabraniOvrsenikNaziv_1"/>
  </DomainObject.Predmet.OdabraniOvrsenikNaziv>
  <DomainObject.Predmet.OdabraniOvrsenikUlicaIKBr>
    <izvorni_sadrzaj/>
    <derivirana_varijabla naziv="DomainObject.Predmet.OdabraniOvrsenikUlicaIKBr_1"/>
  </DomainObject.Predmet.OdabraniOvrsenikUlicaIKBr>
  <DomainObject.Predmet.OdabraniOvrsenikNaselje>
    <izvorni_sadrzaj/>
    <derivirana_varijabla naziv="DomainObject.Predmet.OdabraniOvrsenikNaselje_1"/>
  </DomainObject.Predmet.OdabraniOvrsenikNaselje>
  <DomainObject.Predmet.OdabraniOvrsenikOIB>
    <izvorni_sadrzaj/>
    <derivirana_varijabla naziv="DomainObject.Predmet.OdabraniOvrsenikOIB_1"/>
  </DomainObject.Predmet.OdabraniOvrsenikOIB>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6</properties:Pages>
  <properties:Words>2134</properties:Words>
  <properties:Characters>12043</properties:Characters>
  <properties:Lines>261</properties:Lines>
  <properties:Paragraphs>60</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14353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2026-06-09T06:28:00Z</dcterms:created>
  <dc:creator>Marina Križan</dc:creator>
  <cp:lastModifiedBy>Marina Križan</cp:lastModifiedBy>
  <cp:lastPrinted>2025-12-22T07:12:00Z</cp:lastPrinted>
  <dcterms:modified xmlns:xsi="http://www.w3.org/2001/XMLSchema-instance" xsi:type="dcterms:W3CDTF">2026-06-09T06:55:00Z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optužnica nakon istrage (OPTUŽNICA.docx)</vt:lpwstr>
  </prop:property>
  <prop:property fmtid="{D5CDD505-2E9C-101B-9397-08002B2CF9AE}" pid="4" name="CC_coloring">
    <vt:bool>false</vt:bool>
  </prop:property>
  <prop:property fmtid="{D5CDD505-2E9C-101B-9397-08002B2CF9AE}" pid="5" name="BrojStranica">
    <vt:i4>6</vt:i4>
  </prop:property>
</prop:Properties>
</file>