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cc216" w14:paraId="87cc216" w:rsidRDefault="008A0946" w:rsidP="008A0946" w:rsidR="008A0946" w:rsidRPr="009B430F">
      <w:pPr>
        <w:tabs>
          <w:tab w:pos="294" w:val="left"/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430F">
        <w:t xml:space="preserve">                                                                                                          4 St-</w:t>
      </w:r>
      <w:r w:rsidR="002D18A5">
        <w:t>3683/16</w:t>
      </w:r>
      <w:r w:rsidR="007E52E3">
        <w:t>-</w:t>
      </w:r>
    </w:p>
    <w:p w:rsidRDefault="008A0946" w:rsidP="008A0946" w:rsidR="008A0946" w:rsidRPr="009B430F">
      <w:pPr>
        <w:jc w:val="both"/>
      </w:pPr>
      <w:r w:rsidRPr="009B430F">
        <w:t xml:space="preserve">REPUBLIKA HRVATSKA </w:t>
      </w:r>
    </w:p>
    <w:p w:rsidRDefault="008A0946" w:rsidP="008A0946" w:rsidR="008A0946" w:rsidRPr="009B430F">
      <w:pPr>
        <w:jc w:val="both"/>
      </w:pPr>
      <w:r w:rsidRPr="009B430F">
        <w:t>TRGOVAČKI SUD U ZAGREBU</w:t>
      </w:r>
    </w:p>
    <w:p w:rsidRDefault="008A0946" w:rsidP="008A0946" w:rsidR="008A0946" w:rsidRPr="009B430F">
      <w:pPr>
        <w:jc w:val="both"/>
      </w:pPr>
      <w:r w:rsidRPr="009B430F">
        <w:t xml:space="preserve">STALNA SLUŽBA </w:t>
      </w:r>
    </w:p>
    <w:p w:rsidRDefault="008A0946" w:rsidP="008A0946" w:rsidR="008A0946" w:rsidRPr="009B430F">
      <w:pPr>
        <w:jc w:val="both"/>
      </w:pPr>
      <w:r w:rsidRPr="009B430F">
        <w:t xml:space="preserve">Karlovac, </w:t>
      </w:r>
      <w:r>
        <w:t>Trg hrvatskih branitelja 1</w:t>
      </w:r>
    </w:p>
    <w:p w:rsidRDefault="008A0946" w:rsidP="008A0946" w:rsidR="008A0946" w:rsidRPr="009B430F">
      <w:pPr>
        <w:jc w:val="center"/>
      </w:pPr>
    </w:p>
    <w:p w:rsidRDefault="008A0946" w:rsidP="008A0946" w:rsidR="008A0946" w:rsidRPr="009B430F">
      <w:pPr>
        <w:jc w:val="center"/>
      </w:pPr>
      <w:r w:rsidRPr="009B430F">
        <w:t>R</w:t>
      </w:r>
      <w:r>
        <w:t xml:space="preserve"> </w:t>
      </w:r>
      <w:r w:rsidRPr="009B430F">
        <w:t>E</w:t>
      </w:r>
      <w:r>
        <w:t xml:space="preserve"> </w:t>
      </w:r>
      <w:r w:rsidRPr="009B430F">
        <w:t>P</w:t>
      </w:r>
      <w:r>
        <w:t xml:space="preserve"> </w:t>
      </w:r>
      <w:r w:rsidRPr="009B430F">
        <w:t>U</w:t>
      </w:r>
      <w:r>
        <w:t xml:space="preserve"> </w:t>
      </w:r>
      <w:r w:rsidRPr="009B430F">
        <w:t>B</w:t>
      </w:r>
      <w:r>
        <w:t xml:space="preserve"> </w:t>
      </w:r>
      <w:r w:rsidRPr="009B430F">
        <w:t>L</w:t>
      </w:r>
      <w:r>
        <w:t xml:space="preserve"> </w:t>
      </w:r>
      <w:r w:rsidRPr="009B430F">
        <w:t>I</w:t>
      </w:r>
      <w:r>
        <w:t xml:space="preserve"> </w:t>
      </w:r>
      <w:r w:rsidRPr="009B430F">
        <w:t>K</w:t>
      </w:r>
      <w:r>
        <w:t xml:space="preserve"> </w:t>
      </w:r>
      <w:r w:rsidRPr="009B430F">
        <w:t xml:space="preserve">A </w:t>
      </w:r>
      <w:r>
        <w:t xml:space="preserve">  </w:t>
      </w:r>
      <w:r w:rsidRPr="009B430F">
        <w:t>H</w:t>
      </w:r>
      <w:r>
        <w:t xml:space="preserve"> </w:t>
      </w:r>
      <w:r w:rsidRPr="009B430F">
        <w:t>R</w:t>
      </w:r>
      <w:r>
        <w:t xml:space="preserve"> </w:t>
      </w:r>
      <w:r w:rsidRPr="009B430F">
        <w:t>V</w:t>
      </w:r>
      <w:r>
        <w:t xml:space="preserve"> </w:t>
      </w:r>
      <w:r w:rsidRPr="009B430F">
        <w:t>A</w:t>
      </w:r>
      <w:r>
        <w:t xml:space="preserve"> </w:t>
      </w:r>
      <w:r w:rsidRPr="009B430F">
        <w:t>T</w:t>
      </w:r>
      <w:r>
        <w:t xml:space="preserve"> </w:t>
      </w:r>
      <w:r w:rsidRPr="009B430F">
        <w:t>S</w:t>
      </w:r>
      <w:r>
        <w:t xml:space="preserve"> </w:t>
      </w:r>
      <w:r w:rsidRPr="009B430F">
        <w:t>K</w:t>
      </w:r>
      <w:r>
        <w:t xml:space="preserve"> </w:t>
      </w:r>
      <w:r w:rsidRPr="009B430F">
        <w:t>A</w:t>
      </w:r>
    </w:p>
    <w:p w:rsidRDefault="0008368F" w:rsidP="008A0946" w:rsidR="008A0946" w:rsidRPr="009B430F">
      <w:pPr>
        <w:jc w:val="center"/>
      </w:pPr>
      <w:r>
        <w:t>Z A K L J U ČA K</w:t>
      </w:r>
    </w:p>
    <w:p w:rsidRDefault="008A0946" w:rsidP="008A0946" w:rsidR="008A0946" w:rsidRPr="009B430F">
      <w:pPr>
        <w:jc w:val="both"/>
      </w:pPr>
    </w:p>
    <w:p w:rsidRDefault="008A0946" w:rsidP="008A0946" w:rsidR="008A0946" w:rsidRPr="009B430F">
      <w:pPr>
        <w:ind w:firstLine="708"/>
        <w:jc w:val="both"/>
      </w:pPr>
      <w:r>
        <w:t>Trgovački sud u Zagrebu, Stalna služba</w:t>
      </w:r>
      <w:r w:rsidRPr="009B430F">
        <w:t xml:space="preserve">, po sucu Goranki Boljkovac, kao stečajnom sucu, u stečajnom postupku nad stečajnim </w:t>
      </w:r>
      <w:r w:rsidR="0008368F">
        <w:t xml:space="preserve">dužnikom </w:t>
      </w:r>
      <w:r w:rsidR="002D18A5" w:rsidRPr="002D18A5">
        <w:t>B.B. TREND d.o.o. u stečaju, Zagreb, Jordanovac 93, OIB 62849465447</w:t>
      </w:r>
      <w:r>
        <w:t xml:space="preserve">, </w:t>
      </w:r>
      <w:r w:rsidRPr="009B430F">
        <w:t xml:space="preserve">dana </w:t>
      </w:r>
      <w:r w:rsidR="00706C79">
        <w:t>19. prosinca</w:t>
      </w:r>
      <w:r>
        <w:t xml:space="preserve"> 2018</w:t>
      </w:r>
      <w:r w:rsidRPr="009B430F">
        <w:t>.,</w:t>
      </w:r>
    </w:p>
    <w:p w:rsidRDefault="00C10B03" w:rsidP="00BD3394" w:rsidR="00C10B03" w:rsidRPr="00481DCE">
      <w:pPr>
        <w:jc w:val="both"/>
      </w:pPr>
    </w:p>
    <w:p w:rsidRDefault="00870901" w:rsidP="00056A75" w:rsidR="00A146B1" w:rsidRPr="00481DCE">
      <w:pPr>
        <w:jc w:val="center"/>
      </w:pPr>
      <w:r>
        <w:t>z a k l j u č i o</w:t>
      </w:r>
      <w:r w:rsidR="00056A75" w:rsidRPr="00481DCE">
        <w:t xml:space="preserve">   j e</w:t>
      </w:r>
    </w:p>
    <w:p w:rsidRDefault="00124745" w:rsidP="00124745" w:rsidR="00124745" w:rsidRPr="00481DCE">
      <w:pPr>
        <w:ind w:left="708"/>
        <w:jc w:val="both"/>
      </w:pPr>
    </w:p>
    <w:p w:rsidRDefault="00870901" w:rsidP="004D28B3" w:rsidR="00870901">
      <w:pPr>
        <w:ind w:firstLine="709"/>
        <w:jc w:val="both"/>
      </w:pPr>
      <w:r w:rsidRPr="00870901">
        <w:t xml:space="preserve">I. </w:t>
      </w:r>
      <w:r w:rsidR="002A5AF3">
        <w:t xml:space="preserve">Određuje se brisanje prava vlasništva stečajnog dužnika </w:t>
      </w:r>
      <w:r w:rsidR="003A2C35" w:rsidRPr="002D18A5">
        <w:t>B.B. TREND d.o.o. u stečaju, Zagreb, Jordanovac 93, OIB 62849465447</w:t>
      </w:r>
      <w:r w:rsidR="00706C79">
        <w:t>, na vozilima: osobni automobil marke Volkswagen Passat 1.9 TDI, godina proizvodnje 2000.</w:t>
      </w:r>
      <w:r w:rsidR="004D28B3">
        <w:t xml:space="preserve">, </w:t>
      </w:r>
      <w:r w:rsidR="00706C79">
        <w:t xml:space="preserve">reg. oznake ZG1483GN (prije ZG2992P), broj šasije WVWZZZ3BYP224354; osobni automobil marke Mercedes Klasa A 160, godina proizvodnje 2000., reg. oznake ZG1728AT, broj šasije: WDB1680331J947359; skuter marke Piaggio X8 400, godina proizvodnje 2006., reg. oznake ZG2002MB, broj šasije: ZAPM5210000002470, </w:t>
      </w:r>
      <w:r w:rsidR="002A5AF3">
        <w:t>u evidenciji o registriranim vozilima.</w:t>
      </w:r>
    </w:p>
    <w:p w:rsidRDefault="002A5AF3" w:rsidP="00124745" w:rsidR="002A5AF3">
      <w:pPr>
        <w:ind w:firstLine="708"/>
        <w:jc w:val="both"/>
      </w:pPr>
    </w:p>
    <w:p w:rsidRDefault="002A5AF3" w:rsidP="00124745" w:rsidR="002A5AF3" w:rsidRPr="00870901">
      <w:pPr>
        <w:ind w:firstLine="708"/>
        <w:jc w:val="both"/>
      </w:pPr>
      <w:r w:rsidRPr="004D28B3">
        <w:t xml:space="preserve">II. Ovlašćuje se kupac </w:t>
      </w:r>
      <w:r w:rsidR="00706C79">
        <w:t xml:space="preserve">Bruno Mort iz Zagreba, Jordanovac 93, </w:t>
      </w:r>
      <w:r w:rsidR="00C1299F">
        <w:t xml:space="preserve">OIB </w:t>
      </w:r>
      <w:r w:rsidR="00706C79">
        <w:t>70116357901</w:t>
      </w:r>
      <w:r w:rsidRPr="004D28B3">
        <w:t>, da temeljem ovog zaključka zatraži od Stanice za tehnički pregled vozila</w:t>
      </w:r>
      <w:r>
        <w:t xml:space="preserve"> izda</w:t>
      </w:r>
      <w:r w:rsidR="00706C79">
        <w:t>vanje prometne dozvole za vozila navedena u točki. I. izreke ovog zaključka</w:t>
      </w:r>
      <w:r>
        <w:t>.</w:t>
      </w:r>
    </w:p>
    <w:p w:rsidRDefault="00870901" w:rsidP="00124745" w:rsidR="00870901">
      <w:pPr>
        <w:ind w:firstLine="708"/>
        <w:jc w:val="both"/>
      </w:pPr>
    </w:p>
    <w:p w:rsidRDefault="002A5AF3" w:rsidP="002A5AF3" w:rsidR="00481DCE" w:rsidRPr="00481DCE">
      <w:pPr>
        <w:ind w:firstLine="708"/>
        <w:jc w:val="both"/>
      </w:pPr>
      <w:r>
        <w:t xml:space="preserve">III. </w:t>
      </w:r>
      <w:r w:rsidR="00481DCE" w:rsidRPr="00481DCE">
        <w:t>Određuje se brisanje zabilježb</w:t>
      </w:r>
      <w:r>
        <w:t>e</w:t>
      </w:r>
      <w:r w:rsidR="00481DCE" w:rsidRPr="00481DCE">
        <w:t xml:space="preserve"> u </w:t>
      </w:r>
      <w:r w:rsidR="00940CA6">
        <w:t>službenim evidencijama za vozila</w:t>
      </w:r>
      <w:r w:rsidR="00706C79">
        <w:t>:</w:t>
      </w:r>
      <w:r>
        <w:t xml:space="preserve"> </w:t>
      </w:r>
      <w:r w:rsidR="00706C79">
        <w:t>osobni automobil marke Volkswagen Passat 1.9 TDI, godina proizvodnje 2000., reg. oznake ZG1483GN (prije ZG2992P), broj šasije WVWZZZ3BYP224354; osobni automobil marke Mercedes Klasa A 160, godina proizvodnje 2000., reg. oznake ZG1728AT, broj šasije: WDB1680331J947359; skuter marke Piaggio X8 400, godina proizvodnje 2006., reg. oznake ZG2002MB, broj šasije: ZAPM5210000002470</w:t>
      </w:r>
      <w:r>
        <w:t xml:space="preserve">, i to </w:t>
      </w:r>
      <w:r w:rsidR="00481DCE" w:rsidRPr="00481DCE">
        <w:t xml:space="preserve">brisanje </w:t>
      </w:r>
      <w:r w:rsidR="00706C79">
        <w:t>zabilježbe zabrane otuđenja temeljem naloga Republike Hrvatske, Ministarstva financija, Porezna uprave, Područni ured Zagreb, Klasa: UP/I-415-02/2012-01/46 od 10. ožujka 2012., koja zabilježba je evidentirana dana 21. ožujka 2012. u službenim evidencijama MUP-a, PU Zagrebačka.</w:t>
      </w:r>
    </w:p>
    <w:p w:rsidRDefault="004D28B3" w:rsidP="00124745" w:rsidR="00124745" w:rsidRPr="00481DCE">
      <w:pPr>
        <w:ind w:left="1248"/>
        <w:jc w:val="both"/>
      </w:pPr>
      <w:r>
        <w:t xml:space="preserve"> </w:t>
      </w:r>
      <w:r w:rsidR="00706C79">
        <w:t xml:space="preserve"> </w:t>
      </w:r>
    </w:p>
    <w:p w:rsidRDefault="00124745" w:rsidP="00124745" w:rsidR="00124745" w:rsidRPr="00481DCE">
      <w:pPr>
        <w:jc w:val="center"/>
      </w:pPr>
      <w:r w:rsidRPr="00481DCE">
        <w:t>Obrazloženje</w:t>
      </w:r>
    </w:p>
    <w:p w:rsidRDefault="00124745" w:rsidP="00124745" w:rsidR="00124745" w:rsidRPr="00481DCE">
      <w:pPr>
        <w:jc w:val="center"/>
        <w:rPr>
          <w:b/>
        </w:rPr>
      </w:pPr>
    </w:p>
    <w:p w:rsidRDefault="00481DCE" w:rsidP="00124745" w:rsidR="00481DCE">
      <w:pPr>
        <w:jc w:val="both"/>
      </w:pPr>
      <w:r w:rsidRPr="00481DCE">
        <w:tab/>
        <w:t>Rješenjem ovog suda posl.br. St-</w:t>
      </w:r>
      <w:r w:rsidR="00940CA6">
        <w:t>3683</w:t>
      </w:r>
      <w:r w:rsidR="002A5AF3">
        <w:t>/16</w:t>
      </w:r>
      <w:r w:rsidRPr="00481DCE">
        <w:t xml:space="preserve"> od </w:t>
      </w:r>
      <w:r w:rsidR="00940CA6">
        <w:t>26. siječnja 2017.</w:t>
      </w:r>
      <w:r w:rsidRPr="00481DCE">
        <w:t xml:space="preserve"> otvoren je stečajni postupak nad stečajnim dužnikom</w:t>
      </w:r>
      <w:r w:rsidR="002A5AF3">
        <w:t xml:space="preserve"> </w:t>
      </w:r>
      <w:r w:rsidR="00940CA6" w:rsidRPr="002D18A5">
        <w:t>B.B. TREND d.o.o. u stečaju, Zagreb, Jordanovac 93, OIB 62849465447</w:t>
      </w:r>
      <w:r>
        <w:t xml:space="preserve">. </w:t>
      </w:r>
    </w:p>
    <w:p w:rsidRDefault="00481DCE" w:rsidP="00124745" w:rsidR="00481DCE">
      <w:pPr>
        <w:jc w:val="both"/>
      </w:pPr>
    </w:p>
    <w:p w:rsidRDefault="00481DCE" w:rsidP="00124745" w:rsidR="002A5AF3">
      <w:pPr>
        <w:jc w:val="both"/>
      </w:pPr>
      <w:r>
        <w:tab/>
        <w:t>Stečajn</w:t>
      </w:r>
      <w:r w:rsidR="00940CA6">
        <w:t>i</w:t>
      </w:r>
      <w:r>
        <w:t xml:space="preserve"> upravitelj</w:t>
      </w:r>
      <w:r w:rsidR="00940CA6">
        <w:t xml:space="preserve"> je u tijeku postupka unovčio</w:t>
      </w:r>
      <w:r>
        <w:t xml:space="preserve"> </w:t>
      </w:r>
      <w:r w:rsidR="00940CA6">
        <w:t xml:space="preserve">pod točkom I. izreke navedene pokretnine </w:t>
      </w:r>
      <w:r w:rsidR="002A5AF3">
        <w:t>u vlasništvu stečajnog dužnika</w:t>
      </w:r>
      <w:r>
        <w:t xml:space="preserve"> – </w:t>
      </w:r>
      <w:r w:rsidR="00940CA6">
        <w:t xml:space="preserve">osobni automobil marke Volkswagen Passat 1.9 TDI, godina proizvodnje 2000.; osobni automobil marke Mercedes Klasa A 160, godina proizvodnje 2000.; skuter marke Piaggio X8 400, godina proizvodnje 2006., </w:t>
      </w:r>
      <w:r>
        <w:t>a na koj</w:t>
      </w:r>
      <w:r w:rsidR="00940CA6">
        <w:t>i</w:t>
      </w:r>
      <w:r w:rsidR="002A5AF3">
        <w:t>m vozil</w:t>
      </w:r>
      <w:r w:rsidR="00940CA6">
        <w:t>ima</w:t>
      </w:r>
      <w:r>
        <w:t xml:space="preserve"> postoji </w:t>
      </w:r>
      <w:r w:rsidR="002A5AF3">
        <w:t xml:space="preserve">upisano </w:t>
      </w:r>
      <w:r>
        <w:t xml:space="preserve">razlučno pravo u korist razlučnog vjerovnika </w:t>
      </w:r>
      <w:r w:rsidR="00940CA6">
        <w:t>Republika Hrvatska, Ministarstvo financija, Porezna uprava</w:t>
      </w:r>
      <w:r>
        <w:t>.</w:t>
      </w:r>
    </w:p>
    <w:p w:rsidRDefault="00940CA6" w:rsidP="00124745" w:rsidR="00940CA6">
      <w:pPr>
        <w:jc w:val="both"/>
      </w:pPr>
    </w:p>
    <w:p w:rsidRDefault="00940CA6" w:rsidP="00124745" w:rsidR="00940CA6">
      <w:pPr>
        <w:jc w:val="both"/>
      </w:pPr>
      <w:r>
        <w:tab/>
        <w:t xml:space="preserve">Podneskom zaprimljenim kod suda 21. studenog 2018. stečajni upravitelj izvijestio je sud da je unovčio gore navedene pokretnine na način da je dana 9. studenog 2018. sklopio kupoprodajni ugovor s kupcem Brunom Mort iz Zagreba, Jordanovac 93, OIB 70116357901, za ukupan iznos od 25.000,00 kn, za što je ispostavio odvojene račune za svako od navedenih vozila (račun broj 1-1-1, račun broj 2-1-1 i račun broj 3-1-1, svi od 9. studenog 2018., na listu 100 do 102 spisa), a koje račune je kupac uredno podmirio dana 13. studenog 2018. (list 97 spisa), pri čemu stečajni upravitelj navodi da je o namjeravanom unovčenju tih pokretnina putem slobodne pogodbe prethodno izvijestio razlučnog vjerovnika Poreznu upravu, Područni ured Zagreb dopisom od 25. rujna 2018. (list 105 spisa), a razlučni vjerovnik se nije očitovao na zaprimljeni prijedlog i nije predložio drugačiji način unovčenja. </w:t>
      </w:r>
    </w:p>
    <w:p w:rsidRDefault="002A5AF3" w:rsidP="00124745" w:rsidR="002A5AF3">
      <w:pPr>
        <w:jc w:val="both"/>
      </w:pPr>
    </w:p>
    <w:p w:rsidRDefault="002A5AF3" w:rsidP="00940CA6" w:rsidR="004D28B3">
      <w:pPr>
        <w:jc w:val="both"/>
      </w:pPr>
      <w:r>
        <w:tab/>
      </w:r>
      <w:r w:rsidR="00940CA6">
        <w:t xml:space="preserve">Stečajni upravitelj je nadalje istaknuo da je nakon unovčenja izvršio uplatu u korist razlučnog vjerovnika </w:t>
      </w:r>
      <w:r w:rsidR="00D40D6F">
        <w:t xml:space="preserve">Republika Hrvatska, Ministarstvo financija, </w:t>
      </w:r>
      <w:r w:rsidR="00940CA6">
        <w:t>Porezn</w:t>
      </w:r>
      <w:r w:rsidR="00D40D6F">
        <w:t>a</w:t>
      </w:r>
      <w:r w:rsidR="00940CA6">
        <w:t xml:space="preserve"> uprav</w:t>
      </w:r>
      <w:r w:rsidR="00D40D6F">
        <w:t>a</w:t>
      </w:r>
      <w:r w:rsidR="00940CA6">
        <w:t>, Područni ured Zagreb, na način da je dana 3. prosinca 2018. uplatio sa žiro računa stečajnog dužnika u korist žiro računa Državnog proračuna Repub</w:t>
      </w:r>
      <w:r w:rsidR="00D40D6F">
        <w:t>like Hrvatske iznos od</w:t>
      </w:r>
      <w:r w:rsidR="00940CA6">
        <w:t xml:space="preserve"> 22.500,00 kn</w:t>
      </w:r>
      <w:r w:rsidR="00C1299F">
        <w:t xml:space="preserve"> </w:t>
      </w:r>
      <w:r w:rsidR="00940CA6">
        <w:t>(kao razliku između iznosa kupovnine od 25.000,00 kn i iznosa</w:t>
      </w:r>
      <w:r w:rsidR="00E5758A">
        <w:t xml:space="preserve"> od 2.500,00 kn, a koji iznos se odnosi na troškove utvrđiva</w:t>
      </w:r>
      <w:r w:rsidR="00940CA6">
        <w:t>nja predmeta razlučnog prava</w:t>
      </w:r>
      <w:r w:rsidR="00E5758A">
        <w:t xml:space="preserve"> (5% paušalno) i troškova unovčenja predmeta razlučnog prava</w:t>
      </w:r>
      <w:r w:rsidR="00940CA6">
        <w:t xml:space="preserve"> </w:t>
      </w:r>
      <w:r w:rsidR="00E5758A">
        <w:t>(5%)).</w:t>
      </w:r>
    </w:p>
    <w:p w:rsidRDefault="00E5758A" w:rsidP="00940CA6" w:rsidR="00E5758A">
      <w:pPr>
        <w:jc w:val="both"/>
      </w:pPr>
    </w:p>
    <w:p w:rsidRDefault="004D28B3" w:rsidP="004D28B3" w:rsidR="002A5AF3">
      <w:pPr>
        <w:jc w:val="both"/>
      </w:pPr>
      <w:r>
        <w:tab/>
        <w:t xml:space="preserve">Slijedom navedenog, </w:t>
      </w:r>
      <w:r w:rsidR="002A5AF3">
        <w:t xml:space="preserve">valjalo </w:t>
      </w:r>
      <w:r>
        <w:t xml:space="preserve">je </w:t>
      </w:r>
      <w:r w:rsidR="002A5AF3">
        <w:t>ovim zaključkom odrediti b</w:t>
      </w:r>
      <w:r w:rsidR="00E5758A">
        <w:t>ris</w:t>
      </w:r>
      <w:r w:rsidR="002A5AF3">
        <w:t>anje prava vlasništva stečajnog dužnika na predmetnom vozilu, kao i brisanje upisanih tereta, a ujedno i ovlastiti kupca da ishodi prometnu dozvolu za predmetno vozilo. Stoga je riješeno kao u izreci ovo</w:t>
      </w:r>
      <w:r w:rsidR="00186065">
        <w:t>g zaključka, a odgovarajućom primjenom odredbe čl. 164. Ovršnog zakona (Narodne novine broj 112/12, 25/13, 95/14, 55/16 i 73/17).</w:t>
      </w:r>
    </w:p>
    <w:p w:rsidRDefault="00124745" w:rsidP="007F65AC" w:rsidR="00634BED" w:rsidRPr="00481DCE">
      <w:pPr>
        <w:jc w:val="both"/>
      </w:pPr>
      <w:r w:rsidRPr="00481DCE">
        <w:tab/>
      </w:r>
    </w:p>
    <w:p w:rsidRDefault="0036612F" w:rsidP="00155297" w:rsidR="009468B0" w:rsidRPr="00481DCE">
      <w:pPr>
        <w:jc w:val="center"/>
      </w:pPr>
      <w:r w:rsidRPr="00481DCE">
        <w:t xml:space="preserve">U Karlovcu </w:t>
      </w:r>
      <w:r w:rsidR="00706C79">
        <w:t>19. prosinca</w:t>
      </w:r>
      <w:r w:rsidR="00375D17">
        <w:t xml:space="preserve"> 2018.</w:t>
      </w:r>
      <w:r w:rsidR="00E32CE4" w:rsidRPr="00481DCE">
        <w:tab/>
      </w:r>
    </w:p>
    <w:p w:rsidRDefault="009468B0" w:rsidP="00C10B03" w:rsidR="00FB6923" w:rsidRPr="00481DCE">
      <w:pPr>
        <w:tabs>
          <w:tab w:pos="6521" w:val="left"/>
          <w:tab w:pos="9072" w:val="right"/>
        </w:tabs>
      </w:pPr>
      <w:r w:rsidRPr="00481DCE">
        <w:t xml:space="preserve">                                                                                                       </w:t>
      </w:r>
      <w:r w:rsidR="000245B4" w:rsidRPr="00481DCE">
        <w:t xml:space="preserve">        </w:t>
      </w:r>
      <w:r w:rsidR="00D154B5" w:rsidRPr="00481DCE">
        <w:t xml:space="preserve">   </w:t>
      </w:r>
    </w:p>
    <w:p w:rsidRDefault="00D154B5" w:rsidP="00C10B03" w:rsidR="00D154B5" w:rsidRPr="00481DCE">
      <w:pPr>
        <w:tabs>
          <w:tab w:pos="6521" w:val="left"/>
          <w:tab w:pos="9072" w:val="right"/>
        </w:tabs>
      </w:pPr>
      <w:r w:rsidRPr="00481DCE">
        <w:t xml:space="preserve">                                                                           </w:t>
      </w:r>
      <w:r w:rsidR="00114B6E" w:rsidRPr="00481DCE">
        <w:t xml:space="preserve">                          </w:t>
      </w:r>
      <w:r w:rsidR="002321E3" w:rsidRPr="00481DCE">
        <w:t xml:space="preserve">                 </w:t>
      </w:r>
      <w:r w:rsidR="00114B6E" w:rsidRPr="00481DCE">
        <w:t xml:space="preserve">   </w:t>
      </w:r>
      <w:r w:rsidRPr="00481DCE">
        <w:t>Stečajni sudac:</w:t>
      </w:r>
    </w:p>
    <w:p w:rsidRDefault="00D154B5" w:rsidP="00E00DB4" w:rsidR="00D154B5" w:rsidRPr="00481DCE">
      <w:pPr>
        <w:tabs>
          <w:tab w:pos="6521" w:val="left"/>
          <w:tab w:pos="9072" w:val="right"/>
        </w:tabs>
      </w:pPr>
      <w:r w:rsidRPr="00481DCE">
        <w:t xml:space="preserve">                                                             </w:t>
      </w:r>
      <w:r w:rsidR="00114B6E" w:rsidRPr="00481DCE">
        <w:t xml:space="preserve">                               </w:t>
      </w:r>
      <w:r w:rsidRPr="00481DCE">
        <w:t xml:space="preserve">       </w:t>
      </w:r>
      <w:r w:rsidR="002321E3" w:rsidRPr="00481DCE">
        <w:t xml:space="preserve">             </w:t>
      </w:r>
      <w:r w:rsidRPr="00481DCE">
        <w:t>Goranka Boljkovac</w:t>
      </w:r>
      <w:r w:rsidR="00E65B05" w:rsidRPr="00481DCE">
        <w:t>, v.r.</w:t>
      </w:r>
      <w:r w:rsidR="00E00DB4" w:rsidRPr="00481DCE">
        <w:t xml:space="preserve"> </w:t>
      </w:r>
      <w:r w:rsidR="00ED72E5" w:rsidRPr="00481DCE">
        <w:t xml:space="preserve">                                                                                             </w:t>
      </w:r>
    </w:p>
    <w:p w:rsidRDefault="00831107" w:rsidP="00E87668" w:rsidR="00831107" w:rsidRPr="00481DCE">
      <w:pPr>
        <w:tabs>
          <w:tab w:pos="7083" w:val="left"/>
          <w:tab w:pos="9072" w:val="right"/>
        </w:tabs>
        <w:jc w:val="both"/>
      </w:pPr>
    </w:p>
    <w:p w:rsidRDefault="00621940" w:rsidP="00E65B05" w:rsidR="00E65B05" w:rsidRPr="00481DCE">
      <w:pPr>
        <w:tabs>
          <w:tab w:pos="7083" w:val="left"/>
        </w:tabs>
        <w:ind w:left="360"/>
        <w:jc w:val="both"/>
      </w:pPr>
      <w:r w:rsidRPr="00481DCE">
        <w:t xml:space="preserve">      </w:t>
      </w:r>
      <w:r w:rsidR="00E65B05" w:rsidRPr="00481DCE">
        <w:tab/>
        <w:t>Za točnost otpravka-</w:t>
      </w:r>
    </w:p>
    <w:p w:rsidRDefault="00E65B05" w:rsidP="00E65B05" w:rsidR="00E65B05" w:rsidRPr="00481DCE">
      <w:pPr>
        <w:tabs>
          <w:tab w:pos="7083" w:val="left"/>
        </w:tabs>
      </w:pPr>
      <w:r w:rsidRPr="00481DCE">
        <w:tab/>
        <w:t>ovlašteni službenik:</w:t>
      </w:r>
    </w:p>
    <w:p w:rsidRDefault="00186065" w:rsidP="00E65B05" w:rsidR="00621940">
      <w:pPr>
        <w:tabs>
          <w:tab w:pos="7083" w:val="left"/>
        </w:tabs>
      </w:pPr>
      <w:r>
        <w:t>Uputa o pravnom lijeku:</w:t>
      </w:r>
      <w:r w:rsidR="00E65B05" w:rsidRPr="00481DCE">
        <w:tab/>
        <w:t>Renata Klokočki</w:t>
      </w:r>
    </w:p>
    <w:p w:rsidRDefault="00186065" w:rsidP="00E65B05" w:rsidR="00186065" w:rsidRPr="00481DCE">
      <w:pPr>
        <w:tabs>
          <w:tab w:pos="7083" w:val="left"/>
        </w:tabs>
      </w:pPr>
      <w:r>
        <w:t>Protiv ovog zaključka nije dopuštena žalba.</w:t>
      </w:r>
    </w:p>
    <w:sectPr w:rsidSect="002A5AF3" w:rsidR="00186065" w:rsidRPr="00481DCE">
      <w:headerReference w:type="even" r:id="rId10"/>
      <w:headerReference w:type="default" r:id="rId11"/>
      <w:pgSz w:h="16838" w:w="11906"/>
      <w:pgMar w:gutter="0" w:footer="708" w:header="708" w:left="1417" w:bottom="1985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626" w:rsidR="00046626">
      <w:r>
        <w:separator/>
      </w:r>
    </w:p>
  </w:endnote>
  <w:endnote w:id="0" w:type="continuationSeparator">
    <w:p w:rsidRDefault="00046626" w:rsidR="00046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626" w:rsidR="00046626">
      <w:r>
        <w:separator/>
      </w:r>
    </w:p>
  </w:footnote>
  <w:footnote w:id="0" w:type="continuationSeparator">
    <w:p w:rsidRDefault="00046626" w:rsidR="000466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092F" w:rsidR="00CF09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30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092F" w:rsidR="00CF092F">
    <w:pPr>
      <w:pStyle w:val="Zaglavlje"/>
    </w:pPr>
    <w:r>
      <w:t xml:space="preserve">                                                                                                                                 4 St-</w:t>
    </w:r>
    <w:r w:rsidR="002D18A5">
      <w:t>3683</w:t>
    </w:r>
    <w:r w:rsidR="00375D17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8304D"/>
    <w:multiLevelType w:val="hybridMultilevel"/>
    <w:tmpl w:val="9ED4AF1C"/>
    <w:lvl w:tplc="10CE261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7DB1563"/>
    <w:multiLevelType w:val="hybridMultilevel"/>
    <w:tmpl w:val="54BE5042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A444F7"/>
    <w:multiLevelType w:val="hybridMultilevel"/>
    <w:tmpl w:val="4C90B2A0"/>
    <w:lvl w:tplc="041A0013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24AF7436"/>
    <w:multiLevelType w:val="hybridMultilevel"/>
    <w:tmpl w:val="CCB48E0E"/>
    <w:lvl w:tplc="512C677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2487D74" w:ilvl="1">
      <w:numFmt w:val="none"/>
      <w:lvlText w:val=""/>
      <w:lvlJc w:val="left"/>
      <w:pPr>
        <w:tabs>
          <w:tab w:pos="360" w:val="num"/>
        </w:tabs>
      </w:pPr>
    </w:lvl>
    <w:lvl w:tplc="3642F7F4" w:ilvl="2">
      <w:numFmt w:val="none"/>
      <w:lvlText w:val=""/>
      <w:lvlJc w:val="left"/>
      <w:pPr>
        <w:tabs>
          <w:tab w:pos="360" w:val="num"/>
        </w:tabs>
      </w:pPr>
    </w:lvl>
    <w:lvl w:tplc="D3F4C604" w:ilvl="3">
      <w:numFmt w:val="none"/>
      <w:lvlText w:val=""/>
      <w:lvlJc w:val="left"/>
      <w:pPr>
        <w:tabs>
          <w:tab w:pos="360" w:val="num"/>
        </w:tabs>
      </w:pPr>
    </w:lvl>
    <w:lvl w:tplc="1BD041A6" w:ilvl="4">
      <w:numFmt w:val="none"/>
      <w:lvlText w:val=""/>
      <w:lvlJc w:val="left"/>
      <w:pPr>
        <w:tabs>
          <w:tab w:pos="360" w:val="num"/>
        </w:tabs>
      </w:pPr>
    </w:lvl>
    <w:lvl w:tplc="D7A2E370" w:ilvl="5">
      <w:numFmt w:val="none"/>
      <w:lvlText w:val=""/>
      <w:lvlJc w:val="left"/>
      <w:pPr>
        <w:tabs>
          <w:tab w:pos="360" w:val="num"/>
        </w:tabs>
      </w:pPr>
    </w:lvl>
    <w:lvl w:tplc="F07C7100" w:ilvl="6">
      <w:numFmt w:val="none"/>
      <w:lvlText w:val=""/>
      <w:lvlJc w:val="left"/>
      <w:pPr>
        <w:tabs>
          <w:tab w:pos="360" w:val="num"/>
        </w:tabs>
      </w:pPr>
    </w:lvl>
    <w:lvl w:tplc="8C68D3F8" w:ilvl="7">
      <w:numFmt w:val="none"/>
      <w:lvlText w:val=""/>
      <w:lvlJc w:val="left"/>
      <w:pPr>
        <w:tabs>
          <w:tab w:pos="360" w:val="num"/>
        </w:tabs>
      </w:pPr>
    </w:lvl>
    <w:lvl w:tplc="6F4C2E42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30561DCC"/>
    <w:multiLevelType w:val="hybridMultilevel"/>
    <w:tmpl w:val="572A6CB4"/>
    <w:lvl w:tplc="77B4C0B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3141E3C"/>
    <w:multiLevelType w:val="multilevel"/>
    <w:tmpl w:val="33720B00"/>
    <w:lvl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73E6A36"/>
    <w:multiLevelType w:val="hybridMultilevel"/>
    <w:tmpl w:val="A1969920"/>
    <w:lvl w:tplc="14A66AC0" w:ilvl="0">
      <w:start w:val="1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639C1868"/>
    <w:multiLevelType w:val="hybridMultilevel"/>
    <w:tmpl w:val="FDFA2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769A3F2F"/>
    <w:multiLevelType w:val="hybridMultilevel"/>
    <w:tmpl w:val="718EB664"/>
    <w:lvl w:tplc="CFB26BAE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1"/>
  </w:num>
  <w:num w:numId="3">
    <w:abstractNumId w:val="4"/>
  </w:num>
  <w:num w:numId="4">
    <w:abstractNumId w:val="9"/>
  </w:num>
  <w:num w:numId="5">
    <w:abstractNumId w:val="3"/>
  </w:num>
  <w:num w:numId="6">
    <w:abstractNumId w:val="8"/>
  </w:num>
  <w:num w:numId="7">
    <w:abstractNumId w:val="13"/>
  </w:num>
  <w:num w:numId="8">
    <w:abstractNumId w:val="6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2"/>
  </w:num>
  <w:num w:numId="12">
    <w:abstractNumId w:val="1"/>
  </w:num>
  <w:num w:numId="13">
    <w:abstractNumId w:val="0"/>
  </w:num>
  <w:num w:numId="14">
    <w:abstractNumId w:val="5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77F7"/>
    <w:rsid w:val="00012F1D"/>
    <w:rsid w:val="00022404"/>
    <w:rsid w:val="00023D6D"/>
    <w:rsid w:val="000245B4"/>
    <w:rsid w:val="00046626"/>
    <w:rsid w:val="00056A75"/>
    <w:rsid w:val="00060A88"/>
    <w:rsid w:val="0008368F"/>
    <w:rsid w:val="00096A6C"/>
    <w:rsid w:val="000A0B40"/>
    <w:rsid w:val="000B0FB2"/>
    <w:rsid w:val="000B2C3C"/>
    <w:rsid w:val="000B4D7B"/>
    <w:rsid w:val="00104B7B"/>
    <w:rsid w:val="00114B6E"/>
    <w:rsid w:val="00124745"/>
    <w:rsid w:val="00153D87"/>
    <w:rsid w:val="00155297"/>
    <w:rsid w:val="001655CA"/>
    <w:rsid w:val="00180A0C"/>
    <w:rsid w:val="00186065"/>
    <w:rsid w:val="001913D7"/>
    <w:rsid w:val="001F52FA"/>
    <w:rsid w:val="002321E3"/>
    <w:rsid w:val="00234C38"/>
    <w:rsid w:val="00251412"/>
    <w:rsid w:val="00262F32"/>
    <w:rsid w:val="0027237A"/>
    <w:rsid w:val="002838CF"/>
    <w:rsid w:val="00287A3A"/>
    <w:rsid w:val="002A5AF3"/>
    <w:rsid w:val="002A7078"/>
    <w:rsid w:val="002B3952"/>
    <w:rsid w:val="002D18A5"/>
    <w:rsid w:val="002F408F"/>
    <w:rsid w:val="002F7211"/>
    <w:rsid w:val="003114AF"/>
    <w:rsid w:val="003565B3"/>
    <w:rsid w:val="0036612F"/>
    <w:rsid w:val="00370527"/>
    <w:rsid w:val="00374A53"/>
    <w:rsid w:val="00375D17"/>
    <w:rsid w:val="003A2C35"/>
    <w:rsid w:val="003D0B7D"/>
    <w:rsid w:val="003D41D8"/>
    <w:rsid w:val="004333B9"/>
    <w:rsid w:val="00441658"/>
    <w:rsid w:val="00481DCE"/>
    <w:rsid w:val="00487412"/>
    <w:rsid w:val="00494F32"/>
    <w:rsid w:val="004A11B1"/>
    <w:rsid w:val="004A44BE"/>
    <w:rsid w:val="004D28B3"/>
    <w:rsid w:val="004E368C"/>
    <w:rsid w:val="004F70E5"/>
    <w:rsid w:val="005530BB"/>
    <w:rsid w:val="00562398"/>
    <w:rsid w:val="005813FE"/>
    <w:rsid w:val="00596B2F"/>
    <w:rsid w:val="005D5A79"/>
    <w:rsid w:val="005E20FF"/>
    <w:rsid w:val="005E3015"/>
    <w:rsid w:val="00621940"/>
    <w:rsid w:val="006348D0"/>
    <w:rsid w:val="00634BED"/>
    <w:rsid w:val="00637007"/>
    <w:rsid w:val="00666AA2"/>
    <w:rsid w:val="006A7683"/>
    <w:rsid w:val="006C3118"/>
    <w:rsid w:val="006E19E2"/>
    <w:rsid w:val="006F7005"/>
    <w:rsid w:val="00706C79"/>
    <w:rsid w:val="00716124"/>
    <w:rsid w:val="00783E03"/>
    <w:rsid w:val="007A4BD1"/>
    <w:rsid w:val="007E52E3"/>
    <w:rsid w:val="007E5BCD"/>
    <w:rsid w:val="007F65AC"/>
    <w:rsid w:val="00831107"/>
    <w:rsid w:val="00870901"/>
    <w:rsid w:val="0088728D"/>
    <w:rsid w:val="0088799E"/>
    <w:rsid w:val="008A0946"/>
    <w:rsid w:val="009064AF"/>
    <w:rsid w:val="00940CA6"/>
    <w:rsid w:val="009468B0"/>
    <w:rsid w:val="00973C9E"/>
    <w:rsid w:val="009A1954"/>
    <w:rsid w:val="009B430F"/>
    <w:rsid w:val="009C2F7F"/>
    <w:rsid w:val="009F0937"/>
    <w:rsid w:val="00A01FB4"/>
    <w:rsid w:val="00A146B1"/>
    <w:rsid w:val="00A24BC2"/>
    <w:rsid w:val="00A330A9"/>
    <w:rsid w:val="00A4312C"/>
    <w:rsid w:val="00A45370"/>
    <w:rsid w:val="00A618B3"/>
    <w:rsid w:val="00A95056"/>
    <w:rsid w:val="00AA4948"/>
    <w:rsid w:val="00AC6191"/>
    <w:rsid w:val="00AC769C"/>
    <w:rsid w:val="00AD6669"/>
    <w:rsid w:val="00B50EEB"/>
    <w:rsid w:val="00B638CF"/>
    <w:rsid w:val="00B722FE"/>
    <w:rsid w:val="00B81753"/>
    <w:rsid w:val="00BD2065"/>
    <w:rsid w:val="00BD3394"/>
    <w:rsid w:val="00BD4467"/>
    <w:rsid w:val="00C07070"/>
    <w:rsid w:val="00C10B03"/>
    <w:rsid w:val="00C120CE"/>
    <w:rsid w:val="00C1299F"/>
    <w:rsid w:val="00C60A3B"/>
    <w:rsid w:val="00C65FCF"/>
    <w:rsid w:val="00C951B7"/>
    <w:rsid w:val="00CA1F5B"/>
    <w:rsid w:val="00CE28AC"/>
    <w:rsid w:val="00CF092F"/>
    <w:rsid w:val="00D154B5"/>
    <w:rsid w:val="00D2559E"/>
    <w:rsid w:val="00D32CF5"/>
    <w:rsid w:val="00D408EA"/>
    <w:rsid w:val="00D40D6F"/>
    <w:rsid w:val="00D42104"/>
    <w:rsid w:val="00D62DE4"/>
    <w:rsid w:val="00D70AA5"/>
    <w:rsid w:val="00DE23B4"/>
    <w:rsid w:val="00DF518F"/>
    <w:rsid w:val="00E00DB4"/>
    <w:rsid w:val="00E1125E"/>
    <w:rsid w:val="00E32CE4"/>
    <w:rsid w:val="00E5758A"/>
    <w:rsid w:val="00E65B05"/>
    <w:rsid w:val="00E87668"/>
    <w:rsid w:val="00EB2C04"/>
    <w:rsid w:val="00ED30A8"/>
    <w:rsid w:val="00ED72E5"/>
    <w:rsid w:val="00F32832"/>
    <w:rsid w:val="00F636D6"/>
    <w:rsid w:val="00F97D8F"/>
    <w:rsid w:val="00FB4ED4"/>
    <w:rsid w:val="00FB6923"/>
    <w:rsid w:val="00FC058E"/>
    <w:rsid w:val="00FC39CD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2DE4"/>
    <w:pPr>
      <w:jc w:val="both"/>
    </w:pPr>
    <w:rPr>
      <w:rFonts w:hAnsi="Verdana" w:asci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81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30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0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0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0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0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2DE4"/>
    <w:pPr>
      <w:jc w:val="both"/>
    </w:pPr>
    <w:rPr>
      <w:rFonts w:ascii="Verdana" w:hAns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81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30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0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0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0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0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3683</izvorni_sadrzaj>
    <derivirana_varijabla naziv="DomainObject.Predmet.Broj_1">3683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St-3683/2016</izvorni_sadrzaj>
    <derivirana_varijabla naziv="DomainObject.Predmet.OznakaBroj_1">St-3683/2016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B.B. TREND društvo s ograničenom odgovornošću za unutarnju i vanjsku trgovinu, proizvodnju i usluge u stečaju zastupanog po punomoćniku Bruno Mort</izvorni_sadrzaj>
    <derivirana_varijabla naziv="DomainObject.Predmet.ProtustrankaFormated_1">  B.B. TREND društvo s ograničenom odgovornošću za unutarnju i vanjsku trgovinu, proizvodnju i usluge u stečaju zastupanog po punomoćniku Bruno Mort</derivirana_varijabla>
  </DomainObject.Predmet.ProtustrankaFormated>
  <DomainObject.Predmet.ProtustrankaFormatedOIB>
    <izvorni_sadrzaj>  B.B. TREND društvo s ograničenom odgovornošću za unutarnju i vanjsku trgovinu, proizvodnju i usluge u stečaju, OIB 62849465447 zastupanog po punomoćniku Bruno Mort</izvorni_sadrzaj>
    <derivirana_varijabla naziv="DomainObject.Predmet.ProtustrankaFormatedOIB_1">  B.B. TREND društvo s ograničenom odgovornošću za unutarnju i vanjsku trgovinu, proizvodnju i usluge u stečaju, OIB 62849465447 zastupanog po punomoćniku Bruno Mort</derivirana_varijabla>
  </DomainObject.Predmet.ProtustrankaFormatedOIB>
  <DomainObject.Predmet.ProtustrankaFormatedWithAdress>
    <izvorni_sadrzaj> B.B. TREND društvo s ograničenom odgovornošću za unutarnju i vanjsku trgovinu, proizvodnju i usluge u stečaju, Jordanovac 93, 10000 Zagreb zastupanog po punomoćniku Bruno Mort</izvorni_sadrzaj>
    <derivirana_varijabla naziv="DomainObject.Predmet.ProtustrankaFormatedWithAdress_1"> B.B. TREND društvo s ograničenom odgovornošću za unutarnju i vanjsku trgovinu, proizvodnju i usluge u stečaju, Jordanovac 93, 10000 Zagreb zastupanog po punomoćniku Bruno Mort</derivirana_varijabla>
  </DomainObject.Predmet.ProtustrankaFormatedWithAdress>
  <DomainObject.Predmet.ProtustrankaFormatedWithAdressOIB>
    <izvorni_sadrzaj> B.B. TREND društvo s ograničenom odgovornošću za unutarnju i vanjsku trgovinu, proizvodnju i usluge u stečaju, OIB 62849465447, Jordanovac 93, 10000 Zagreb zastupanog po punomoćniku Bruno Mort</izvorni_sadrzaj>
    <derivirana_varijabla naziv="DomainObject.Predmet.ProtustrankaFormatedWithAdressOIB_1"> B.B. TREND društvo s ograničenom odgovornošću za unutarnju i vanjsku trgovinu, proizvodnju i usluge u stečaju, OIB 62849465447, Jordanovac 93, 10000 Zagreb zastupanog po punomoćniku Bruno Mort</derivirana_varijabla>
  </DomainObject.Predmet.ProtustrankaFormatedWithAdressOIB>
  <DomainObject.Predmet.ProtustrankaWithAdress>
    <izvorni_sadrzaj>B.B. TREND društvo s ograničenom odgovornošću za unutarnju i vanjsku trgovinu, proizvodnju i usluge u stečaju Jordanovac 93, 10000 Zagreb</izvorni_sadrzaj>
    <derivirana_varijabla naziv="DomainObject.Predmet.ProtustrankaWithAdress_1">B.B. TREND društvo s ograničenom odgovornošću za unutarnju i vanjsku trgovinu, proizvodnju i usluge u stečaju Jordanovac 93, 10000 Zagreb</derivirana_varijabla>
  </DomainObject.Predmet.ProtustrankaWithAdress>
  <DomainObject.Predmet.ProtustrankaWithAdressOIB>
    <izvorni_sadrzaj>B.B. TREND društvo s ograničenom odgovornošću za unutarnju i vanjsku trgovinu, proizvodnju i usluge u stečaju, OIB 62849465447, Jordanovac 93, 10000 Zagreb</izvorni_sadrzaj>
    <derivirana_varijabla naziv="DomainObject.Predmet.ProtustrankaWithAdressOIB_1">B.B. TREND društvo s ograničenom odgovornošću za unutarnju i vanjsku trgovinu, proizvodnju i usluge u stečaju, OIB 62849465447, Jordanovac 93, 10000 Zagreb</derivirana_varijabla>
  </DomainObject.Predmet.ProtustrankaWithAdressOIB>
  <DomainObject.Predmet.ProtustrankaNazivFormated>
    <izvorni_sadrzaj>B.B. TREND društvo s ograničenom odgovornošću za unutarnju i vanjsku trgovinu, proizvodnju i usluge u stečaju</izvorni_sadrzaj>
    <derivirana_varijabla naziv="DomainObject.Predmet.ProtustrankaNazivFormated_1">B.B. TREND društvo s ograničenom odgovornošću za unutarnju i vanjsku trgovinu, proizvodnju i usluge u stečaju</derivirana_varijabla>
  </DomainObject.Predmet.ProtustrankaNazivFormated>
  <DomainObject.Predmet.ProtustrankaNazivFormatedOIB>
    <izvorni_sadrzaj>B.B. TREND društvo s ograničenom odgovornošću za unutarnju i vanjsku trgovinu, proizvodnju i usluge u stečaju, OIB 62849465447</izvorni_sadrzaj>
    <derivirana_varijabla naziv="DomainObject.Predmet.ProtustrankaNazivFormatedOIB_1">B.B. TREND društvo s ograničenom odgovornošću za unutarnju i vanjsku trgovinu, proizvodnju i usluge u stečaju, OIB 62849465447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 zastupanog po punomoćniku ŽUPANIJSKO DRŽAVNO ODVJETNIŠTVO U ZAGREBU, GUO</izvorni_sadrzaj>
    <derivirana_varijabla naziv="DomainObject.Predmet.StrankaFormated_1">  FINA Regionalni centar Zagreb; Republika Hrvatska, Ministarstvo financija, Porezna uprava zastupanog po punomoćniku ŽUPANIJSKO DRŽAVNO ODVJETNIŠTVO U ZAGREBU, GUO</derivirana_varijabla>
  </DomainObject.Predmet.StrankaFormated>
  <DomainObject.Predmet.StrankaFormatedOIB>
    <izvorni_sadrzaj>  FINA Regionalni centar Zagreb, OIB 85821130368; Republika Hrvatska, Ministarstvo financija, Porezna uprava, OIB 18683136487 zastupanog po punomoćniku ŽUPANIJSKO DRŽAVNO ODVJETNIŠTVO U ZAGREBU, GUO</izvorni_sadrzaj>
    <derivirana_varijabla naziv="DomainObject.Predmet.StrankaFormatedOIB_1">  FINA Regionalni centar Zagreb, OIB 85821130368; Republika Hrvatska, Ministarstvo financija, Porezna uprava,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/, 10000 Zagreb zastupanog po punomoćniku ŽUPANIJSKO DRŽAVNO ODVJETNIŠTVO U ZAGREBU, GUO</izvorni_sadrzaj>
    <derivirana_varijabla naziv="DomainObject.Predmet.StrankaFormatedWithAdress_1"> FINA Regionalni centar Zagreb, Trg svibanjskih žrtava 1995. 1, 10000 Zagreb; Republika Hrvatska, Ministarstvo financija, Porezna uprava, /, 10000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OIB 18683136487, /, 10000 Zagreb zastupanog po punomoćniku ŽUPANIJSKO DRŽAVNO ODVJETNIŠTVO U ZAGREBU, GUO</izvorni_sadrzaj>
    <derivirana_varijabla naziv="DomainObject.Predmet.StrankaFormatedWithAdressOIB_1"> FINA Regionalni centar Zagreb, OIB 85821130368, Trg svibanjskih žrtava 1995. 1, 10000 Zagreb; Republika Hrvatska, Ministarstvo financija, Porezna uprava, OIB 18683136487, /, 10000 Zagreb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Zagreb,Republika Hrvatska, Ministarstvo financija, Porezna uprava /,10000 Zagreb</izvorni_sadrzaj>
    <derivirana_varijabla naziv="DomainObject.Predmet.StrankaWithAdress_1">FINA Regionalni centar Zagreb Trg svibanjskih žrtava 1995. 1,10000 Zagreb,Republika Hrvatska, Ministarstvo financija, Porezna uprava /,10000 Zagreb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OIB 18683136487, /,10000 Zagreb</izvorni_sadrzaj>
    <derivirana_varijabla naziv="DomainObject.Predmet.StrankaWithAdressOIB_1">FINA Regionalni centar Zagreb, OIB 85821130368, Trg svibanjskih žrtava 1995. 1,10000 Zagreb,Republika Hrvatska, Ministarstvo financija, Porezna uprava, OIB 18683136487, /,10000 Zagreb</derivirana_varijabla>
  </DomainObject.Predmet.StrankaWithAdressOIB>
  <DomainObject.Predmet.StrankaNazivFormated>
    <izvorni_sadrzaj>FINA Regionalni centar Zagreb,Republika Hrvatska, Ministarstvo financija, Porezna uprava</izvorni_sadrzaj>
    <derivirana_varijabla naziv="DomainObject.Predmet.StrankaNazivFormated_1">FINA Regionalni centar Zagreb,Republika Hrvatska, Ministarstvo financija, Porezna uprava</derivirana_varijabla>
  </DomainObject.Predmet.StrankaNazivFormated>
  <DomainObject.Predmet.StrankaNazivFormatedOIB>
    <izvorni_sadrzaj>FINA Regionalni centar Zagreb, OIB 85821130368,Republika Hrvatska, Ministarstvo financija, Porezna uprava, OIB 18683136487</izvorni_sadrzaj>
    <derivirana_varijabla naziv="DomainObject.Predmet.StrankaNazivFormatedOIB_1">FINA Regionalni centar Zagreb, OIB 85821130368,Republika Hrvatska,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Republika Hrvatska, Ministarstvo financija, Porezna uprava zastupanog po punomoćniku ŽUPANIJSKO DRŽAVNO ODVJETNIŠTVO U ZAGREBU, GUO</item>
    </izvorni_sadrzaj>
    <derivirana_varijabla naziv="DomainObject.Predmet.StrankaListFormated_1">
      <item>FINA Regionalni centar Zagreb</item>
      <item>Republika Hrvatska, Ministarstvo financija, Porezna uprava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Republika Hrvatska, Ministarstvo financija, Porezna uprava,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/, 10000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/, 10000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OIB 18683136487, /, 10000 Zagreb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OIB 18683136487, /, 10000 Zagreb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</item>
    </izvorni_sadrzaj>
    <derivirana_varijabla naziv="DomainObject.Predmet.StrankaListNazivFormated_1">
      <item>FINA Regionalni centar Zagreb</item>
      <item>Republika Hrvatska,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OIB 18683136487</item>
    </izvorni_sadrzaj>
    <derivirana_varijabla naziv="DomainObject.Predmet.StrankaListNazivFormatedOIB_1">
      <item>FINA Regionalni centar Zagreb, OIB 85821130368</item>
      <item>Republika Hrvatska, Ministarstvo financija, Porezna uprava, OIB 18683136487</item>
    </derivirana_varijabla>
  </DomainObject.Predmet.StrankaListNazivFormatedOIB>
  <DomainObject.Predmet.ProtuStrankaListFormated>
    <izvorni_sadrzaj>
      <item>B.B. TREND društvo s ograničenom odgovornošću za unutarnju i vanjsku trgovinu, proizvodnju i usluge u stečaju zastupanog po punomoćniku Bruno Mort</item>
    </izvorni_sadrzaj>
    <derivirana_varijabla naziv="DomainObject.Predmet.ProtuStrankaListFormated_1">
      <item>B.B. TREND društvo s ograničenom odgovornošću za unutarnju i vanjsku trgovinu, proizvodnju i usluge u stečaju zastupanog po punomoćniku Bruno Mort</item>
    </derivirana_varijabla>
  </DomainObject.Predmet.ProtuStrankaListFormated>
  <DomainObject.Predmet.ProtuStrankaListFormatedOIB>
    <izvorni_sadrzaj>
      <item>B.B. TREND društvo s ograničenom odgovornošću za unutarnju i vanjsku trgovinu, proizvodnju i usluge u stečaju, OIB 62849465447 zastupanog po punomoćniku Bruno Mort</item>
    </izvorni_sadrzaj>
    <derivirana_varijabla naziv="DomainObject.Predmet.ProtuStrankaListFormatedOIB_1">
      <item>B.B. TREND društvo s ograničenom odgovornošću za unutarnju i vanjsku trgovinu, proizvodnju i usluge u stečaju, OIB 62849465447 zastupanog po punomoćniku Bruno Mort</item>
    </derivirana_varijabla>
  </DomainObject.Predmet.ProtuStrankaListFormatedOIB>
  <DomainObject.Predmet.ProtuStrankaListFormatedWithAdress>
    <izvorni_sadrzaj>
      <item>B.B. TREND društvo s ograničenom odgovornošću za unutarnju i vanjsku trgovinu, proizvodnju i usluge u stečaju, Jordanovac 93, 10000 Zagreb zastupanog po punomoćniku Bruno Mort</item>
    </izvorni_sadrzaj>
    <derivirana_varijabla naziv="DomainObject.Predmet.ProtuStrankaListFormatedWithAdress_1">
      <item>B.B. TREND društvo s ograničenom odgovornošću za unutarnju i vanjsku trgovinu, proizvodnju i usluge u stečaju, Jordanovac 93, 10000 Zagreb zastupanog po punomoćniku Bruno Mort</item>
    </derivirana_varijabla>
  </DomainObject.Predmet.ProtuStrankaListFormatedWithAdress>
  <DomainObject.Predmet.ProtuStrankaListFormatedWithAdressOIB>
    <izvorni_sadrzaj>
      <item>B.B. TREND društvo s ograničenom odgovornošću za unutarnju i vanjsku trgovinu, proizvodnju i usluge u stečaju, OIB 62849465447, Jordanovac 93, 10000 Zagreb zastupanog po punomoćniku Bruno Mort</item>
    </izvorni_sadrzaj>
    <derivirana_varijabla naziv="DomainObject.Predmet.ProtuStrankaListFormatedWithAdressOIB_1">
      <item>B.B. TREND društvo s ograničenom odgovornošću za unutarnju i vanjsku trgovinu, proizvodnju i usluge u stečaju, OIB 62849465447, Jordanovac 93, 10000 Zagreb zastupanog po punomoćniku Bruno Mort</item>
    </derivirana_varijabla>
  </DomainObject.Predmet.ProtuStrankaListFormatedWithAdressOIB>
  <DomainObject.Predmet.ProtuStrankaListNazivFormated>
    <izvorni_sadrzaj>
      <item>B.B. TREND društvo s ograničenom odgovornošću za unutarnju i vanjsku trgovinu, proizvodnju i usluge u stečaju</item>
    </izvorni_sadrzaj>
    <derivirana_varijabla naziv="DomainObject.Predmet.ProtuStrankaListNazivFormated_1">
      <item>B.B. TREND društvo s ograničenom odgovornošću za unutarnju i vanjsku trgovinu, proizvodnju i usluge u stečaju</item>
    </derivirana_varijabla>
  </DomainObject.Predmet.ProtuStrankaListNazivFormated>
  <DomainObject.Predmet.ProtuStrankaListNazivFormatedOIB>
    <izvorni_sadrzaj>
      <item>B.B. TREND društvo s ograničenom odgovornošću za unutarnju i vanjsku trgovinu, proizvodnju i usluge u stečaju, OIB 62849465447</item>
    </izvorni_sadrzaj>
    <derivirana_varijabla naziv="DomainObject.Predmet.ProtuStrankaListNazivFormatedOIB_1">
      <item>B.B. TREND društvo s ograničenom odgovornošću za unutarnju i vanjsku trgovinu, proizvodnju i usluge u stečaju, OIB 62849465447</item>
    </derivirana_varijabla>
  </DomainObject.Predmet.ProtuStrankaListNazivFormatedOIB>
  <DomainObject.Predmet.OstaliListFormated>
    <izvorni_sadrzaj>
      <item>Bruno Mort punomoćnik sudionika u postupku B.B. TREND društvo s ograničenom odgovornošću za unutarnju i vanjsku trgovinu, proizvodnju i usluge u stečaju</item>
      <item>ŽUPANIJSKO DRŽAVNO ODVJETNIŠTVO U ZAGREBU, GUO punomoćnik sudionika u postupku Republika Hrvatska, Ministarstvo financija, Porezna uprava</item>
      <item>Vatroslav Plejić</item>
    </izvorni_sadrzaj>
    <derivirana_varijabla naziv="DomainObject.Predmet.OstaliListFormated_1">
      <item>Bruno Mort punomoćnik sudionika u postupku B.B. TREND društvo s ograničenom odgovornošću za unutarnju i vanjsku trgovinu, proizvodnju i usluge u stečaju</item>
      <item>ŽUPANIJSKO DRŽAVNO ODVJETNIŠTVO U ZAGREBU, GUO punomoćnik sudionika u postupku Republika Hrvatska, Ministarstvo financija, Porezna uprava</item>
      <item>Vatroslav Plejić</item>
    </derivirana_varijabla>
  </DomainObject.Predmet.OstaliListFormated>
  <DomainObject.Predmet.OstaliListFormatedOIB>
    <izvorni_sadrzaj>
      <item>Bruno Mort, OIB 70116357901 punomoćnik sudionika u postupku B.B. TREND društvo s ograničenom odgovornošću za unutarnju i vanjsku trgovinu, proizvodnju i usluge u stečaju</item>
      <item>ŽUPANIJSKO DRŽAVNO ODVJETNIŠTVO U ZAGREBU, GUO punomoćnik sudionika u postupku Republika Hrvatska, Ministarstvo financija, Porezna uprava</item>
      <item>Vatroslav Plejić, OIB 75762425601</item>
    </izvorni_sadrzaj>
    <derivirana_varijabla naziv="DomainObject.Predmet.OstaliListFormatedOIB_1">
      <item>Bruno Mort, OIB 70116357901 punomoćnik sudionika u postupku B.B. TREND društvo s ograničenom odgovornošću za unutarnju i vanjsku trgovinu, proizvodnju i usluge u stečaju</item>
      <item>ŽUPANIJSKO DRŽAVNO ODVJETNIŠTVO U ZAGREBU, GUO punomoćnik sudionika u postupku Republika Hrvatska, Ministarstvo financija, Porezna uprava</item>
      <item>Vatroslav Plejić, OIB 75762425601</item>
    </derivirana_varijabla>
  </DomainObject.Predmet.OstaliListFormatedOIB>
  <DomainObject.Predmet.OstaliListFormatedWithAdress>
    <izvorni_sadrzaj>
      <item>Bruno Mort, Jordanovac 93, 10000 Zagreb punomoćnik sudionika u postupku B.B. TREND društvo s ograničenom odgovornošću za unutarnju i vanjsku trgovinu, proizvodnju i usluge u stečaju</item>
      <item>ŽUPANIJSKO DRŽAVNO ODVJETNIŠTVO U ZAGREBU, GUO, Savska cesta 41, 10000 Zagreb punomoćnik sudionika u postupku Republika Hrvatska, Ministarstvo financija, Porezna uprava</item>
      <item>Vatroslav Plejić, Kačićeva 9, 10000 Zagreb</item>
    </izvorni_sadrzaj>
    <derivirana_varijabla naziv="DomainObject.Predmet.OstaliListFormatedWithAdress_1">
      <item>Bruno Mort, Jordanovac 93, 10000 Zagreb punomoćnik sudionika u postupku B.B. TREND društvo s ograničenom odgovornošću za unutarnju i vanjsku trgovinu, proizvodnju i usluge u stečaju</item>
      <item>ŽUPANIJSKO DRŽAVNO ODVJETNIŠTVO U ZAGREBU, GUO, Savska cesta 41, 10000 Zagreb punomoćnik sudionika u postupku Republika Hrvatska, Ministarstvo financija, Porezna uprava</item>
      <item>Vatroslav Plejić, Kačićeva 9, 10000 Zagreb</item>
    </derivirana_varijabla>
  </DomainObject.Predmet.OstaliListFormatedWithAdress>
  <DomainObject.Predmet.OstaliListFormatedWithAdressOIB>
    <izvorni_sadrzaj>
      <item>Bruno Mort, OIB 70116357901, Jordanovac 93, 10000 Zagreb punomoćnik sudionika u postupku B.B. TREND društvo s ograničenom odgovornošću za unutarnju i vanjsku trgovinu, proizvodnju i usluge u stečaju</item>
      <item>ŽUPANIJSKO DRŽAVNO ODVJETNIŠTVO U ZAGREBU, GUO, Savska cesta 41, 10000 Zagreb punomoćnik sudionika u postupku Republika Hrvatska, Ministarstvo financija, Porezna uprava</item>
      <item>Vatroslav Plejić, OIB 75762425601, Kačićeva 9, 10000 Zagreb</item>
    </izvorni_sadrzaj>
    <derivirana_varijabla naziv="DomainObject.Predmet.OstaliListFormatedWithAdressOIB_1">
      <item>Bruno Mort, OIB 70116357901, Jordanovac 93, 10000 Zagreb punomoćnik sudionika u postupku B.B. TREND društvo s ograničenom odgovornošću za unutarnju i vanjsku trgovinu, proizvodnju i usluge u stečaju</item>
      <item>ŽUPANIJSKO DRŽAVNO ODVJETNIŠTVO U ZAGREBU, GUO, Savska cesta 41, 10000 Zagreb punomoćnik sudionika u postupku Republika Hrvatska, Ministarstvo financija, Porezna uprava</item>
      <item>Vatroslav Plejić, OIB 75762425601, Kačićeva 9, 10000 Zagreb</item>
    </derivirana_varijabla>
  </DomainObject.Predmet.OstaliListFormatedWithAdressOIB>
  <DomainObject.Predmet.OstaliListNazivFormated>
    <izvorni_sadrzaj>
      <item>Bruno Mort</item>
      <item>ŽUPANIJSKO DRŽAVNO ODVJETNIŠTVO U ZAGREBU, GUO</item>
      <item>Vatroslav Plejić</item>
    </izvorni_sadrzaj>
    <derivirana_varijabla naziv="DomainObject.Predmet.OstaliListNazivFormated_1">
      <item>Bruno Mort</item>
      <item>ŽUPANIJSKO DRŽAVNO ODVJETNIŠTVO U ZAGREBU, GUO</item>
      <item>Vatroslav Plejić</item>
    </derivirana_varijabla>
  </DomainObject.Predmet.OstaliListNazivFormated>
  <DomainObject.Predmet.OstaliListNazivFormatedOIB>
    <izvorni_sadrzaj>
      <item>Bruno Mort, OIB 70116357901</item>
      <item>ŽUPANIJSKO DRŽAVNO ODVJETNIŠTVO U ZAGREBU, GUO</item>
      <item>Vatroslav Plejić, OIB 75762425601</item>
    </izvorni_sadrzaj>
    <derivirana_varijabla naziv="DomainObject.Predmet.OstaliListNazivFormatedOIB_1">
      <item>Bruno Mort, OIB 70116357901</item>
      <item>ŽUPANIJSKO DRŽAVNO ODVJETNIŠTVO U ZAGREBU, GUO</item>
      <item>Vatroslav Plejić, OIB 75762425601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B.B. TREND društvo s ograničenom odgovornošću za unutarnju i vanjsku trgovinu, proizvodnju i usluge u stečaju</izvorni_sadrzaj>
    <derivirana_varijabla naziv="DomainObject.Predmet.ProtustrankaIDrugi_1">B.B. TREND društvo s ograničenom odgovornošću za unutarnju i vanjsku trgovinu, proizvodnju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B.B. TREND društvo s ograničenom odgovornošću za unutarnju i vanjsku trgovinu, proizvodnju i usluge u stečaju, OIB 62849465447, Jordanovac 93, 10000 Zagreb</izvorni_sadrzaj>
    <derivirana_varijabla naziv="DomainObject.Predmet.ProtustrankaIDrugiAdressOIB_1">B.B. TREND društvo s ograničenom odgovornošću za unutarnju i vanjsku trgovinu, proizvodnju i usluge u stečaju, OIB 62849465447, Jordanovac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B.B. TREND društvo s ograničenom odgovornošću za unutarnju i vanjsku trgovinu, proizvodnju i usluge u stečaju</item>
      <item>FINA Regionalni centar Zagreb</item>
      <item>Bruno Mort</item>
      <item>Republika Hrvatska, Ministarstvo financija, Porezna uprava</item>
      <item>ŽUPANIJSKO DRŽAVNO ODVJETNIŠTVO U ZAGREBU, GUO</item>
      <item>Vatroslav Plejić</item>
    </izvorni_sadrzaj>
    <derivirana_varijabla naziv="DomainObject.Predmet.SudioniciListNaziv_1">
      <item>B.B. TREND društvo s ograničenom odgovornošću za unutarnju i vanjsku trgovinu, proizvodnju i usluge u stečaju</item>
      <item>FINA Regionalni centar Zagreb</item>
      <item>Bruno Mort</item>
      <item>Republika Hrvatska, Ministarstvo financija, Porezna uprava</item>
      <item>ŽUPANIJSKO DRŽAVNO ODVJETNIŠTVO U ZAGREBU, GUO</item>
      <item>Vatroslav Plejić</item>
    </derivirana_varijabla>
  </DomainObject.Predmet.SudioniciListNaziv>
  <DomainObject.Predmet.SudioniciListAdressOIB>
    <izvorni_sadrzaj>
      <item>B.B. TREND društvo s ograničenom odgovornošću za unutarnju i vanjsku trgovinu, proizvodnju i usluge u stečaju, OIB 62849465447, Jordanovac 93,10000 Zagreb</item>
      <item>FINA Regionalni centar Zagreb, OIB 85821130368, Trg svibanjskih žrtava 1995. 1,10000 Zagreb</item>
      <item>Bruno Mort, OIB 70116357901, Jordanovac 93,10000 Zagreb</item>
      <item>Republika Hrvatska, Ministarstvo financija, Porezna uprava, OIB 18683136487, /,10000 Zagreb</item>
      <item>ŽUPANIJSKO DRŽAVNO ODVJETNIŠTVO U ZAGREBU, GUO, Savska cesta 41,10000 Zagreb</item>
      <item>Vatroslav Plejić, OIB 75762425601, Kačićeva 9,10000 Zagreb</item>
    </izvorni_sadrzaj>
    <derivirana_varijabla naziv="DomainObject.Predmet.SudioniciListAdressOIB_1">
      <item>B.B. TREND društvo s ograničenom odgovornošću za unutarnju i vanjsku trgovinu, proizvodnju i usluge u stečaju, OIB 62849465447, Jordanovac 93,10000 Zagreb</item>
      <item>FINA Regionalni centar Zagreb, OIB 85821130368, Trg svibanjskih žrtava 1995. 1,10000 Zagreb</item>
      <item>Bruno Mort, OIB 70116357901, Jordanovac 93,10000 Zagreb</item>
      <item>Republika Hrvatska, Ministarstvo financija, Porezna uprava, OIB 18683136487, /,10000 Zagreb</item>
      <item>ŽUPANIJSKO DRŽAVNO ODVJETNIŠTVO U ZAGREBU, GUO, Savska cesta 41,10000 Zagreb</item>
      <item>Vatroslav Plejić, OIB 75762425601, Kačićeva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62849465447</item>
      <item>, OIB 85821130368</item>
      <item>, OIB 70116357901</item>
      <item>, OIB 18683136487</item>
      <item>, OIB null</item>
      <item>, OIB 75762425601</item>
    </izvorni_sadrzaj>
    <derivirana_varijabla naziv="DomainObject.Predmet.SudioniciListNazivOIB_1">
      <item>, OIB 62849465447</item>
      <item>, OIB 85821130368</item>
      <item>, OIB 70116357901</item>
      <item>, OIB 18683136487</item>
      <item>, OIB null</item>
      <item>, OIB 75762425601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2017.</izvorni_sadrzaj>
    <derivirana_varijabla naziv="DomainObject.Predmet.DatumZadnjeOdrzaneSudskeRadnje_1">16. svibnja 2017.</derivirana_varijabla>
  </DomainObject.Predmet.DatumZadnjeOdrzaneSudskeRadnje>
  <DomainObject.PredzadnjaOdlukaIzPredmeta.DatumDonosenjaOdluke>
    <izvorni_sadrzaj>17. svibnja 2018.</izvorni_sadrzaj>
    <derivirana_varijabla naziv="DomainObject.PredzadnjaOdlukaIzPredmeta.DatumDonosenjaOdluke_1">17. svibnja 2018.</derivirana_varijabla>
  </DomainObject.PredzadnjaOdlukaIzPredmeta.DatumDonosenjaOdluke>
  <DomainObject.PredzadnjaOdlukaIzPredmeta.Oznaka>
    <izvorni_sadrzaj>St-3683/2016-32</izvorni_sadrzaj>
    <derivirana_varijabla naziv="DomainObject.PredzadnjaOdlukaIzPredmeta.Oznaka_1">St-3683/2016-32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3957</properties:Characters>
  <properties:Lines>84</properties:Lines>
  <properties:Paragraphs>25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5187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2018-11-29T13:22:00Z</dcterms:created>
  <dc:creator>Korisnik</dc:creator>
  <cp:lastModifiedBy>Renata Klokočki</cp:lastModifiedBy>
  <cp:lastPrinted>2018-12-19T13:22:00Z</cp:lastPrinted>
  <dcterms:modified xmlns:xsi="http://www.w3.org/2001/XMLSchema-instance" xsi:type="dcterms:W3CDTF">2018-12-19T13:26:00Z</dcterms:modified>
  <cp:revision>8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BRISANJE ZABILJEŽBE NA VOZILU-B.B. TREND.docx)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