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7305E" w:rsidR="0007305E">
        <w:tc>
          <w:tcPr>
            <w:tcW w:type="dxa" w:w="2985"/>
            <w:hideMark/>
          </w:tcPr>
          <w:p w:rsidRDefault="0007305E" w:rsidP="0007305E" w:rsidR="0007305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305E" w:rsidP="0007305E" w:rsidR="0007305E">
            <w:pPr>
              <w:spacing w:after="0"/>
              <w:jc w:val="center"/>
            </w:pPr>
            <w:r>
              <w:t>Republika Hrvatska</w:t>
            </w:r>
          </w:p>
          <w:p w:rsidRDefault="0007305E" w:rsidP="0007305E" w:rsidR="0007305E">
            <w:pPr>
              <w:spacing w:after="0"/>
              <w:jc w:val="center"/>
            </w:pPr>
            <w:r>
              <w:t>Trgovački sud u Varaždinu</w:t>
            </w:r>
          </w:p>
          <w:p w:rsidRDefault="0007305E" w:rsidP="0007305E" w:rsidR="0007305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41cb48" w14:paraId="a41cb48" w:rsidRDefault="0007305E" w:rsidP="0007305E" w:rsidR="0007305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7305E" w:rsidP="0007305E" w:rsidR="0007305E">
      <w:pPr>
        <w:spacing w:after="0"/>
        <w:ind w:left="5664"/>
      </w:pPr>
      <w:r>
        <w:t>Poslovni broj: 3 St-190/2018-16</w:t>
      </w:r>
    </w:p>
    <w:p w:rsidRDefault="0007305E" w:rsidP="0007305E" w:rsidR="0007305E">
      <w:pPr>
        <w:spacing w:after="0"/>
        <w:ind w:left="5664"/>
      </w:pPr>
    </w:p>
    <w:p w:rsidRDefault="0007305E" w:rsidP="0007305E" w:rsidR="0007305E">
      <w:pPr>
        <w:spacing w:after="0"/>
      </w:pPr>
    </w:p>
    <w:p w:rsidRDefault="0007305E" w:rsidP="0007305E" w:rsidR="0007305E">
      <w:pPr>
        <w:spacing w:after="0"/>
        <w:ind w:left="5664"/>
      </w:pPr>
    </w:p>
    <w:p w:rsidRDefault="0007305E" w:rsidP="0007305E" w:rsidR="0007305E">
      <w:pPr>
        <w:spacing w:after="0"/>
        <w:jc w:val="center"/>
      </w:pPr>
      <w:r>
        <w:t>R E P U B L I K A   H R V A T S K A</w:t>
      </w:r>
    </w:p>
    <w:p w:rsidRDefault="0007305E" w:rsidP="0007305E" w:rsidR="0007305E">
      <w:pPr>
        <w:spacing w:after="0"/>
        <w:rPr>
          <w:b/>
        </w:rPr>
      </w:pPr>
    </w:p>
    <w:p w:rsidRDefault="0007305E" w:rsidP="0007305E" w:rsidR="0007305E">
      <w:pPr>
        <w:spacing w:after="0"/>
        <w:jc w:val="center"/>
      </w:pPr>
      <w:r>
        <w:t>R J E Š E N J E</w:t>
      </w:r>
    </w:p>
    <w:p w:rsidRDefault="0007305E" w:rsidP="0007305E" w:rsidR="0007305E">
      <w:pPr>
        <w:spacing w:after="0"/>
        <w:jc w:val="center"/>
      </w:pPr>
    </w:p>
    <w:p w:rsidRDefault="0007305E" w:rsidP="0007305E" w:rsidR="0007305E">
      <w:pPr>
        <w:spacing w:after="0"/>
      </w:pPr>
    </w:p>
    <w:p w:rsidRDefault="0007305E" w:rsidP="0007305E" w:rsidR="0007305E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Republika Hrvatska, Ministarstvo financija-Porezna uprava, Područni ured Varaždin, zastupan po Županijskom državnom odvjetništvu u Varaždinu, protiv dužnika GLOBALUCCA jednostavno društvo s ograničenom odgovornošću za posredovanje i trgovinu, skraćena tvrtka GLOBALUCCA j.d.o.o. Radovec, Varaždinska 35, 42208 Cestica, MBS: 070126255, OIB: 59743417220, radi otvaranja stečajnog postupka nad dužnikom, dana 04. travnja 2019. godine, </w:t>
      </w:r>
    </w:p>
    <w:p w:rsidRDefault="0007305E" w:rsidP="0007305E" w:rsidR="0007305E">
      <w:pPr>
        <w:spacing w:after="0"/>
        <w:ind w:firstLine="708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center"/>
      </w:pPr>
      <w:r>
        <w:t xml:space="preserve">r i j e š i o   j e </w:t>
      </w:r>
    </w:p>
    <w:p w:rsidRDefault="0007305E" w:rsidP="0007305E" w:rsidR="0007305E">
      <w:pPr>
        <w:spacing w:after="0"/>
      </w:pPr>
    </w:p>
    <w:p w:rsidRDefault="0007305E" w:rsidP="0007305E" w:rsidR="0007305E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GLOBALUCCA j.d.o.o. Radovec, Varaždinska 35, 42208 Cestica, OIB: 59743417220, da uplate predujam za namirenje troškova prethodnog i otvorenog stečajnog postupka u iznosu od 5.000,00 kn, na žiro-račun ovog suda otvoren kod Hrvatske poštanske banke broj: HR4023900011300002754, poziv na broj odobrenja: 22019018, u roku od 15 dana od dana isteka osmog dana od dana objave ovog oglasa na mrežnoj stranici e-Oglasna ploča sudova.   </w:t>
      </w:r>
    </w:p>
    <w:p w:rsidRDefault="0007305E" w:rsidP="0007305E" w:rsidR="0007305E">
      <w:pPr>
        <w:spacing w:after="0"/>
        <w:ind w:left="1065"/>
        <w:jc w:val="both"/>
      </w:pPr>
    </w:p>
    <w:p w:rsidRDefault="0007305E" w:rsidP="0007305E" w:rsidR="0007305E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center"/>
      </w:pPr>
      <w:r>
        <w:t>Obrazloženje</w:t>
      </w:r>
    </w:p>
    <w:p w:rsidRDefault="0007305E" w:rsidP="0007305E" w:rsidR="0007305E">
      <w:pPr>
        <w:spacing w:after="0"/>
      </w:pPr>
    </w:p>
    <w:p w:rsidRDefault="0007305E" w:rsidP="0007305E" w:rsidR="0007305E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</w:t>
      </w:r>
      <w:r>
        <w:lastRenderedPageBreak/>
        <w:t xml:space="preserve">71/15 i 104/17, dalje skraćeno: SZ-a). Visina troškova se odnosi na najnužnije troškove koji 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ab/>
        <w:t>Sud je donio rješenje broj 3 St-190/2018-7 od 4.9.2018.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07305E" w:rsidP="0007305E" w:rsidR="0007305E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center"/>
      </w:pPr>
      <w:r>
        <w:t>Varaždin, 4. travnja 2019.</w:t>
      </w:r>
    </w:p>
    <w:p w:rsidRDefault="0007305E" w:rsidP="0007305E" w:rsidR="0007305E">
      <w:pPr>
        <w:spacing w:after="0"/>
        <w:jc w:val="center"/>
      </w:pPr>
    </w:p>
    <w:p w:rsidRDefault="0007305E" w:rsidP="0007305E" w:rsidR="0007305E">
      <w:pPr>
        <w:spacing w:after="0"/>
      </w:pPr>
    </w:p>
    <w:p w:rsidRDefault="0007305E" w:rsidP="0007305E" w:rsidR="0007305E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>UPUTA O PRAVNOM LIJEKU:</w:t>
      </w: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07305E" w:rsidP="0007305E" w:rsidR="0007305E">
      <w:pPr>
        <w:spacing w:after="0"/>
      </w:pPr>
    </w:p>
    <w:p w:rsidRDefault="0007305E" w:rsidP="0007305E" w:rsidR="0007305E">
      <w:pPr>
        <w:spacing w:after="0"/>
        <w:ind w:firstLine="708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</w:p>
    <w:p w:rsidRDefault="0007305E" w:rsidP="0007305E" w:rsidR="0007305E">
      <w:pPr>
        <w:spacing w:after="0"/>
        <w:jc w:val="both"/>
      </w:pPr>
      <w:r>
        <w:t xml:space="preserve">DNA: 1. E-oglasna ploča ovog suda </w:t>
      </w:r>
    </w:p>
    <w:p w:rsidRDefault="00AE649C" w:rsidP="0007305E" w:rsidR="00AE649C" w:rsidRPr="00B76F3C">
      <w:pPr>
        <w:pStyle w:val="NormaleSPIS"/>
        <w:spacing w:after="0"/>
      </w:pPr>
    </w:p>
    <w:p w:rsidRDefault="00AB4602" w:rsidP="0007305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7305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24F" w:rsidP="00537B78" w:rsidR="0046424F">
      <w:r>
        <w:separator/>
      </w:r>
    </w:p>
  </w:endnote>
  <w:endnote w:id="0" w:type="continuationSeparator">
    <w:p w:rsidRDefault="0046424F" w:rsidP="00537B78" w:rsidR="00464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24F" w:rsidP="00537B78" w:rsidR="0046424F">
      <w:r>
        <w:separator/>
      </w:r>
    </w:p>
  </w:footnote>
  <w:footnote w:id="0" w:type="continuationSeparator">
    <w:p w:rsidRDefault="0046424F" w:rsidP="00537B78" w:rsidR="004642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05E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24F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E04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St-190/2018-16</izvorni_sadrzaj>
    <derivirana_varijabla naziv="DomainObject.Oznaka_1">St-190/2018-16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GLOBALUCCA jednostavno društvo s ograničenom odgovornošću za posredovanje i trgovinu</izvorni_sadrzaj>
    <derivirana_varijabla naziv="DomainObject.Predmet.ProtustrankaFormated_1">  GLOBALUCCA jednostavno društvo s ograničenom odgovornošću za posredovanje i trgovinu</derivirana_varijabla>
  </DomainObject.Predmet.ProtustrankaFormated>
  <DomainObject.Predmet.ProtustrankaFormatedOIB>
    <izvorni_sadrzaj>  GLOBALUCCA jednostavno društvo s ograničenom odgovornošću za posredovanje i trgovinu, OIB 59743417220</izvorni_sadrzaj>
    <derivirana_varijabla naziv="DomainObject.Predmet.ProtustrankaFormatedOIB_1">  GLOBALUCCA jednostavno društvo s ograničenom odgovornošću za posredovanje i trgovinu, OIB 59743417220</derivirana_varijabla>
  </DomainObject.Predmet.ProtustrankaFormatedOIB>
  <DomainObject.Predmet.ProtustrankaFormatedWithAdress>
    <izvorni_sadrzaj> GLOBALUCCA jednostavno društvo s ograničenom odgovornošću za posredovanje i trgovinu, Varaždinska 35, 42208 Radovec</izvorni_sadrzaj>
    <derivirana_varijabla naziv="DomainObject.Predmet.ProtustrankaFormatedWithAdress_1"> GLOBALUCCA jednostavno društvo s ograničenom odgovornošću za posredovanje i trgovinu, Varaždinska 35, 42208 Radovec</derivirana_varijabla>
  </DomainObject.Predmet.ProtustrankaFormatedWithAdress>
  <DomainObject.Predmet.ProtustrankaFormatedWithAdressOIB>
    <izvorni_sadrzaj> GLOBALUCCA jednostavno društvo s ograničenom odgovornošću za posredovanje i trgovinu, OIB 59743417220, Varaždinska 35, 42208 Radovec</izvorni_sadrzaj>
    <derivirana_varijabla naziv="DomainObject.Predmet.ProtustrankaFormatedWithAdressOIB_1"> GLOBALUCCA jednostavno društvo s ograničenom odgovornošću za posredovanje i trgovinu, OIB 59743417220, Varaždinska 35, 42208 Radovec</derivirana_varijabla>
  </DomainObject.Predmet.ProtustrankaFormatedWithAdressOIB>
  <DomainObject.Predmet.ProtustrankaWithAdress>
    <izvorni_sadrzaj>GLOBALUCCA jednostavno društvo s ograničenom odgovornošću za posredovanje i trgovinu Varaždinska 35, 42208 Radovec</izvorni_sadrzaj>
    <derivirana_varijabla naziv="DomainObject.Predmet.ProtustrankaWithAdress_1">GLOBALUCCA jednostavno društvo s ograničenom odgovornošću za posredovanje i trgovinu Varaždinska 35, 42208 Radovec</derivirana_varijabla>
  </DomainObject.Predmet.ProtustrankaWithAdress>
  <DomainObject.Predmet.ProtustrankaWithAdressOIB>
    <izvorni_sadrzaj>GLOBALUCCA jednostavno društvo s ograničenom odgovornošću za posredovanje i trgovinu, OIB 59743417220, Varaždinska 35, 42208 Radovec</izvorni_sadrzaj>
    <derivirana_varijabla naziv="DomainObject.Predmet.ProtustrankaWithAdressOIB_1">GLOBALUCCA jednostavno društvo s ograničenom odgovornošću za posredovanje i trgovinu, OIB 59743417220, Varaždinska 35, 42208 Radovec</derivirana_varijabla>
  </DomainObject.Predmet.ProtustrankaWithAdressOIB>
  <DomainObject.Predmet.ProtustrankaNazivFormated>
    <izvorni_sadrzaj>GLOBALUCCA jednostavno društvo s ograničenom odgovornošću za posredovanje i trgovinu</izvorni_sadrzaj>
    <derivirana_varijabla naziv="DomainObject.Predmet.ProtustrankaNazivFormated_1">GLOBALUCCA jednostavno društvo s ograničenom odgovornošću za posredovanje i trgovinu</derivirana_varijabla>
  </DomainObject.Predmet.ProtustrankaNazivFormated>
  <DomainObject.Predmet.ProtustrankaNazivFormatedOIB>
    <izvorni_sadrzaj>GLOBALUCCA jednostavno društvo s ograničenom odgovornošću za posredovanje i trgovinu, OIB 59743417220</izvorni_sadrzaj>
    <derivirana_varijabla naziv="DomainObject.Predmet.ProtustrankaNazivFormatedOIB_1">GLOBALUCCA jednostavno društvo s ograničenom odgovornošću za posredovanje i trgovinu, OIB 59743417220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GLOBALUCCA jednostavno društvo s ograničenom odgovornošću za posredovanje i trgovinu</item>
    </izvorni_sadrzaj>
    <derivirana_varijabla naziv="DomainObject.Predmet.ProtuStrankaListFormated_1">
      <item>GLOBALUCCA jednostavno društvo s ograničenom odgovornošću za posredovanje i trgovinu</item>
    </derivirana_varijabla>
  </DomainObject.Predmet.ProtuStrankaListFormated>
  <DomainObject.Predmet.ProtuStrankaListFormatedOIB>
    <izvorni_sadrzaj>
      <item>GLOBALUCCA jednostavno društvo s ograničenom odgovornošću za posredovanje i trgovinu, OIB 59743417220</item>
    </izvorni_sadrzaj>
    <derivirana_varijabla naziv="DomainObject.Predmet.ProtuStrankaListFormatedOIB_1">
      <item>GLOBALUCCA jednostavno društvo s ograničenom odgovornošću za posredovanje i trgovinu, OIB 59743417220</item>
    </derivirana_varijabla>
  </DomainObject.Predmet.ProtuStrankaListFormatedOIB>
  <DomainObject.Predmet.ProtuStrankaListFormatedWithAdress>
    <izvorni_sadrzaj>
      <item>GLOBALUCCA jednostavno društvo s ograničenom odgovornošću za posredovanje i trgovinu, Varaždinska 35, 42208 Radovec</item>
    </izvorni_sadrzaj>
    <derivirana_varijabla naziv="DomainObject.Predmet.ProtuStrankaListFormatedWithAdress_1">
      <item>GLOBALUCCA jednostavno društvo s ograničenom odgovornošću za posredovanje i trgovinu, Varaždinska 35, 42208 Radovec</item>
    </derivirana_varijabla>
  </DomainObject.Predmet.ProtuStrankaListFormatedWithAdress>
  <DomainObject.Predmet.ProtuStrankaListFormatedWithAdressOIB>
    <izvorni_sadrzaj>
      <item>GLOBALUCCA jednostavno društvo s ograničenom odgovornošću za posredovanje i trgovinu, OIB 59743417220, Varaždinska 35, 42208 Radovec</item>
    </izvorni_sadrzaj>
    <derivirana_varijabla naziv="DomainObject.Predmet.ProtuStrankaListFormatedWithAdressOIB_1">
      <item>GLOBALUCCA jednostavno društvo s ograničenom odgovornošću za posredovanje i trgovinu, OIB 59743417220, Varaždinska 35, 42208 Radovec</item>
    </derivirana_varijabla>
  </DomainObject.Predmet.ProtuStrankaListFormatedWithAdressOIB>
  <DomainObject.Predmet.ProtuStrankaListNazivFormated>
    <izvorni_sadrzaj>
      <item>GLOBALUCCA jednostavno društvo s ograničenom odgovornošću za posredovanje i trgovinu</item>
    </izvorni_sadrzaj>
    <derivirana_varijabla naziv="DomainObject.Predmet.ProtuStrankaListNazivFormated_1">
      <item>GLOBALUCCA jednostavno društvo s ograničenom odgovornošću za posredovanje i trgovinu</item>
    </derivirana_varijabla>
  </DomainObject.Predmet.ProtuStrankaListNazivFormated>
  <DomainObject.Predmet.ProtuStrankaListNazivFormatedOIB>
    <izvorni_sadrzaj>
      <item>GLOBALUCCA jednostavno društvo s ograničenom odgovornošću za posredovanje i trgovinu, OIB 59743417220</item>
    </izvorni_sadrzaj>
    <derivirana_varijabla naziv="DomainObject.Predmet.ProtuStrankaListNazivFormatedOIB_1">
      <item>GLOBALUCCA jednostavno društvo s ograničenom odgovornošću za posredovanje i trgovinu, OIB 59743417220</item>
    </derivirana_varijabla>
  </DomainObject.Predmet.ProtuStrankaListNazivFormatedOIB>
  <DomainObject.Predmet.OstaliListFormated>
    <izvorni_sadrzaj>
      <item>Darko-Andrija Obadić</item>
      <item>Županijsko državno odvjetništvo u Varaždinu</item>
    </izvorni_sadrzaj>
    <derivirana_varijabla naziv="DomainObject.Predmet.OstaliListFormated_1">
      <item>Darko-Andrija Obadić</item>
      <item>Županijsko državno odvjetništvo u Varaždinu</item>
    </derivirana_varijabla>
  </DomainObject.Predmet.OstaliListFormated>
  <DomainObject.Predmet.OstaliListFormatedOIB>
    <izvorni_sadrzaj>
      <item>Darko-Andrija Obadić, OIB 96056770829</item>
      <item>Županijsko državno odvjetništvo u Varaždinu</item>
    </izvorni_sadrzaj>
    <derivirana_varijabla naziv="DomainObject.Predmet.OstaliListFormatedOIB_1">
      <item>Darko-Andrija Obadić, OIB 96056770829</item>
      <item>Županijsko državno odvjetništvo u Varaždinu</item>
    </derivirana_varijabla>
  </DomainObject.Predmet.OstaliListFormatedOIB>
  <DomainObject.Predmet.OstaliListFormatedWithAdress>
    <izvorni_sadrzaj>
      <item>Darko-Andrija Obadić, Varaždinska 35, 42208 Radovec</item>
      <item>Županijsko državno odvjetništvo u Varaždinu</item>
    </izvorni_sadrzaj>
    <derivirana_varijabla naziv="DomainObject.Predmet.OstaliListFormatedWithAdress_1">
      <item>Darko-Andrija Obadić, Varaždinska 35, 42208 Radovec</item>
      <item>Županijsko državno odvjetništvo u Varaždinu</item>
    </derivirana_varijabla>
  </DomainObject.Predmet.OstaliListFormatedWithAdress>
  <DomainObject.Predmet.OstaliListFormatedWithAdressOIB>
    <izvorni_sadrzaj>
      <item>Darko-Andrija Obadić, OIB 96056770829, Varaždinska 35, 42208 Radovec</item>
      <item>Županijsko državno odvjetništvo u Varaždinu</item>
    </izvorni_sadrzaj>
    <derivirana_varijabla naziv="DomainObject.Predmet.OstaliListFormatedWithAdressOIB_1">
      <item>Darko-Andrija Obadić, OIB 96056770829, Varaždinska 35, 42208 Radovec</item>
      <item>Županijsko državno odvjetništvo u Varaždinu</item>
    </derivirana_varijabla>
  </DomainObject.Predmet.OstaliListFormatedWithAdressOIB>
  <DomainObject.Predmet.OstaliListNazivFormated>
    <izvorni_sadrzaj>
      <item>Darko-Andrija Obadić</item>
      <item>Županijsko državno odvjetništvo u Varaždinu</item>
    </izvorni_sadrzaj>
    <derivirana_varijabla naziv="DomainObject.Predmet.OstaliListNazivFormated_1">
      <item>Darko-Andrija Obadić</item>
      <item>Županijsko državno odvjetništvo u Varaždinu</item>
    </derivirana_varijabla>
  </DomainObject.Predmet.OstaliListNazivFormated>
  <DomainObject.Predmet.OstaliListNazivFormatedOIB>
    <izvorni_sadrzaj>
      <item>Darko-Andrija Obadić, OIB 96056770829</item>
      <item>Županijsko državno odvjetništvo u Varaždinu</item>
    </izvorni_sadrzaj>
    <derivirana_varijabla naziv="DomainObject.Predmet.OstaliListNazivFormatedOIB_1">
      <item>Darko-Andrija Obadić, OIB 96056770829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St-190/2018-16</izvorni_sadrzaj>
    <derivirana_varijabla naziv="DomainObject.PoslovniBrojDokumenta_1">St-190/2018-16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GLOBALUCCA jednostavno društvo s ograničenom odgovornošću za posredovanje i trgovinu</izvorni_sadrzaj>
    <derivirana_varijabla naziv="DomainObject.Predmet.ProtustrankaIDrugi_1">GLOBALUCCA jednostavno društvo s ograničenom odgovornošću za posredovanje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GLOBALUCCA jednostavno društvo s ograničenom odgovornošću za posredovanje i trgovinu, OIB 59743417220, Varaždinska 35, 42208 Radovec</izvorni_sadrzaj>
    <derivirana_varijabla naziv="DomainObject.Predmet.ProtustrankaIDrugiAdressOIB_1">GLOBALUCCA jednostavno društvo s ograničenom odgovornošću za posredovanje i trgovinu, OIB 59743417220, Varaždinska 35,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izvorni_sadrzaj>
    <derivirana_varijabla naziv="DomainObject.Predmet.SudioniciListNaziv_1"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D388F-CC74-40E8-836B-270DD824B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3042</properties:Characters>
  <properties:Lines>92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2019-04-04T09:57:00Z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St-190/2018-16 / Odluka - Rješenje (odluka_St-190_2018-16.docx)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