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e34f" w14:paraId="e78e34f" w:rsidRDefault="00AE649C" w:rsidP="0034577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45771" w:rsidP="00345771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45771" w:rsidP="00345771" w:rsidR="00345771" w:rsidRPr="00B76F3C">
      <w:pPr>
        <w:pStyle w:val="SudNaziv"/>
      </w:pPr>
      <w:r>
        <w:t>TRGOVAČKI SUD U VARAŽDINU</w:t>
      </w:r>
    </w:p>
    <w:p w:rsidRDefault="00EA1C6D" w:rsidP="00345771" w:rsidR="00AE649C" w:rsidRPr="00B76F3C">
      <w:pPr>
        <w:pStyle w:val="SudSjedite"/>
      </w:pPr>
      <w:r>
        <w:tab/>
      </w:r>
    </w:p>
    <w:p w:rsidRDefault="00345771" w:rsidP="00345771" w:rsidR="00345771">
      <w:pPr>
        <w:spacing w:after="0"/>
        <w:rPr>
          <w:bCs/>
        </w:rPr>
      </w:pPr>
    </w:p>
    <w:p w:rsidRDefault="00345771" w:rsidP="00345771" w:rsidR="00345771">
      <w:pPr>
        <w:spacing w:after="0"/>
        <w:jc w:val="both"/>
      </w:pPr>
    </w:p>
    <w:p w:rsidRDefault="00345771" w:rsidP="00345771" w:rsidR="00345771">
      <w:pPr>
        <w:spacing w:after="0"/>
        <w:jc w:val="center"/>
      </w:pPr>
      <w:r>
        <w:t>REPUBLIKA HRVATSKA</w:t>
      </w:r>
    </w:p>
    <w:p w:rsidRDefault="00345771" w:rsidP="00345771" w:rsidR="00345771">
      <w:pPr>
        <w:spacing w:after="0"/>
        <w:jc w:val="both"/>
      </w:pPr>
    </w:p>
    <w:p w:rsidRDefault="00345771" w:rsidP="00345771" w:rsidR="00345771">
      <w:pPr>
        <w:spacing w:after="0"/>
        <w:jc w:val="center"/>
      </w:pPr>
      <w:r>
        <w:t xml:space="preserve">R J E Š E NJ E </w:t>
      </w:r>
    </w:p>
    <w:p w:rsidRDefault="00345771" w:rsidP="00345771" w:rsidR="00345771">
      <w:pPr>
        <w:spacing w:after="0"/>
        <w:jc w:val="both"/>
      </w:pPr>
    </w:p>
    <w:p w:rsidRDefault="00345771" w:rsidP="00345771" w:rsidR="00345771">
      <w:pPr>
        <w:spacing w:after="0"/>
        <w:ind w:firstLine="720"/>
        <w:jc w:val="both"/>
      </w:pPr>
      <w:r>
        <w:t xml:space="preserve">Trgovački sud u Varaždinu, po sucu toga suda Mariji Levanić-Škerbić, kao stečajnom sucu, u stečajnom postupku nad stečajnim dužnikom MTČ Tvornica čarapa d.d. "u stečaju", Čakovec, Neumannova 2, OIB. 55706719199, 7. lipnja 2016. godine, </w:t>
      </w:r>
    </w:p>
    <w:p w:rsidRDefault="00345771" w:rsidP="00345771" w:rsidR="00345771">
      <w:pPr>
        <w:spacing w:after="0"/>
        <w:jc w:val="center"/>
        <w:rPr>
          <w:b/>
        </w:rPr>
      </w:pPr>
    </w:p>
    <w:p w:rsidRDefault="00345771" w:rsidP="00345771" w:rsidR="00345771">
      <w:pPr>
        <w:spacing w:after="0"/>
        <w:jc w:val="center"/>
      </w:pPr>
      <w:r>
        <w:t xml:space="preserve">r i j e š i o   j e </w:t>
      </w:r>
    </w:p>
    <w:p w:rsidRDefault="00345771" w:rsidP="00345771" w:rsidR="00345771">
      <w:pPr>
        <w:spacing w:after="0"/>
        <w:jc w:val="center"/>
      </w:pPr>
    </w:p>
    <w:p w:rsidRDefault="00345771" w:rsidP="00345771" w:rsidR="00345771">
      <w:pPr>
        <w:spacing w:after="0"/>
        <w:ind w:hanging="720" w:left="720"/>
        <w:jc w:val="both"/>
      </w:pPr>
      <w:r>
        <w:rPr>
          <w:b/>
        </w:rPr>
        <w:t>I</w:t>
      </w:r>
      <w:r>
        <w:tab/>
        <w:t xml:space="preserve">U ovome stečajnom postupku određuje se </w:t>
      </w:r>
      <w:r>
        <w:rPr>
          <w:b/>
        </w:rPr>
        <w:t>posebno ispitno ročište</w:t>
      </w:r>
      <w:r>
        <w:t xml:space="preserve">, temeljem čl. 176. Stečajnog  zakona, radi ispitivanja naknadno prijavljenih tražbina vjerovnika: </w:t>
      </w:r>
    </w:p>
    <w:p w:rsidRDefault="00345771" w:rsidP="00345771" w:rsidR="00345771">
      <w:pPr>
        <w:spacing w:after="0"/>
        <w:ind w:hanging="720" w:left="720"/>
        <w:jc w:val="both"/>
      </w:pPr>
    </w:p>
    <w:p w:rsidRDefault="00345771" w:rsidP="00345771" w:rsidR="00345771">
      <w:pPr>
        <w:spacing w:after="0"/>
        <w:ind w:hanging="720" w:left="720"/>
        <w:jc w:val="both"/>
      </w:pPr>
      <w:r>
        <w:rPr>
          <w:b/>
        </w:rPr>
        <w:tab/>
        <w:t xml:space="preserve">-  </w:t>
      </w:r>
      <w:r>
        <w:t>HRVATSKE ŠUME d.o.o. Zagreb, Lj. Farkaša Vukotinovića 2,</w:t>
      </w:r>
    </w:p>
    <w:p w:rsidRDefault="00345771" w:rsidP="00345771" w:rsidR="00345771">
      <w:pPr>
        <w:spacing w:after="0"/>
        <w:ind w:hanging="720" w:left="720"/>
        <w:jc w:val="both"/>
      </w:pPr>
      <w:r>
        <w:rPr>
          <w:b/>
        </w:rPr>
        <w:tab/>
        <w:t>-</w:t>
      </w:r>
      <w:r>
        <w:t xml:space="preserve"> ŽELJKO DUVNJAK, vl. obrta za usluge i trgovinu 3D, Split, Zrinsko-Frankopanska 6,</w:t>
      </w:r>
    </w:p>
    <w:p w:rsidRDefault="00345771" w:rsidP="00345771" w:rsidR="00345771">
      <w:pPr>
        <w:spacing w:after="0"/>
        <w:ind w:hanging="720" w:left="720"/>
        <w:jc w:val="both"/>
      </w:pPr>
      <w:r>
        <w:rPr>
          <w:b/>
        </w:rPr>
        <w:tab/>
      </w:r>
      <w:r>
        <w:t xml:space="preserve">- NOVI-NET d.o.o. Selnica, Merhatovec 5, </w:t>
      </w:r>
    </w:p>
    <w:p w:rsidRDefault="00345771" w:rsidP="00345771" w:rsidR="00345771">
      <w:pPr>
        <w:spacing w:after="0"/>
        <w:ind w:hanging="720" w:left="720"/>
        <w:jc w:val="both"/>
      </w:pPr>
      <w:r>
        <w:tab/>
        <w:t>- MLADEN JAMBREK, vl. obrta za prijevoz i poljoprivredu, Seget Donji, Škrape 1</w:t>
      </w:r>
    </w:p>
    <w:p w:rsidRDefault="00345771" w:rsidP="00345771" w:rsidR="00345771">
      <w:pPr>
        <w:spacing w:after="0"/>
        <w:ind w:hanging="720" w:left="720"/>
        <w:jc w:val="both"/>
      </w:pPr>
      <w:r>
        <w:tab/>
        <w:t>- RHEA d.o.o. Zagreb, Buzinski prilaz 36,</w:t>
      </w:r>
    </w:p>
    <w:p w:rsidRDefault="00345771" w:rsidP="00345771" w:rsidR="00345771">
      <w:pPr>
        <w:spacing w:after="0"/>
        <w:ind w:hanging="720" w:left="720"/>
        <w:jc w:val="both"/>
      </w:pPr>
      <w:r>
        <w:tab/>
        <w:t>- A/D ELECTRONIC d.o.o. Čakovec, L. Ružičke 47,</w:t>
      </w:r>
    </w:p>
    <w:p w:rsidRDefault="00345771" w:rsidP="00345771" w:rsidR="00345771">
      <w:pPr>
        <w:spacing w:after="0"/>
        <w:ind w:hanging="720" w:left="720"/>
        <w:jc w:val="both"/>
      </w:pPr>
      <w:r>
        <w:tab/>
        <w:t>- CREDITREFORM d.o.o. Zagreb, Savska cesta 66/VIII,</w:t>
      </w:r>
    </w:p>
    <w:p w:rsidRDefault="00345771" w:rsidP="00345771" w:rsidR="00345771">
      <w:pPr>
        <w:spacing w:after="0"/>
        <w:ind w:hanging="720" w:left="720"/>
        <w:jc w:val="both"/>
      </w:pPr>
      <w:r>
        <w:tab/>
        <w:t>- RH, Ministarstvo financija, Porezna uprava, Područni ured Čakovec,</w:t>
      </w:r>
    </w:p>
    <w:p w:rsidRDefault="00345771" w:rsidP="00345771" w:rsidR="00345771">
      <w:pPr>
        <w:spacing w:after="0"/>
        <w:ind w:hanging="720" w:left="720"/>
        <w:jc w:val="both"/>
      </w:pPr>
      <w:r>
        <w:tab/>
        <w:t>- RH, Ministarstvo pravosuđa</w:t>
      </w:r>
    </w:p>
    <w:p w:rsidRDefault="00345771" w:rsidP="00345771" w:rsidR="00345771">
      <w:pPr>
        <w:spacing w:after="0"/>
        <w:ind w:hanging="720" w:left="720"/>
        <w:jc w:val="both"/>
      </w:pPr>
      <w:r>
        <w:tab/>
        <w:t>- HRT, javna ustanova, Zagreb, Prisavlje 3,</w:t>
      </w:r>
    </w:p>
    <w:p w:rsidRDefault="00345771" w:rsidP="00345771" w:rsidR="00345771">
      <w:pPr>
        <w:spacing w:after="0"/>
        <w:ind w:hanging="720" w:left="720"/>
        <w:jc w:val="both"/>
      </w:pPr>
      <w:r>
        <w:tab/>
        <w:t>- GRAD SPLIT, Split, Branimirova 17.</w:t>
      </w:r>
    </w:p>
    <w:p w:rsidRDefault="00345771" w:rsidP="00345771" w:rsidR="00345771">
      <w:pPr>
        <w:spacing w:after="0"/>
        <w:ind w:hanging="720" w:left="720"/>
        <w:jc w:val="both"/>
        <w:rPr>
          <w:b/>
        </w:rPr>
      </w:pPr>
    </w:p>
    <w:p w:rsidRDefault="00345771" w:rsidP="00345771" w:rsidR="00345771">
      <w:pPr>
        <w:spacing w:after="0"/>
        <w:ind w:hanging="720" w:left="720"/>
        <w:jc w:val="center"/>
        <w:rPr>
          <w:b/>
          <w:u w:val="single"/>
        </w:rPr>
      </w:pPr>
      <w:r>
        <w:rPr>
          <w:b/>
          <w:u w:val="single"/>
        </w:rPr>
        <w:t>za dan 8. srpnja 2016. u 12,00 sati</w:t>
      </w:r>
    </w:p>
    <w:p w:rsidRDefault="00345771" w:rsidP="00345771" w:rsidR="00345771">
      <w:pPr>
        <w:spacing w:after="0"/>
        <w:ind w:hanging="720" w:left="720"/>
        <w:jc w:val="center"/>
        <w:rPr>
          <w:b/>
          <w:u w:val="single"/>
        </w:rPr>
      </w:pPr>
      <w:r>
        <w:rPr>
          <w:b/>
          <w:u w:val="single"/>
        </w:rPr>
        <w:t>(soba 223/II kat).</w:t>
      </w:r>
    </w:p>
    <w:p w:rsidRDefault="00345771" w:rsidP="00345771" w:rsidR="00345771">
      <w:pPr>
        <w:spacing w:after="0"/>
        <w:ind w:hanging="720" w:left="720"/>
        <w:jc w:val="both"/>
        <w:rPr>
          <w:b/>
        </w:rPr>
      </w:pPr>
    </w:p>
    <w:p w:rsidRDefault="00345771" w:rsidP="00345771" w:rsidR="00345771">
      <w:pPr>
        <w:spacing w:after="0"/>
        <w:ind w:hanging="720" w:left="720"/>
        <w:jc w:val="both"/>
      </w:pPr>
      <w:r>
        <w:rPr>
          <w:b/>
        </w:rPr>
        <w:t>II</w:t>
      </w:r>
      <w:r>
        <w:tab/>
        <w:t>Vjerovnici se na ovo posebno ispitno ročište pozivaju objavom oglasa na stečajnoj e-oglasnoj ploči ovoga suda.</w:t>
      </w:r>
    </w:p>
    <w:p w:rsidRDefault="00345771" w:rsidP="00345771" w:rsidR="00345771">
      <w:pPr>
        <w:spacing w:after="0"/>
        <w:ind w:firstLine="720" w:left="2160"/>
      </w:pPr>
    </w:p>
    <w:p w:rsidRDefault="00345771" w:rsidP="00345771" w:rsidR="00345771">
      <w:pPr>
        <w:spacing w:after="0"/>
        <w:ind w:firstLine="720" w:left="2160"/>
      </w:pPr>
      <w:r>
        <w:t>U Varaždinu 7. lipnja 2016. godine</w:t>
      </w:r>
    </w:p>
    <w:p w:rsidRDefault="00345771" w:rsidP="00345771" w:rsidR="00345771">
      <w:pPr>
        <w:spacing w:after="0"/>
        <w:ind w:firstLine="720"/>
        <w:jc w:val="both"/>
      </w:pPr>
    </w:p>
    <w:p w:rsidRDefault="00345771" w:rsidP="00345771" w:rsidR="00345771">
      <w:pPr>
        <w:spacing w:after="0"/>
        <w:ind w:firstLine="720"/>
        <w:jc w:val="both"/>
      </w:pPr>
    </w:p>
    <w:p w:rsidRDefault="00345771" w:rsidP="00345771" w:rsidR="00345771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Stečajni sudac:</w:t>
      </w:r>
      <w:r>
        <w:tab/>
      </w:r>
    </w:p>
    <w:p w:rsidRDefault="00345771" w:rsidP="00345771" w:rsidR="00345771">
      <w:pPr>
        <w:spacing w:after="0"/>
        <w:ind w:firstLine="720"/>
        <w:jc w:val="both"/>
      </w:pPr>
      <w:r>
        <w:tab/>
        <w:t xml:space="preserve">  </w:t>
      </w:r>
    </w:p>
    <w:p w:rsidRDefault="00345771" w:rsidP="00345771" w:rsidR="00345771">
      <w:pPr>
        <w:spacing w:after="0"/>
        <w:ind w:firstLine="720" w:left="5040"/>
        <w:jc w:val="both"/>
      </w:pPr>
      <w:r>
        <w:t xml:space="preserve">   Marija Levanić-Škerbić</w:t>
      </w:r>
    </w:p>
    <w:p w:rsidRDefault="00345771" w:rsidP="00345771" w:rsidR="00345771">
      <w:pPr>
        <w:spacing w:after="0"/>
        <w:jc w:val="both"/>
      </w:pPr>
    </w:p>
    <w:p w:rsidRDefault="00345771" w:rsidP="00345771" w:rsidR="0034577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</w:r>
    </w:p>
    <w:p w:rsidRDefault="00345771" w:rsidP="00345771" w:rsidR="00345771">
      <w:pPr>
        <w:spacing w:after="0"/>
        <w:jc w:val="both"/>
      </w:pPr>
    </w:p>
    <w:p w:rsidRDefault="00345771" w:rsidP="00345771" w:rsidR="00345771">
      <w:pPr>
        <w:spacing w:after="0"/>
        <w:jc w:val="both"/>
      </w:pPr>
    </w:p>
    <w:p w:rsidRDefault="00345771" w:rsidP="00345771" w:rsidR="00345771">
      <w:pPr>
        <w:spacing w:after="0"/>
        <w:jc w:val="both"/>
      </w:pPr>
    </w:p>
    <w:p w:rsidRDefault="00345771" w:rsidP="00345771" w:rsidR="00345771">
      <w:pPr>
        <w:spacing w:after="0"/>
        <w:jc w:val="both"/>
      </w:pPr>
    </w:p>
    <w:p w:rsidRDefault="00345771" w:rsidP="00345771" w:rsidR="00345771">
      <w:pPr>
        <w:spacing w:after="0"/>
        <w:jc w:val="both"/>
      </w:pPr>
      <w:r>
        <w:t>Pouka o pravnom lijeku:</w:t>
      </w:r>
    </w:p>
    <w:p w:rsidRDefault="00345771" w:rsidP="00345771" w:rsidR="00345771">
      <w:pPr>
        <w:spacing w:after="0"/>
        <w:jc w:val="both"/>
      </w:pPr>
      <w: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345771" w:rsidP="00345771" w:rsidR="00345771">
      <w:pPr>
        <w:spacing w:after="0"/>
        <w:jc w:val="both"/>
      </w:pPr>
    </w:p>
    <w:p w:rsidRDefault="00345771" w:rsidP="00345771" w:rsidR="00345771">
      <w:pPr>
        <w:spacing w:after="0"/>
        <w:jc w:val="both"/>
      </w:pPr>
    </w:p>
    <w:p w:rsidRDefault="00345771" w:rsidP="00345771" w:rsidR="00345771">
      <w:pPr>
        <w:spacing w:after="0"/>
        <w:jc w:val="both"/>
      </w:pPr>
      <w:r>
        <w:t>DNA:</w:t>
      </w:r>
    </w:p>
    <w:p w:rsidRDefault="00345771" w:rsidP="00345771" w:rsidR="00345771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Stečajni upravitelj- Želimir Uršulin iz Ivanca, Trg hrvatskih Ivanovaca 9, putem e-maila,</w:t>
      </w:r>
    </w:p>
    <w:p w:rsidRDefault="00345771" w:rsidP="00345771" w:rsidR="00345771">
      <w:pPr>
        <w:spacing w:after="0"/>
        <w:ind w:left="360"/>
        <w:jc w:val="both"/>
      </w:pPr>
      <w:r>
        <w:t>-</w:t>
      </w:r>
      <w:r>
        <w:tab/>
        <w:t>e- oglasna ploča suda.</w:t>
      </w:r>
    </w:p>
    <w:p w:rsidRDefault="00345771" w:rsidP="00345771" w:rsidR="00345771">
      <w:pPr>
        <w:spacing w:after="0"/>
        <w:ind w:left="720"/>
        <w:jc w:val="both"/>
      </w:pPr>
    </w:p>
    <w:p w:rsidRDefault="00CB0EA4" w:rsidP="00345771" w:rsidR="00CB0EA4">
      <w:pPr>
        <w:pStyle w:val="Naslovdokumenta"/>
        <w:spacing w:after="0"/>
      </w:pPr>
    </w:p>
    <w:p w:rsidRDefault="0071688E" w:rsidP="00345771" w:rsidR="0071688E">
      <w:pPr>
        <w:pStyle w:val="Poetniodjeljak"/>
        <w:spacing w:after="0"/>
      </w:pPr>
    </w:p>
    <w:p w:rsidRDefault="00A21F0D" w:rsidP="00345771" w:rsidR="00A21F0D">
      <w:pPr>
        <w:pStyle w:val="NormaleSPIS"/>
        <w:spacing w:after="0"/>
        <w:rPr>
          <w:noProof/>
        </w:rPr>
      </w:pPr>
    </w:p>
    <w:p w:rsidRDefault="00DA0242" w:rsidP="00345771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771" w:rsidR="008333A9">
    <w:pPr>
      <w:pStyle w:val="Zaglavlje"/>
    </w:pPr>
    <w:r>
      <w:rPr>
        <w:rStyle w:val="PozadinaSvijetloCrvena"/>
        <w:shd w:fill="auto" w:color="auto" w:val="clear"/>
      </w:rPr>
      <w:t>Poslovni broj: 7 St-456/11-177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CA83EBC"/>
    <w:multiLevelType w:val="hybridMultilevel"/>
    <w:tmpl w:val="FAF66CBE"/>
    <w:lvl w:tplc="F550A5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771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9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St-456/2011-177</izvorni_sadrzaj>
    <derivirana_varijabla naziv="DomainObject.Oznaka_1">St-456/2011-177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2011.</izvorni_sadrzaj>
    <derivirana_varijabla naziv="DomainObject.Predmet.DatumOsnivanja_1">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St-456/2011</izvorni_sadrzaj>
    <derivirana_varijabla naziv="DomainObject.Predmet.OznakaBroj_1">St-456/2011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MTČ Tvornica čarapa, dioničko društvo</izvorni_sadrzaj>
    <derivirana_varijabla naziv="DomainObject.Predmet.StrankaFormated_1">  MTČ Tvornica čarapa, dioničko društvo</derivirana_varijabla>
  </DomainObject.Predmet.StrankaFormated>
  <DomainObject.Predmet.StrankaFormatedOIB>
    <izvorni_sadrzaj>  MTČ Tvornica čarapa, dioničko društvo, OIB 55706719199</izvorni_sadrzaj>
    <derivirana_varijabla naziv="DomainObject.Predmet.StrankaFormatedOIB_1">  MTČ Tvornica čarapa, dioničko društvo, OIB 55706719199</derivirana_varijabla>
  </DomainObject.Predmet.StrankaFormatedOIB>
  <DomainObject.Predmet.StrankaFormatedWithAdress>
    <izvorni_sadrzaj> MTČ Tvornica čarapa, dioničko društvo, Neumannova 2, Čakovec</izvorni_sadrzaj>
    <derivirana_varijabla naziv="DomainObject.Predmet.StrankaFormatedWithAdress_1"> MTČ Tvornica čarapa, dioničko društvo, Neumannova 2, Čakovec</derivirana_varijabla>
  </DomainObject.Predmet.StrankaFormatedWithAdress>
  <DomainObject.Predmet.StrankaFormatedWithAdressOIB>
    <izvorni_sadrzaj> MTČ Tvornica čarapa, dioničko društvo, OIB 55706719199, Neumannova 2, Čakovec</izvorni_sadrzaj>
    <derivirana_varijabla naziv="DomainObject.Predmet.StrankaFormatedWithAdressOIB_1"> MTČ Tvornica čarapa, dioničko društvo, OIB 55706719199, Neumannova 2, Čakovec</derivirana_varijabla>
  </DomainObject.Predmet.StrankaFormatedWithAdressOIB>
  <DomainObject.Predmet.StrankaWithAdress>
    <izvorni_sadrzaj>MTČ Tvornica čarapa, dioničko društvo Neumannova 2,Čakovec</izvorni_sadrzaj>
    <derivirana_varijabla naziv="DomainObject.Predmet.StrankaWithAdress_1">MTČ Tvornica čarapa, dioničko društvo Neumannova 2,Čakovec</derivirana_varijabla>
  </DomainObject.Predmet.StrankaWithAdress>
  <DomainObject.Predmet.StrankaWithAdressOIB>
    <izvorni_sadrzaj>MTČ Tvornica čarapa, dioničko društvo, OIB 55706719199, Neumannova 2,Čakovec</izvorni_sadrzaj>
    <derivirana_varijabla naziv="DomainObject.Predmet.StrankaWithAdressOIB_1">MTČ Tvornica čarapa, dioničko društvo, OIB 55706719199, Neumannova 2,Čakovec</derivirana_varijabla>
  </DomainObject.Predmet.StrankaWithAdressOIB>
  <DomainObject.Predmet.StrankaNazivFormated>
    <izvorni_sadrzaj>MTČ Tvornica čarapa, dioničko društvo</izvorni_sadrzaj>
    <derivirana_varijabla naziv="DomainObject.Predmet.StrankaNazivFormated_1">MTČ Tvornica čarapa, dioničko društvo</derivirana_varijabla>
  </DomainObject.Predmet.StrankaNazivFormated>
  <DomainObject.Predmet.StrankaNazivFormatedOIB>
    <izvorni_sadrzaj>MTČ Tvornica čarapa, dioničko društvo, OIB 55706719199</izvorni_sadrzaj>
    <derivirana_varijabla naziv="DomainObject.Predmet.StrankaNazivFormatedOIB_1">MTČ Tvornica čarapa, dioničko društvo, OIB 55706719199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MTČ Tvornica čarapa, dioničko društvo</item>
    </izvorni_sadrzaj>
    <derivirana_varijabla naziv="DomainObject.Predmet.StrankaListFormated_1">
      <item>MTČ Tvornica čarapa, dioničko društvo</item>
    </derivirana_varijabla>
  </DomainObject.Predmet.StrankaListFormated>
  <DomainObject.Predmet.StrankaListFormatedOIB>
    <izvorni_sadrzaj>
      <item>MTČ Tvornica čarapa, dioničko društvo, OIB 55706719199</item>
    </izvorni_sadrzaj>
    <derivirana_varijabla naziv="DomainObject.Predmet.StrankaListFormatedOIB_1">
      <item>MTČ Tvornica čarapa, dioničko društvo, OIB 55706719199</item>
    </derivirana_varijabla>
  </DomainObject.Predmet.StrankaListFormatedOIB>
  <DomainObject.Predmet.StrankaListFormatedWithAdress>
    <izvorni_sadrzaj>
      <item>MTČ Tvornica čarapa, dioničko društvo, Neumannova 2, Čakovec</item>
    </izvorni_sadrzaj>
    <derivirana_varijabla naziv="DomainObject.Predmet.StrankaListFormatedWithAdress_1">
      <item>MTČ Tvornica čarapa, dioničko društvo, Neumannova 2, Čakovec</item>
    </derivirana_varijabla>
  </DomainObject.Predmet.StrankaListFormatedWithAdress>
  <DomainObject.Predmet.StrankaListFormatedWithAdressOIB>
    <izvorni_sadrzaj>
      <item>MTČ Tvornica čarapa, dioničko društvo, OIB 55706719199, Neumannova 2, Čakovec</item>
    </izvorni_sadrzaj>
    <derivirana_varijabla naziv="DomainObject.Predmet.StrankaListFormatedWithAdressOIB_1">
      <item>MTČ Tvornica čarapa, dioničko društvo, OIB 55706719199, Neumannova 2, Čakovec</item>
    </derivirana_varijabla>
  </DomainObject.Predmet.StrankaListFormatedWithAdressOIB>
  <DomainObject.Predmet.StrankaListNazivFormated>
    <izvorni_sadrzaj>
      <item>MTČ Tvornica čarapa, dioničko društvo</item>
    </izvorni_sadrzaj>
    <derivirana_varijabla naziv="DomainObject.Predmet.StrankaListNazivFormated_1">
      <item>MTČ Tvornica čarapa, dioničko društvo</item>
    </derivirana_varijabla>
  </DomainObject.Predmet.StrankaListNazivFormated>
  <DomainObject.Predmet.StrankaListNazivFormatedOIB>
    <izvorni_sadrzaj>
      <item>MTČ Tvornica čarapa, dioničko društvo, OIB 55706719199</item>
    </izvorni_sadrzaj>
    <derivirana_varijabla naziv="DomainObject.Predmet.StrankaListNazivFormatedOIB_1">
      <item>MTČ Tvornica čarapa, dioničko društvo, OIB 55706719199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izvorni_sadrzaj>
    <derivirana_varijabla naziv="DomainObject.Predmet.OstaliListFormated_1"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derivirana_varijabla>
  </DomainObject.Predmet.OstaliListFormated>
  <DomainObject.Predmet.OstaliListFormatedOIB>
    <izvorni_sadrzaj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izvorni_sadrzaj>
    <derivirana_varijabla naziv="DomainObject.Predmet.OstaliListFormatedOIB_1"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derivirana_varijabla>
  </DomainObject.Predmet.OstaliListFormatedOIB>
  <DomainObject.Predmet.OstaliListFormatedWithAdress>
    <izvorni_sadrzaj>
      <item>Ivan Krajačić, predsjednik uprave</item>
      <item>Želimir Uršulin, Trg hrvatskih ivanovaca 9, 42240 Ivanec</item>
      <item>FFS d.o.o., Ribarska 1, 31000 Osijek</item>
      <item>SOCIETE GENERALE-SPLITSKA BANKA dioničko društvo, Ruđera Boškovića 16, Split</item>
      <item>Odvjetničko društvo Hanžeković &amp; Partneri društvo s ograničenom odgovornošću, Radnička Cesta 22, 10000 Zagreb</item>
      <item>ŽDO VARAŽDIN, Građansko-upravni odjel</item>
      <item>HRVATSKE ŠUME društvo s ograničenom odgovornošću, Ul.Ljudevita Farkaša Vukotinovića 2, 10000 Zagreb</item>
      <item>Zoran Tomić,odvjetnik iz ZOU, Zelinska 2/I, 10000 Zagreb</item>
      <item>NARODNE NOVINE, dioničko društvo za izdavanje i tiskanje Službenog lista Republike Hrvatske, službenih i drugih obrazaca te , Savski Gaj XIII. put 6, 10000 Zagreb</item>
      <item>Općinski sud u Čakovcu, R.Boškovića 18, 40000 Čakovec</item>
      <item>Ema Kalogjera Juranić, Trg bana Josipa Jelačića 3, 10000 Zagreb</item>
    </izvorni_sadrzaj>
    <derivirana_varijabla naziv="DomainObject.Predmet.OstaliListFormatedWithAdress_1">
      <item>Ivan Krajačić, predsjednik uprave</item>
      <item>Želimir Uršulin, Trg hrvatskih ivanovaca 9, 42240 Ivanec</item>
      <item>FFS d.o.o., Ribarska 1, 31000 Osijek</item>
      <item>SOCIETE GENERALE-SPLITSKA BANKA dioničko društvo, Ruđera Boškovića 16, Split</item>
      <item>Odvjetničko društvo Hanžeković &amp; Partneri društvo s ograničenom odgovornošću, Radnička Cesta 22, 10000 Zagreb</item>
      <item>ŽDO VARAŽDIN, Građansko-upravni odjel</item>
      <item>HRVATSKE ŠUME društvo s ograničenom odgovornošću, Ul.Ljudevita Farkaša Vukotinovića 2, 10000 Zagreb</item>
      <item>Zoran Tomić,odvjetnik iz ZOU, Zelinska 2/I, 10000 Zagreb</item>
      <item>NARODNE NOVINE, dioničko društvo za izdavanje i tiskanje Službenog lista Republike Hrvatske, službenih i drugih obrazaca te , Savski Gaj XIII. put 6, 10000 Zagreb</item>
      <item>Općinski sud u Čakovcu, R.Boškovića 18, 40000 Čakovec</item>
      <item>Ema Kalogjera Juranić, Trg bana Josipa Jelačića 3, 10000 Zagreb</item>
    </derivirana_varijabla>
  </DomainObject.Predmet.OstaliListFormatedWithAdress>
  <DomainObject.Predmet.OstaliListFormatedWithAdressOIB>
    <izvorni_sadrzaj>
      <item>Ivan Krajačić, predsjednik uprave</item>
      <item>Želimir Uršulin, OIB 03842320752, Trg hrvatskih ivanovaca 9, 42240 Ivanec</item>
      <item>FFS d.o.o., OIB 66404733183, Ribarska 1, 31000 Osijek</item>
      <item>SOCIETE GENERALE-SPLITSKA BANKA dioničko društvo, OIB 69326397242, Ruđera Boškovića 16, Split</item>
      <item>Odvjetničko društvo Hanžeković &amp; Partneri društvo s ograničenom odgovornošću, OIB 85127306373, Radnička Cesta 22, 10000 Zagreb</item>
      <item>ŽDO VARAŽDIN, Građansko-upravni odjel</item>
      <item>HRVATSKE ŠUME društvo s ograničenom odgovornošću, OIB 69693144506, Ul.Ljudevita Farkaša Vukotinovića 2, 10000 Zagreb</item>
      <item>Zoran Tomić,odvjetnik iz ZOU, OIB 80809284399, Zelinska 2/I, 10000 Zagreb</item>
      <item>NARODNE NOVINE, dioničko društvo za izdavanje i tiskanje Službenog lista Republike Hrvatske, službenih i drugih obrazaca te , OIB 64546066176, Savski Gaj XIII. put 6, 10000 Zagreb</item>
      <item>Općinski sud u Čakovcu, R.Boškovića 18, 40000 Čakovec</item>
      <item>Ema Kalogjera Juranić, Trg bana Josipa Jelačića 3, 10000 Zagreb</item>
    </izvorni_sadrzaj>
    <derivirana_varijabla naziv="DomainObject.Predmet.OstaliListFormatedWithAdressOIB_1">
      <item>Ivan Krajačić, predsjednik uprave</item>
      <item>Želimir Uršulin, OIB 03842320752, Trg hrvatskih ivanovaca 9, 42240 Ivanec</item>
      <item>FFS d.o.o., OIB 66404733183, Ribarska 1, 31000 Osijek</item>
      <item>SOCIETE GENERALE-SPLITSKA BANKA dioničko društvo, OIB 69326397242, Ruđera Boškovića 16, Split</item>
      <item>Odvjetničko društvo Hanžeković &amp; Partneri društvo s ograničenom odgovornošću, OIB 85127306373, Radnička Cesta 22, 10000 Zagreb</item>
      <item>ŽDO VARAŽDIN, Građansko-upravni odjel</item>
      <item>HRVATSKE ŠUME društvo s ograničenom odgovornošću, OIB 69693144506, Ul.Ljudevita Farkaša Vukotinovića 2, 10000 Zagreb</item>
      <item>Zoran Tomić,odvjetnik iz ZOU, OIB 80809284399, Zelinska 2/I, 10000 Zagreb</item>
      <item>NARODNE NOVINE, dioničko društvo za izdavanje i tiskanje Službenog lista Republike Hrvatske, službenih i drugih obrazaca te , OIB 64546066176, Savski Gaj XIII. put 6, 10000 Zagreb</item>
      <item>Općinski sud u Čakovcu, R.Boškovića 18, 40000 Čakovec</item>
      <item>Ema Kalogjera Juranić, Trg bana Josipa Jelačića 3, 10000 Zagreb</item>
    </derivirana_varijabla>
  </DomainObject.Predmet.OstaliListFormatedWithAdressOIB>
  <DomainObject.Predmet.OstaliListNazivFormated>
    <izvorni_sadrzaj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izvorni_sadrzaj>
    <derivirana_varijabla naziv="DomainObject.Predmet.OstaliListNazivFormated_1"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derivirana_varijabla>
  </DomainObject.Predmet.OstaliListNazivFormated>
  <DomainObject.Predmet.OstaliListNazivFormatedOIB>
    <izvorni_sadrzaj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izvorni_sadrzaj>
    <derivirana_varijabla naziv="DomainObject.Predmet.OstaliListNazivFormatedOIB_1"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St-456/2011-177</izvorni_sadrzaj>
    <derivirana_varijabla naziv="DomainObject.PoslovniBrojDokumenta_1">St-456/2011-177</derivirana_varijabla>
  </DomainObject.PoslovniBrojDokumenta>
  <DomainObject.Predmet.StrankaIDrugi>
    <izvorni_sadrzaj>MTČ Tvornica čarapa, dioničko društvo</izvorni_sadrzaj>
    <derivirana_varijabla naziv="DomainObject.Predmet.StrankaIDrugi_1">MTČ Tvornica čarapa, dioničko društvo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MTČ Tvornica čarapa, dioničko društvo, OIB 55706719199, Neumannova 2, Čakovec</izvorni_sadrzaj>
    <derivirana_varijabla naziv="DomainObject.Predmet.StrankaIDrugiAdressOIB_1">MTČ Tvornica čarapa, dioničko društvo, OIB 55706719199, Neumannova 2,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čarapa, dioničko društvo</item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izvorni_sadrzaj>
    <derivirana_varijabla naziv="DomainObject.Predmet.SudioniciListNaziv_1">
      <item>MTČ Tvornica čarapa, dioničko društvo</item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derivirana_varijabla>
  </DomainObject.Predmet.SudioniciListNaziv>
  <DomainObject.Predmet.SudioniciListAdressOIB>
    <izvorni_sadrzaj>
      <item>MTČ Tvornica čarapa, dioničko društvo, OIB 55706719199, Neumannova 2,Čakovec</item>
      <item>Ivan Krajačić, predsjednik uprave</item>
      <item>Želimir Uršulin, OIB 03842320752, Trg hrvatskih ivanovaca 9,42240 Ivanec</item>
      <item>FFS d.o.o., OIB 66404733183, Ribarska 1,31000 Osijek</item>
      <item>SOCIETE GENERALE-SPLITSKA BANKA dioničko društvo, OIB 69326397242, Ruđera Boškovića 16,Split</item>
      <item>Odvjetničko društvo Hanžeković &amp; Partneri društvo s ograničenom odgovornošću, OIB 85127306373, Radnička Cesta 22,10000 Zagreb</item>
      <item>ŽDO VARAŽDIN, Građansko-upravni odjel</item>
      <item>HRVATSKE ŠUME društvo s ograničenom odgovornošću, OIB 69693144506, Ul.Ljudevita Farkaša Vukotinovića 2,10000 Zagreb</item>
      <item>Zoran Tomić,odvjetnik iz ZOU, OIB 80809284399, Zelinska 2/I,10000 Zagreb</item>
      <item>NARODNE NOVINE, dioničko društvo za izdavanje i tiskanje Službenog lista Republike Hrvatske, službenih i drugih obrazaca te , OIB 64546066176, Savski Gaj XIII. put 6,10000 Zagreb</item>
      <item>Općinski sud u Čakovcu, R.Boškovića 18,40000 Čakovec</item>
      <item>Ema Kalogjera Juranić, Trg bana Josipa Jelačića 3,10000 Zagreb</item>
    </izvorni_sadrzaj>
    <derivirana_varijabla naziv="DomainObject.Predmet.SudioniciListAdressOIB_1">
      <item>MTČ Tvornica čarapa, dioničko društvo, OIB 55706719199, Neumannova 2,Čakovec</item>
      <item>Ivan Krajačić, predsjednik uprave</item>
      <item>Želimir Uršulin, OIB 03842320752, Trg hrvatskih ivanovaca 9,42240 Ivanec</item>
      <item>FFS d.o.o., OIB 66404733183, Ribarska 1,31000 Osijek</item>
      <item>SOCIETE GENERALE-SPLITSKA BANKA dioničko društvo, OIB 69326397242, Ruđera Boškovića 16,Split</item>
      <item>Odvjetničko društvo Hanžeković &amp; Partneri društvo s ograničenom odgovornošću, OIB 85127306373, Radnička Cesta 22,10000 Zagreb</item>
      <item>ŽDO VARAŽDIN, Građansko-upravni odjel</item>
      <item>HRVATSKE ŠUME društvo s ograničenom odgovornošću, OIB 69693144506, Ul.Ljudevita Farkaša Vukotinovića 2,10000 Zagreb</item>
      <item>Zoran Tomić,odvjetnik iz ZOU, OIB 80809284399, Zelinska 2/I,10000 Zagreb</item>
      <item>NARODNE NOVINE, dioničko društvo za izdavanje i tiskanje Službenog lista Republike Hrvatske, službenih i drugih obrazaca te , OIB 64546066176, Savski Gaj XIII. put 6,10000 Zagreb</item>
      <item>Općinski sud u Čakovcu, R.Boškovića 18,40000 Čakovec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3F789-1C43-44BF-BC05-466875D8C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1326</properties:Characters>
  <properties:Lines>64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2016-06-07T12:24:00Z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St-456/2011-177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