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6cf28" w14:paraId="d66cf28" w:rsidRDefault="00253875" w:rsidP="00001838" w:rsidR="00001838" w:rsidRPr="00287A9C">
      <w:pPr>
        <w:ind w:firstLine="708"/>
        <w15:collapsed w:val="false"/>
      </w:pPr>
      <w:bookmarkStart w:name="_GoBack" w:id="0"/>
      <w:bookmarkEnd w:id="0"/>
      <w:r>
        <w:t xml:space="preserve">   </w:t>
      </w:r>
      <w:r w:rsidR="00D83C3D" w:rsidRPr="00287A9C">
        <w:t xml:space="preserve">  </w:t>
      </w:r>
      <w:r>
        <w:t xml:space="preserve"> </w:t>
      </w:r>
      <w:r w:rsidR="00D83C3D" w:rsidRPr="00287A9C">
        <w:t xml:space="preserve"> </w:t>
      </w:r>
      <w:r w:rsidR="00B2194E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  <w:r w:rsidR="00001838" w:rsidRPr="00287A9C">
        <w:t xml:space="preserve"> </w:t>
      </w:r>
    </w:p>
    <w:p w:rsidRDefault="00253875" w:rsidP="00001838" w:rsidR="00001838" w:rsidRPr="00287A9C">
      <w:r>
        <w:t xml:space="preserve">    REPUBLIKA </w:t>
      </w:r>
      <w:r w:rsidR="00001838" w:rsidRPr="00287A9C">
        <w:t>HRVATSKA</w:t>
      </w:r>
    </w:p>
    <w:p w:rsidRDefault="00001838" w:rsidP="00185B70" w:rsidR="00396A5E">
      <w:r w:rsidRPr="00287A9C">
        <w:t>TRGOVAČKI SUD U PAZINU</w:t>
      </w:r>
    </w:p>
    <w:p w:rsidRDefault="00396A5E" w:rsidP="00253875" w:rsidR="00001838">
      <w:pPr>
        <w:ind w:firstLine="708"/>
      </w:pPr>
      <w:r>
        <w:t>Pazin, Dršćevka 1</w:t>
      </w:r>
      <w:r w:rsidR="00001838" w:rsidRPr="00287A9C">
        <w:t xml:space="preserve"> </w:t>
      </w:r>
    </w:p>
    <w:p w:rsidRDefault="00253875" w:rsidP="00253875" w:rsidR="00253875" w:rsidRPr="00287A9C">
      <w:pPr>
        <w:ind w:firstLine="708"/>
      </w:pPr>
    </w:p>
    <w:p w:rsidRDefault="00253875" w:rsidP="00001838" w:rsidR="00253875">
      <w:pPr>
        <w:jc w:val="center"/>
      </w:pPr>
      <w:r w:rsidRPr="00287A9C">
        <w:t>R</w:t>
      </w:r>
      <w:r>
        <w:t xml:space="preserve"> </w:t>
      </w:r>
      <w:r w:rsidRPr="00287A9C">
        <w:t>E</w:t>
      </w:r>
      <w:r>
        <w:t xml:space="preserve"> </w:t>
      </w:r>
      <w:r w:rsidRPr="00287A9C">
        <w:t>P</w:t>
      </w:r>
      <w:r>
        <w:t xml:space="preserve"> </w:t>
      </w:r>
      <w:r w:rsidRPr="00287A9C">
        <w:t>U</w:t>
      </w:r>
      <w:r>
        <w:t xml:space="preserve"> </w:t>
      </w:r>
      <w:r w:rsidRPr="00287A9C">
        <w:t>B</w:t>
      </w:r>
      <w:r>
        <w:t xml:space="preserve"> </w:t>
      </w:r>
      <w:r w:rsidRPr="00287A9C">
        <w:t>L</w:t>
      </w:r>
      <w:r>
        <w:t xml:space="preserve"> </w:t>
      </w:r>
      <w:r w:rsidRPr="00287A9C">
        <w:t>I</w:t>
      </w:r>
      <w:r>
        <w:t xml:space="preserve"> </w:t>
      </w:r>
      <w:r w:rsidRPr="00287A9C">
        <w:t>K</w:t>
      </w:r>
      <w:r>
        <w:t xml:space="preserve"> </w:t>
      </w:r>
      <w:r w:rsidRPr="00287A9C">
        <w:t xml:space="preserve">A </w:t>
      </w:r>
      <w:r>
        <w:t xml:space="preserve"> </w:t>
      </w:r>
      <w:r w:rsidRPr="00287A9C">
        <w:t>H</w:t>
      </w:r>
      <w:r>
        <w:t xml:space="preserve"> </w:t>
      </w:r>
      <w:r w:rsidRPr="00287A9C">
        <w:t>R</w:t>
      </w:r>
      <w:r>
        <w:t xml:space="preserve"> </w:t>
      </w:r>
      <w:r w:rsidRPr="00287A9C">
        <w:t>V</w:t>
      </w:r>
      <w:r>
        <w:t xml:space="preserve"> </w:t>
      </w:r>
      <w:r w:rsidRPr="00287A9C">
        <w:t>A</w:t>
      </w:r>
      <w:r>
        <w:t xml:space="preserve"> </w:t>
      </w:r>
      <w:r w:rsidRPr="00287A9C">
        <w:t>T</w:t>
      </w:r>
      <w:r>
        <w:t xml:space="preserve"> </w:t>
      </w:r>
      <w:r w:rsidRPr="00287A9C">
        <w:t>S</w:t>
      </w:r>
      <w:r>
        <w:t xml:space="preserve">  </w:t>
      </w:r>
      <w:r w:rsidRPr="00287A9C">
        <w:t>K</w:t>
      </w:r>
      <w:r>
        <w:t xml:space="preserve"> </w:t>
      </w:r>
      <w:r w:rsidRPr="00287A9C">
        <w:t xml:space="preserve">A </w:t>
      </w:r>
    </w:p>
    <w:p w:rsidRDefault="00001838" w:rsidP="00001838" w:rsidR="00001838" w:rsidRPr="00287A9C">
      <w:pPr>
        <w:jc w:val="center"/>
      </w:pPr>
      <w:r w:rsidRPr="00287A9C">
        <w:t>R</w:t>
      </w:r>
      <w:r w:rsidR="00287A9C">
        <w:t xml:space="preserve"> </w:t>
      </w:r>
      <w:r w:rsidRPr="00287A9C">
        <w:t>J</w:t>
      </w:r>
      <w:r w:rsidR="00287A9C">
        <w:t xml:space="preserve"> </w:t>
      </w:r>
      <w:r w:rsidRPr="00287A9C">
        <w:t>E</w:t>
      </w:r>
      <w:r w:rsidR="00287A9C">
        <w:t xml:space="preserve"> </w:t>
      </w:r>
      <w:r w:rsidRPr="00287A9C">
        <w:t>Š</w:t>
      </w:r>
      <w:r w:rsidR="00287A9C">
        <w:t xml:space="preserve"> </w:t>
      </w:r>
      <w:r w:rsidRPr="00287A9C">
        <w:t>E</w:t>
      </w:r>
      <w:r w:rsidR="00287A9C">
        <w:t xml:space="preserve"> </w:t>
      </w:r>
      <w:r w:rsidRPr="00287A9C">
        <w:t>N</w:t>
      </w:r>
      <w:r w:rsidR="00287A9C">
        <w:t xml:space="preserve"> </w:t>
      </w:r>
      <w:r w:rsidRPr="00287A9C">
        <w:t>J</w:t>
      </w:r>
      <w:r w:rsidR="00287A9C">
        <w:t xml:space="preserve"> </w:t>
      </w:r>
      <w:r w:rsidRPr="00287A9C">
        <w:t>E</w:t>
      </w:r>
    </w:p>
    <w:p w:rsidRDefault="00713853" w:rsidP="00001838" w:rsidR="00713853" w:rsidRPr="00287A9C">
      <w:pPr>
        <w:ind w:firstLine="708"/>
        <w:jc w:val="both"/>
      </w:pPr>
    </w:p>
    <w:p w:rsidRDefault="00A128F1" w:rsidP="00A128F1" w:rsidR="00A128F1">
      <w:pPr>
        <w:ind w:firstLine="708"/>
        <w:jc w:val="both"/>
      </w:pPr>
      <w:r>
        <w:t xml:space="preserve">Trgovački sud u Pazinu, po stečajnom sucu Ivanu Dujiću, </w:t>
      </w:r>
      <w:r w:rsidR="00932722">
        <w:t xml:space="preserve">odlučujući o prijedlogu </w:t>
      </w:r>
      <w:r>
        <w:t xml:space="preserve"> stečajno</w:t>
      </w:r>
      <w:r w:rsidR="00932722">
        <w:t>g upravitelja Domagoja Repača za nastavak postupka nad s</w:t>
      </w:r>
      <w:r>
        <w:t>tečajn</w:t>
      </w:r>
      <w:r w:rsidR="00932722">
        <w:t>om</w:t>
      </w:r>
      <w:r>
        <w:t xml:space="preserve"> mas</w:t>
      </w:r>
      <w:r w:rsidR="00932722">
        <w:t>om</w:t>
      </w:r>
      <w:r>
        <w:t xml:space="preserve"> dužnika </w:t>
      </w:r>
      <w:r w:rsidR="00932722" w:rsidRPr="00932722">
        <w:t xml:space="preserve">YUSHKOV d.o.o. </w:t>
      </w:r>
      <w:r w:rsidR="00932722">
        <w:t xml:space="preserve">u stečaju </w:t>
      </w:r>
      <w:r w:rsidR="00932722" w:rsidRPr="00932722">
        <w:t xml:space="preserve">Banjole, Volme 205, </w:t>
      </w:r>
      <w:r w:rsidR="00932722">
        <w:t xml:space="preserve">raniji </w:t>
      </w:r>
      <w:r w:rsidR="00932722" w:rsidRPr="00932722">
        <w:t>OIB 78928321418</w:t>
      </w:r>
      <w:r w:rsidR="00E25B13" w:rsidRPr="00E25B13">
        <w:t xml:space="preserve">, </w:t>
      </w:r>
      <w:r w:rsidR="00932722">
        <w:t>14</w:t>
      </w:r>
      <w:r>
        <w:t xml:space="preserve">. </w:t>
      </w:r>
      <w:r w:rsidR="00E25B13">
        <w:t>s</w:t>
      </w:r>
      <w:r w:rsidR="00932722">
        <w:t xml:space="preserve">tudenog </w:t>
      </w:r>
      <w:r>
        <w:t>201</w:t>
      </w:r>
      <w:r w:rsidR="00932722">
        <w:t>7</w:t>
      </w:r>
      <w:r>
        <w:t>.</w:t>
      </w:r>
    </w:p>
    <w:p w:rsidRDefault="00E80B0E" w:rsidP="008A30FF" w:rsidR="008A30FF" w:rsidRPr="00287A9C">
      <w:pPr>
        <w:jc w:val="center"/>
      </w:pPr>
      <w:r w:rsidRPr="00287A9C">
        <w:t xml:space="preserve">r i j e š i o  j e </w:t>
      </w:r>
    </w:p>
    <w:p w:rsidRDefault="00713853" w:rsidP="00E80B0E" w:rsidR="00713853" w:rsidRPr="00287A9C">
      <w:pPr>
        <w:jc w:val="both"/>
      </w:pPr>
    </w:p>
    <w:p w:rsidRDefault="00FB2EEA" w:rsidP="00FB2EEA" w:rsidR="00713853" w:rsidRPr="00287A9C">
      <w:pPr>
        <w:jc w:val="both"/>
      </w:pPr>
      <w:r>
        <w:tab/>
      </w:r>
      <w:r w:rsidR="00FE72D5">
        <w:t xml:space="preserve">Odbija se </w:t>
      </w:r>
      <w:r w:rsidR="00932722">
        <w:t>prijedlog</w:t>
      </w:r>
      <w:r w:rsidR="00932722" w:rsidRPr="00932722">
        <w:t xml:space="preserve"> stečajnog upravitelja Domagoja Repača za nastavak postupka nad stečajnom masom dužnika YUSHKOV d.o.o. u stečaju Banjole, Volme 205, raniji OIB 78928321418</w:t>
      </w:r>
      <w:r w:rsidR="00FE72D5">
        <w:t>.</w:t>
      </w:r>
    </w:p>
    <w:p w:rsidRDefault="00FB2EEA" w:rsidP="008A30FF" w:rsidR="00FB2EEA">
      <w:pPr>
        <w:jc w:val="center"/>
      </w:pPr>
    </w:p>
    <w:p w:rsidRDefault="008A30FF" w:rsidP="00FB2EEA" w:rsidR="008A30FF" w:rsidRPr="00287A9C">
      <w:pPr>
        <w:jc w:val="center"/>
      </w:pPr>
      <w:r w:rsidRPr="00287A9C">
        <w:t>Obrazloženje</w:t>
      </w:r>
    </w:p>
    <w:p w:rsidRDefault="00C550D4" w:rsidP="00FB2EEA" w:rsidR="00C550D4" w:rsidRPr="00287A9C">
      <w:pPr>
        <w:ind w:firstLine="708"/>
        <w:jc w:val="both"/>
      </w:pPr>
    </w:p>
    <w:p w:rsidRDefault="00FB2EEA" w:rsidP="00932722" w:rsidR="00932722">
      <w:pPr>
        <w:jc w:val="both"/>
      </w:pPr>
      <w:r>
        <w:tab/>
      </w:r>
      <w:r w:rsidR="00096515">
        <w:t xml:space="preserve">Rješenjem ovog suda posl.br. </w:t>
      </w:r>
      <w:r w:rsidR="00932722" w:rsidRPr="00932722">
        <w:t>St-983/2016-5</w:t>
      </w:r>
      <w:r w:rsidR="00932722">
        <w:t xml:space="preserve"> </w:t>
      </w:r>
      <w:r w:rsidR="00096515">
        <w:t xml:space="preserve">od </w:t>
      </w:r>
      <w:r w:rsidR="00932722">
        <w:t xml:space="preserve">15. prosinca 2016. odlučeno je: </w:t>
      </w:r>
    </w:p>
    <w:p w:rsidRDefault="00932722" w:rsidP="00932722" w:rsidR="00932722">
      <w:pPr>
        <w:jc w:val="both"/>
      </w:pPr>
      <w:r>
        <w:t>„I. Otvara se skraćeni stečajni postupak nad dužnikom YUSHKOV d. o. o. Banjole (Općina Medulin), Volme 205, OIB 78928321418, MBS 130044912.</w:t>
      </w:r>
    </w:p>
    <w:p w:rsidRDefault="00932722" w:rsidP="00932722" w:rsidR="00932722">
      <w:pPr>
        <w:jc w:val="both"/>
      </w:pPr>
      <w:r>
        <w:t>II. Za stečajnog upravitelja imenuje se Domagoj Repač iz Zagreba, Svetog Mateja 46, OIB 24977406612.</w:t>
      </w:r>
    </w:p>
    <w:p w:rsidRDefault="00932722" w:rsidP="00932722" w:rsidR="00932722">
      <w:pPr>
        <w:jc w:val="both"/>
      </w:pPr>
      <w:r>
        <w:t>III. Zaključuje se skraćeni stečajni postupak nad dužnikom YUSHKOV d. o. o. Banjole (Općina Medulin), Volme 205, OIB 78928321418, MBS 130044912.</w:t>
      </w:r>
    </w:p>
    <w:p w:rsidRDefault="00932722" w:rsidP="00932722" w:rsidR="00FE72D5">
      <w:pPr>
        <w:jc w:val="both"/>
      </w:pPr>
      <w:r>
        <w:t>IV. Ovo rješenje objavit će se na mrežnoj stranici e-Oglasna ploča sudova i po pravomoćnosti dostaviti sudskom registru ovog suda radi brisanja dužnika YUSHKOV d. o. o. Banjole (Općina Medulin), Volme 205, OIB 78928321418, MBS 130044912.“.</w:t>
      </w:r>
    </w:p>
    <w:p w:rsidRDefault="00980970" w:rsidP="00932722" w:rsidR="00980970">
      <w:pPr>
        <w:jc w:val="both"/>
      </w:pPr>
      <w:r>
        <w:tab/>
        <w:t>To je rješenje postalo pravomoćno 3. siječnja 2017.</w:t>
      </w:r>
    </w:p>
    <w:p w:rsidRDefault="00096515" w:rsidP="00AD07E7" w:rsidR="003D2F18">
      <w:pPr>
        <w:jc w:val="both"/>
      </w:pPr>
      <w:r>
        <w:tab/>
        <w:t>U podnesku od 2</w:t>
      </w:r>
      <w:r w:rsidR="00932722">
        <w:t>3</w:t>
      </w:r>
      <w:r>
        <w:t xml:space="preserve">. </w:t>
      </w:r>
      <w:r w:rsidR="00932722">
        <w:t>listopada 2017</w:t>
      </w:r>
      <w:r>
        <w:t xml:space="preserve">. </w:t>
      </w:r>
      <w:r w:rsidR="003D2F18" w:rsidRPr="003D2F18">
        <w:t>stečajn</w:t>
      </w:r>
      <w:r w:rsidR="003D2F18">
        <w:t>i</w:t>
      </w:r>
      <w:r w:rsidR="003D2F18" w:rsidRPr="003D2F18">
        <w:t xml:space="preserve"> upravitelj Domagoj Repač </w:t>
      </w:r>
      <w:r w:rsidR="003D2F18">
        <w:t>naveo je da je pronašao imovinu stečajnog dužnika – stan upisan u z.k.ul. 2482 k.o. Pomer, 4. suvlasnički dio etažno vlasništvo E-4 i 10. suvlasnički dio etažno vlasništvo E-10. Naveo je da se predmetnom nekretninom raspolagalo nakon prijedloga FINE za pokretanje stečajnog postupka. Predlaže da se odredi nastavak postupka radi povrata imovine u stečajnu masu i namirenja vjerovnika.</w:t>
      </w:r>
    </w:p>
    <w:p w:rsidRDefault="0025794D" w:rsidP="0025794D" w:rsidR="0025794D">
      <w:pPr>
        <w:jc w:val="both"/>
      </w:pPr>
      <w:r>
        <w:tab/>
        <w:t>Odredbom čl. 289. st. 1. Stečajnog zakona (dalje: SZ) propisano je da će sud na prijedlog stečajnoga upravitelja, kojega od stečajnih vjerovnika ili po službenoj dužnosti odrediti nastavljanje postupka radi naknadne diobe ako se nakon završnoga ročišta: 1. ostvare pretpostavke da se zadržani iznosi podijele stečajnim vjerovnicima, 2. iznosi koji su isplaćeni iz stečajne mase vrate u masu, 3. pronađe imovina koja ulazi u stečajnu masu.</w:t>
      </w:r>
    </w:p>
    <w:p w:rsidRDefault="0025794D" w:rsidP="0025794D" w:rsidR="0025794D">
      <w:pPr>
        <w:jc w:val="both"/>
      </w:pPr>
      <w:r>
        <w:tab/>
        <w:t>Iz prijedloga stečajnog upravitelja proizlazi da predmetne nekretnin</w:t>
      </w:r>
      <w:r w:rsidR="005A782D">
        <w:t>e nisu uknjižene kao vlasništvo</w:t>
      </w:r>
      <w:r w:rsidR="00980970">
        <w:t xml:space="preserve"> stečajnog dužnika</w:t>
      </w:r>
      <w:r w:rsidR="005A782D">
        <w:t xml:space="preserve">. Isto </w:t>
      </w:r>
      <w:r w:rsidR="00980970">
        <w:t xml:space="preserve">je utvrđeno i uvidom u </w:t>
      </w:r>
      <w:r w:rsidR="005A782D">
        <w:t>zemljišnoknjižn</w:t>
      </w:r>
      <w:r w:rsidR="00980970">
        <w:t>i</w:t>
      </w:r>
      <w:r w:rsidR="005A782D">
        <w:t xml:space="preserve"> izva</w:t>
      </w:r>
      <w:r w:rsidR="00980970">
        <w:t>dak</w:t>
      </w:r>
      <w:r w:rsidR="005A782D">
        <w:t xml:space="preserve"> koji je dostavljen uz prijedlog za nastavak postupka. Iz tog izvatka (na listovima 9-11 spisa)</w:t>
      </w:r>
      <w:r w:rsidR="00980970">
        <w:t xml:space="preserve">, naime, </w:t>
      </w:r>
      <w:r w:rsidR="005A782D">
        <w:t xml:space="preserve"> proizlazi da su te nekretnine upisane kao vlasništvo Nekum Roswitha.</w:t>
      </w:r>
    </w:p>
    <w:p w:rsidRDefault="005A782D" w:rsidP="0025794D" w:rsidR="0025794D">
      <w:pPr>
        <w:jc w:val="both"/>
      </w:pPr>
      <w:r>
        <w:lastRenderedPageBreak/>
        <w:tab/>
        <w:t xml:space="preserve">Dakle, iz prijedloga stečajnog upravitelja i njemu priloženog zemljišnoknjižnog izvatka proizlazi da (bar za sada) nisu ispunjene pretpostavke iz čl. 289. st. 1. SZ-a za nastavak postupka: nisu </w:t>
      </w:r>
      <w:r w:rsidRPr="005A782D">
        <w:t>ostvare</w:t>
      </w:r>
      <w:r>
        <w:t>ne</w:t>
      </w:r>
      <w:r w:rsidRPr="005A782D">
        <w:t xml:space="preserve"> pretpostavke da se zadržani iznosi podijele stečajnim vjerovnicima, iznosi koji su isplaćeni iz stečajne mase </w:t>
      </w:r>
      <w:r>
        <w:t xml:space="preserve">nisu </w:t>
      </w:r>
      <w:r w:rsidRPr="005A782D">
        <w:t>vra</w:t>
      </w:r>
      <w:r>
        <w:t>ćeni</w:t>
      </w:r>
      <w:r w:rsidRPr="005A782D">
        <w:t xml:space="preserve"> u masu, </w:t>
      </w:r>
      <w:r>
        <w:t xml:space="preserve">a (za sada) ne postoji </w:t>
      </w:r>
      <w:r w:rsidRPr="005A782D">
        <w:t>imovina koja ulazi u stečajnu masu.</w:t>
      </w:r>
    </w:p>
    <w:p w:rsidRDefault="005A782D" w:rsidP="0025794D" w:rsidR="005A782D">
      <w:pPr>
        <w:jc w:val="both"/>
      </w:pPr>
      <w:r>
        <w:tab/>
        <w:t>Stoga je, temeljem čl. 289. st. 1. SZ-a, odlučeno kao u izreci ovog rješenja.</w:t>
      </w:r>
    </w:p>
    <w:p w:rsidRDefault="005A782D" w:rsidP="00BF47FA" w:rsidR="00BF47FA">
      <w:pPr>
        <w:jc w:val="both"/>
      </w:pPr>
      <w:r>
        <w:tab/>
      </w:r>
      <w:r w:rsidR="00BF47FA">
        <w:t>Prema odredbi čl. 133. SZ-a</w:t>
      </w:r>
      <w:r w:rsidR="00980970">
        <w:t>,</w:t>
      </w:r>
      <w:r w:rsidR="00BF47FA">
        <w:t xml:space="preserve"> nakon zaključenja stečajnoga postupka prema odredbi čl.</w:t>
      </w:r>
    </w:p>
    <w:p w:rsidRDefault="00BF47FA" w:rsidP="00BF47FA" w:rsidR="00BF47FA">
      <w:pPr>
        <w:jc w:val="both"/>
      </w:pPr>
      <w:r>
        <w:t>132. st. 2. SZ-a</w:t>
      </w:r>
      <w:r w:rsidR="00980970">
        <w:t>,</w:t>
      </w:r>
      <w:r>
        <w:t xml:space="preserve"> stečajni upravitelj može u ime i za račun stečajne mase unovčiti imovinu dužnika i prikupljenim sredstvima namiriti nastale troškove stečajnoga postupka, a neiskorišteni iznos uplatiti u Fond za namirenje troškova stečajnoga postupka (st. 1.). U tom slučaju stečajna masa će se upisati u sudski registar. Pri upisu stečajne mase u sudski registar</w:t>
      </w:r>
    </w:p>
    <w:p w:rsidRDefault="00BF47FA" w:rsidP="00BF47FA" w:rsidR="00BF47FA">
      <w:pPr>
        <w:jc w:val="both"/>
      </w:pPr>
      <w:r>
        <w:t>Ministarstvo financija - Porezna uprava će po službenoj dužnosti odrediti i dodijeliti osobni identifikacijski broj stečajnoj masi</w:t>
      </w:r>
      <w:r w:rsidRPr="00BF47FA">
        <w:t xml:space="preserve"> </w:t>
      </w:r>
      <w:r>
        <w:t>(st. 2.).</w:t>
      </w:r>
    </w:p>
    <w:p w:rsidRDefault="00BF47FA" w:rsidP="00980970" w:rsidR="00980970" w:rsidRPr="00287A9C">
      <w:pPr>
        <w:jc w:val="both"/>
      </w:pPr>
      <w:r>
        <w:tab/>
        <w:t xml:space="preserve">Stečajni upravitelj bi, s obzirom na sadržaj svog prijedloga, trebao ispitati postoje li pretpostavke za pobijanje pravnih radnji stečajnog dužnika (čl 198.-215. SZ-a). U slučaju da postoje, stečajni bi upravitelj trebao na temelju argumentiranog prijedloga (koji bi trebao sadržavati činjenice, dokaze i nacrt tužbe) zatražiti od suda odobrenje za pobijanje pravnih radnji u ime stečajnoga dužnika (čl. 212. st. 1. SZ-a) te zatražiti upis stečajne mase u sudski registar (st. 2. čl. 133. SZ-a) kako bi u ime stečajne mase mogao voditi postupak pobijanja pravnih radnji stečajnog dužnika (st. 1. čl. 133. SZ-a te </w:t>
      </w:r>
      <w:r w:rsidR="00980970" w:rsidRPr="00980970">
        <w:t>čl. 212. st. 1. SZ-a</w:t>
      </w:r>
      <w:r w:rsidR="00980970">
        <w:t>). Tek ako bi po osnovu provedenog postupka pobijanja pravnih radnji stečajnog dužnika određena imovina bila vraćena u stečajnu masu bilo bi osnova za nastavak stečajnog postupka radi naknadne diobe (čl. 289. st. 1. SZ-a).</w:t>
      </w:r>
    </w:p>
    <w:p w:rsidRDefault="003707E5" w:rsidP="003707E5" w:rsidR="00FB2EEA" w:rsidRPr="00287A9C">
      <w:pPr>
        <w:jc w:val="both"/>
      </w:pPr>
      <w:r w:rsidRPr="00287A9C">
        <w:t xml:space="preserve"> </w:t>
      </w:r>
    </w:p>
    <w:p w:rsidRDefault="008A30FF" w:rsidP="008A30FF" w:rsidR="008A30FF">
      <w:pPr>
        <w:jc w:val="center"/>
      </w:pPr>
      <w:r w:rsidRPr="00287A9C">
        <w:t xml:space="preserve">U Pazinu, </w:t>
      </w:r>
      <w:r w:rsidR="00980970">
        <w:t>14</w:t>
      </w:r>
      <w:r w:rsidR="00B30436" w:rsidRPr="00287A9C">
        <w:t>.</w:t>
      </w:r>
      <w:r w:rsidRPr="00287A9C">
        <w:t xml:space="preserve"> </w:t>
      </w:r>
      <w:r w:rsidR="00E25B13">
        <w:t>s</w:t>
      </w:r>
      <w:r w:rsidR="00980970">
        <w:t xml:space="preserve">tudenog </w:t>
      </w:r>
      <w:r w:rsidRPr="00287A9C">
        <w:t>201</w:t>
      </w:r>
      <w:r w:rsidR="00980970">
        <w:t>7</w:t>
      </w:r>
      <w:r w:rsidRPr="00287A9C">
        <w:t>.</w:t>
      </w:r>
    </w:p>
    <w:p w:rsidRDefault="00253875" w:rsidP="008A30FF" w:rsidR="00253875">
      <w:pPr>
        <w:jc w:val="center"/>
      </w:pPr>
    </w:p>
    <w:p w:rsidRDefault="008A30FF" w:rsidP="008A30FF" w:rsidR="008A30FF" w:rsidRPr="00287A9C">
      <w:pPr>
        <w:ind w:left="4956"/>
      </w:pPr>
      <w:r w:rsidRPr="00287A9C">
        <w:t xml:space="preserve">       </w:t>
      </w:r>
      <w:r w:rsidR="00B30436" w:rsidRPr="00287A9C">
        <w:tab/>
      </w:r>
      <w:r w:rsidR="00B30436" w:rsidRPr="00287A9C">
        <w:tab/>
      </w:r>
      <w:r w:rsidR="00E33417">
        <w:t xml:space="preserve"> </w:t>
      </w:r>
      <w:r w:rsidRPr="00287A9C">
        <w:t xml:space="preserve">Stečajni sudac </w:t>
      </w:r>
    </w:p>
    <w:p w:rsidRDefault="008A30FF" w:rsidP="008A30FF" w:rsidR="00B30436" w:rsidRPr="00287A9C">
      <w:pPr>
        <w:ind w:left="4956"/>
      </w:pPr>
      <w:r w:rsidRPr="00287A9C">
        <w:t xml:space="preserve">          </w:t>
      </w:r>
    </w:p>
    <w:p w:rsidRDefault="00B30436" w:rsidP="00B30436" w:rsidR="008A30FF" w:rsidRPr="00287A9C">
      <w:pPr>
        <w:ind w:left="4956"/>
      </w:pPr>
      <w:r w:rsidRPr="00287A9C">
        <w:t xml:space="preserve">          </w:t>
      </w:r>
      <w:r w:rsidRPr="00287A9C">
        <w:tab/>
      </w:r>
      <w:r w:rsidRPr="00287A9C">
        <w:tab/>
        <w:t xml:space="preserve">    </w:t>
      </w:r>
      <w:r w:rsidR="008A30FF" w:rsidRPr="00287A9C">
        <w:t>Ivan Dujić</w:t>
      </w:r>
      <w:r w:rsidR="00B2194E">
        <w:t>, v.r.</w:t>
      </w:r>
    </w:p>
    <w:p w:rsidRDefault="008A30FF" w:rsidP="008A30FF" w:rsidR="008A30FF" w:rsidRPr="00287A9C"/>
    <w:p w:rsidRDefault="00E33417" w:rsidP="008A30FF" w:rsidR="00E33417"/>
    <w:p w:rsidRDefault="00980970" w:rsidP="008A30FF" w:rsidR="00980970"/>
    <w:p w:rsidRDefault="00980970" w:rsidP="008A30FF" w:rsidR="00980970"/>
    <w:p w:rsidRDefault="00E33417" w:rsidP="008A30FF" w:rsidR="00E33417"/>
    <w:p w:rsidRDefault="008A30FF" w:rsidP="008A30FF" w:rsidR="008A30FF" w:rsidRPr="00287A9C">
      <w:r w:rsidRPr="00287A9C">
        <w:t>UPUTA O PRAVNOM LIJEKU</w:t>
      </w:r>
      <w:r w:rsidR="00B45412" w:rsidRPr="00287A9C">
        <w:t>:</w:t>
      </w:r>
    </w:p>
    <w:p w:rsidRDefault="00E4610D" w:rsidP="00FC5320" w:rsidR="00E4610D">
      <w:pPr>
        <w:jc w:val="both"/>
      </w:pPr>
      <w:r w:rsidRPr="00E4610D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E4610D" w:rsidP="00FC5320" w:rsidR="00E4610D">
      <w:pPr>
        <w:jc w:val="both"/>
      </w:pPr>
    </w:p>
    <w:p w:rsidRDefault="00D74390" w:rsidP="00FC5320" w:rsidR="00D74390" w:rsidRPr="00046AE0">
      <w:pPr>
        <w:jc w:val="both"/>
      </w:pPr>
      <w:r w:rsidRPr="00046AE0">
        <w:t>DNA</w:t>
      </w:r>
    </w:p>
    <w:p w:rsidRDefault="003707E5" w:rsidP="00B30436" w:rsidR="003707E5" w:rsidRPr="00046AE0">
      <w:pPr>
        <w:jc w:val="both"/>
      </w:pPr>
      <w:r w:rsidRPr="00046AE0">
        <w:rPr>
          <w:rStyle w:val="f01"/>
        </w:rPr>
        <w:t>- e-Oglasna ploča suda (čl. 12. SZ</w:t>
      </w:r>
      <w:r w:rsidR="005F4B4F" w:rsidRPr="00046AE0">
        <w:t>-</w:t>
      </w:r>
      <w:r w:rsidRPr="00046AE0">
        <w:t>a)</w:t>
      </w:r>
    </w:p>
    <w:p w:rsidRDefault="00E33417" w:rsidP="00B30436" w:rsidR="00396A5E" w:rsidRPr="00046AE0">
      <w:pPr>
        <w:jc w:val="both"/>
      </w:pPr>
      <w:r>
        <w:t xml:space="preserve">- </w:t>
      </w:r>
      <w:r w:rsidR="00980970" w:rsidRPr="00980970">
        <w:t>stečajni upravitelj Domagoj Repač</w:t>
      </w:r>
    </w:p>
    <w:sectPr w:rsidSect="00253875" w:rsidR="00396A5E" w:rsidRPr="00046AE0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177C" w:rsidR="00BF177C">
      <w:r>
        <w:separator/>
      </w:r>
    </w:p>
  </w:endnote>
  <w:endnote w:id="0" w:type="continuationSeparator">
    <w:p w:rsidRDefault="00BF177C" w:rsidR="00BF17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177C" w:rsidR="00BF177C">
      <w:r>
        <w:separator/>
      </w:r>
    </w:p>
  </w:footnote>
  <w:footnote w:id="0" w:type="continuationSeparator">
    <w:p w:rsidRDefault="00BF177C" w:rsidR="00BF17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902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C1902" w:rsidR="005C19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902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19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32722" w:rsidP="00932722" w:rsidR="005C1902" w:rsidRPr="00396A5E">
    <w:pPr>
      <w:pStyle w:val="Zaglavlje"/>
      <w:jc w:val="right"/>
    </w:pPr>
    <w:r w:rsidRPr="00932722">
      <w:t>10 St-583/2017-8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902" w:rsidP="00C550D4" w:rsidR="005C1902" w:rsidRPr="007C5AF7">
    <w:pPr>
      <w:jc w:val="right"/>
    </w:pPr>
    <w:r w:rsidRPr="00A6594A">
      <w:t xml:space="preserve">   </w:t>
    </w:r>
    <w:r w:rsidR="00C550D4">
      <w:t>1</w:t>
    </w:r>
    <w:r w:rsidRPr="00A6594A">
      <w:t>0 St-</w:t>
    </w:r>
    <w:r w:rsidR="00932722">
      <w:t>583</w:t>
    </w:r>
    <w:r w:rsidRPr="00A6594A">
      <w:t>/</w:t>
    </w:r>
    <w:r w:rsidR="00932722">
      <w:t>2017</w:t>
    </w:r>
    <w:r w:rsidR="002E6C0B">
      <w:t>-</w:t>
    </w:r>
    <w:r w:rsidR="00932722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D1C24"/>
    <w:multiLevelType w:val="hybridMultilevel"/>
    <w:tmpl w:val="FB6CE750"/>
    <w:lvl w:tplc="7108B0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D475A1C"/>
    <w:multiLevelType w:val="hybridMultilevel"/>
    <w:tmpl w:val="4D7E5D80"/>
    <w:lvl w:tplc="5316CCA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8A30FF"/>
    <w:rsid w:val="00001838"/>
    <w:rsid w:val="00046AE0"/>
    <w:rsid w:val="00051052"/>
    <w:rsid w:val="00096515"/>
    <w:rsid w:val="000C7DC7"/>
    <w:rsid w:val="000F6199"/>
    <w:rsid w:val="00147DD7"/>
    <w:rsid w:val="001612DD"/>
    <w:rsid w:val="00185B70"/>
    <w:rsid w:val="001C2EFC"/>
    <w:rsid w:val="001E4E0A"/>
    <w:rsid w:val="0021424C"/>
    <w:rsid w:val="00253875"/>
    <w:rsid w:val="002573EB"/>
    <w:rsid w:val="0025794D"/>
    <w:rsid w:val="00271CC7"/>
    <w:rsid w:val="00287A9C"/>
    <w:rsid w:val="00291DD5"/>
    <w:rsid w:val="002E6C0B"/>
    <w:rsid w:val="003414EC"/>
    <w:rsid w:val="0034208F"/>
    <w:rsid w:val="003707E5"/>
    <w:rsid w:val="00396A5E"/>
    <w:rsid w:val="003A75B3"/>
    <w:rsid w:val="003D2F18"/>
    <w:rsid w:val="004039B3"/>
    <w:rsid w:val="00460F44"/>
    <w:rsid w:val="00467811"/>
    <w:rsid w:val="004777C2"/>
    <w:rsid w:val="00487557"/>
    <w:rsid w:val="004B6A4E"/>
    <w:rsid w:val="004D19F6"/>
    <w:rsid w:val="00521172"/>
    <w:rsid w:val="00524EC3"/>
    <w:rsid w:val="005574FF"/>
    <w:rsid w:val="005671A1"/>
    <w:rsid w:val="005715C0"/>
    <w:rsid w:val="005716E4"/>
    <w:rsid w:val="00573846"/>
    <w:rsid w:val="005877E8"/>
    <w:rsid w:val="005A782D"/>
    <w:rsid w:val="005B3DC5"/>
    <w:rsid w:val="005C1902"/>
    <w:rsid w:val="005F4B4F"/>
    <w:rsid w:val="006029CF"/>
    <w:rsid w:val="00637647"/>
    <w:rsid w:val="006B6AAB"/>
    <w:rsid w:val="006D2AC7"/>
    <w:rsid w:val="00713853"/>
    <w:rsid w:val="00787449"/>
    <w:rsid w:val="007C0673"/>
    <w:rsid w:val="007C5AF7"/>
    <w:rsid w:val="007D73AB"/>
    <w:rsid w:val="00821907"/>
    <w:rsid w:val="008466A1"/>
    <w:rsid w:val="008506B5"/>
    <w:rsid w:val="00880635"/>
    <w:rsid w:val="008A21E8"/>
    <w:rsid w:val="008A30FF"/>
    <w:rsid w:val="008D1E92"/>
    <w:rsid w:val="008E0968"/>
    <w:rsid w:val="00932722"/>
    <w:rsid w:val="00980970"/>
    <w:rsid w:val="009976CE"/>
    <w:rsid w:val="009C0614"/>
    <w:rsid w:val="009C6765"/>
    <w:rsid w:val="009E4384"/>
    <w:rsid w:val="00A123D6"/>
    <w:rsid w:val="00A128F1"/>
    <w:rsid w:val="00A6594A"/>
    <w:rsid w:val="00A815D8"/>
    <w:rsid w:val="00AD07E7"/>
    <w:rsid w:val="00B03CCE"/>
    <w:rsid w:val="00B11226"/>
    <w:rsid w:val="00B2194E"/>
    <w:rsid w:val="00B30436"/>
    <w:rsid w:val="00B45412"/>
    <w:rsid w:val="00B45A12"/>
    <w:rsid w:val="00B843B4"/>
    <w:rsid w:val="00BB2F55"/>
    <w:rsid w:val="00BC022E"/>
    <w:rsid w:val="00BF0F83"/>
    <w:rsid w:val="00BF177C"/>
    <w:rsid w:val="00BF47FA"/>
    <w:rsid w:val="00C128AF"/>
    <w:rsid w:val="00C4107C"/>
    <w:rsid w:val="00C451E9"/>
    <w:rsid w:val="00C464EB"/>
    <w:rsid w:val="00C47D1F"/>
    <w:rsid w:val="00C550D4"/>
    <w:rsid w:val="00CB3EE5"/>
    <w:rsid w:val="00CF2443"/>
    <w:rsid w:val="00D74390"/>
    <w:rsid w:val="00D83C3D"/>
    <w:rsid w:val="00DA0A21"/>
    <w:rsid w:val="00DB2286"/>
    <w:rsid w:val="00DB61DE"/>
    <w:rsid w:val="00DE4BAD"/>
    <w:rsid w:val="00E25B13"/>
    <w:rsid w:val="00E33417"/>
    <w:rsid w:val="00E349F4"/>
    <w:rsid w:val="00E4118D"/>
    <w:rsid w:val="00E4610D"/>
    <w:rsid w:val="00E4728E"/>
    <w:rsid w:val="00E542CE"/>
    <w:rsid w:val="00E57459"/>
    <w:rsid w:val="00E65419"/>
    <w:rsid w:val="00E708AA"/>
    <w:rsid w:val="00E756A3"/>
    <w:rsid w:val="00E77698"/>
    <w:rsid w:val="00E80B0E"/>
    <w:rsid w:val="00EC0CD3"/>
    <w:rsid w:val="00ED0A9A"/>
    <w:rsid w:val="00FB2EEA"/>
    <w:rsid w:val="00FC5320"/>
    <w:rsid w:val="00FE413F"/>
    <w:rsid w:val="00FE72D5"/>
    <w:rsid w:val="00FF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30FF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true" w:styleId="a0s0" w:type="paragraph">
    <w:name w:val="a0 s0"/>
    <w:basedOn w:val="Normal"/>
    <w:rsid w:val="00B30436"/>
    <w:pPr>
      <w:spacing w:afterAutospacing="true" w:after="100" w:beforeAutospacing="true" w:before="100"/>
    </w:pPr>
    <w:rPr>
      <w:bCs w:val="false"/>
    </w:rPr>
  </w:style>
  <w:style w:customStyle="true" w:styleId="f01" w:type="character">
    <w:name w:val="f01"/>
    <w:rsid w:val="00B30436"/>
    <w:rPr>
      <w:rFonts w:cs="Times New Roman" w:hAnsi="Times New Roman" w:asci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219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9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9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9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9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1773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39989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 nastav.
postupka radi naknadne diobe</izvorni_sadrzaj>
    <derivirana_varijabla naziv="DomainObject.Predmet.Opis_1">novi broj radi prijedloga za nastav.
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St-583/2017</izvorni_sadrzaj>
    <derivirana_varijabla naziv="DomainObject.Predmet.OznakaBroj_1">St-583/2017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YUSHKOV d.o.o. BANJOLE</izvorni_sadrzaj>
    <derivirana_varijabla naziv="DomainObject.Predmet.ProtustrankaFormated_1">  YUSHKOV d.o.o. BANJOLE</derivirana_varijabla>
  </DomainObject.Predmet.ProtustrankaFormated>
  <DomainObject.Predmet.ProtustrankaFormatedOIB>
    <izvorni_sadrzaj>  YUSHKOV d.o.o. BANJOLE, OIB 78928321418</izvorni_sadrzaj>
    <derivirana_varijabla naziv="DomainObject.Predmet.ProtustrankaFormatedOIB_1">  YUSHKOV d.o.o. BANJOLE, OIB 78928321418</derivirana_varijabla>
  </DomainObject.Predmet.ProtustrankaFormatedOIB>
  <DomainObject.Predmet.ProtustrankaFormatedWithAdress>
    <izvorni_sadrzaj> YUSHKOV d.o.o. BANJOLE, Volme 205, 52100 Banjole</izvorni_sadrzaj>
    <derivirana_varijabla naziv="DomainObject.Predmet.ProtustrankaFormatedWithAdress_1"> YUSHKOV d.o.o. BANJOLE, Volme 205, 52100 Banjole</derivirana_varijabla>
  </DomainObject.Predmet.ProtustrankaFormatedWithAdress>
  <DomainObject.Predmet.ProtustrankaFormatedWithAdressOIB>
    <izvorni_sadrzaj> YUSHKOV d.o.o. BANJOLE, OIB 78928321418, Volme 205, 52100 Banjole</izvorni_sadrzaj>
    <derivirana_varijabla naziv="DomainObject.Predmet.ProtustrankaFormatedWithAdressOIB_1"> YUSHKOV d.o.o. BANJOLE, OIB 78928321418, Volme 205, 52100 Banjole</derivirana_varijabla>
  </DomainObject.Predmet.ProtustrankaFormatedWithAdressOIB>
  <DomainObject.Predmet.ProtustrankaWithAdress>
    <izvorni_sadrzaj>YUSHKOV d.o.o. BANJOLE Volme 205, 52100 Banjole</izvorni_sadrzaj>
    <derivirana_varijabla naziv="DomainObject.Predmet.ProtustrankaWithAdress_1">YUSHKOV d.o.o. BANJOLE Volme 205, 52100 Banjole</derivirana_varijabla>
  </DomainObject.Predmet.ProtustrankaWithAdress>
  <DomainObject.Predmet.ProtustrankaWithAdressOIB>
    <izvorni_sadrzaj>YUSHKOV d.o.o. BANJOLE, OIB 78928321418, Volme 205, 52100 Banjole</izvorni_sadrzaj>
    <derivirana_varijabla naziv="DomainObject.Predmet.ProtustrankaWithAdressOIB_1">YUSHKOV d.o.o. BANJOLE, OIB 78928321418, Volme 205, 52100 Banjole</derivirana_varijabla>
  </DomainObject.Predmet.ProtustrankaWithAdressOIB>
  <DomainObject.Predmet.ProtustrankaNazivFormated>
    <izvorni_sadrzaj>YUSHKOV d.o.o. BANJOLE</izvorni_sadrzaj>
    <derivirana_varijabla naziv="DomainObject.Predmet.ProtustrankaNazivFormated_1">YUSHKOV d.o.o. BANJOLE</derivirana_varijabla>
  </DomainObject.Predmet.ProtustrankaNazivFormated>
  <DomainObject.Predmet.ProtustrankaNazivFormatedOIB>
    <izvorni_sadrzaj>YUSHKOV d.o.o. BANJOLE, OIB 78928321418</izvorni_sadrzaj>
    <derivirana_varijabla naziv="DomainObject.Predmet.ProtustrankaNazivFormatedOIB_1">YUSHKOV d.o.o. BANJOLE, OIB 78928321418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Domagoj Repač, Zagreb</izvorni_sadrzaj>
    <derivirana_varijabla naziv="DomainObject.Predmet.StrankaFormated_1">  Stečajni upravitelj Domagoj Repač, Zagreb</derivirana_varijabla>
  </DomainObject.Predmet.StrankaFormated>
  <DomainObject.Predmet.StrankaFormatedOIB>
    <izvorni_sadrzaj>  Stečajni upravitelj Domagoj Repač, Zagreb, OIB 24977406612</izvorni_sadrzaj>
    <derivirana_varijabla naziv="DomainObject.Predmet.StrankaFormatedOIB_1">  Stečajni upravitelj Domagoj Repač, Zagreb, OIB 24977406612</derivirana_varijabla>
  </DomainObject.Predmet.StrankaFormatedOIB>
  <DomainObject.Predmet.StrankaFormatedWithAdress>
    <izvorni_sadrzaj> Stečajni upravitelj Domagoj Repač, Zagreb, Đorđićeva Ulica 24, 10000 Zagreb</izvorni_sadrzaj>
    <derivirana_varijabla naziv="DomainObject.Predmet.StrankaFormatedWithAdress_1"> Stečajni upravitelj Domagoj Repač, Zagreb, Đorđićeva Ulica 24, 10000 Zagreb</derivirana_varijabla>
  </DomainObject.Predmet.StrankaFormatedWithAdress>
  <DomainObject.Predmet.StrankaFormatedWithAdressOIB>
    <izvorni_sadrzaj> Stečajni upravitelj Domagoj Repač, Zagreb, OIB 24977406612, Đorđićeva Ulica 24, 10000 Zagreb</izvorni_sadrzaj>
    <derivirana_varijabla naziv="DomainObject.Predmet.StrankaFormatedWithAdressOIB_1"> Stečajni upravitelj Domagoj Repač, Zagreb, OIB 24977406612, Đorđićeva Ulica 24, 10000 Zagreb</derivirana_varijabla>
  </DomainObject.Predmet.StrankaFormatedWithAdressOIB>
  <DomainObject.Predmet.StrankaWithAdress>
    <izvorni_sadrzaj>Stečajni upravitelj Domagoj Repač, Zagreb Đorđićeva Ulica 24,10000 Zagreb</izvorni_sadrzaj>
    <derivirana_varijabla naziv="DomainObject.Predmet.StrankaWithAdress_1">Stečajni upravitelj Domagoj Repač, Zagreb Đorđićeva Ulica 24,10000 Zagreb</derivirana_varijabla>
  </DomainObject.Predmet.StrankaWithAdress>
  <DomainObject.Predmet.StrankaWithAdressOIB>
    <izvorni_sadrzaj>Stečajni upravitelj Domagoj Repač, Zagreb, OIB 24977406612, Đorđićeva Ulica 24,10000 Zagreb</izvorni_sadrzaj>
    <derivirana_varijabla naziv="DomainObject.Predmet.StrankaWithAdressOIB_1">Stečajni upravitelj Domagoj Repač, Zagreb, OIB 24977406612, Đorđićeva Ulica 24,10000 Zagreb</derivirana_varijabla>
  </DomainObject.Predmet.StrankaWithAdressOIB>
  <DomainObject.Predmet.StrankaNazivFormated>
    <izvorni_sadrzaj>Stečajni upravitelj Domagoj Repač, Zagreb</izvorni_sadrzaj>
    <derivirana_varijabla naziv="DomainObject.Predmet.StrankaNazivFormated_1">Stečajni upravitelj Domagoj Repač, Zagreb</derivirana_varijabla>
  </DomainObject.Predmet.StrankaNazivFormated>
  <DomainObject.Predmet.StrankaNazivFormatedOIB>
    <izvorni_sadrzaj>Stečajni upravitelj Domagoj Repač, Zagreb, OIB 24977406612</izvorni_sadrzaj>
    <derivirana_varijabla naziv="DomainObject.Predmet.StrankaNazivFormatedOIB_1">Stečajni upravitelj Domagoj Repač, Zagreb, OIB 24977406612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5310.09</izvorni_sadrzaj>
    <derivirana_varijabla naziv="DomainObject.Predmet.TrenutnaVrijednost_1">5310.09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Domagoj Repač, Zagreb</item>
    </izvorni_sadrzaj>
    <derivirana_varijabla naziv="DomainObject.Predmet.StrankaListFormated_1">
      <item>Stečajni upravitelj Domagoj Repač, Zagreb</item>
    </derivirana_varijabla>
  </DomainObject.Predmet.StrankaListFormated>
  <DomainObject.Predmet.StrankaListFormatedOIB>
    <izvorni_sadrzaj>
      <item>Stečajni upravitelj Domagoj Repač, Zagreb, OIB 24977406612</item>
    </izvorni_sadrzaj>
    <derivirana_varijabla naziv="DomainObject.Predmet.StrankaListFormatedOIB_1">
      <item>Stečajni upravitelj Domagoj Repač, Zagreb, OIB 24977406612</item>
    </derivirana_varijabla>
  </DomainObject.Predmet.StrankaListFormatedOIB>
  <DomainObject.Predmet.StrankaListFormatedWithAdress>
    <izvorni_sadrzaj>
      <item>Stečajni upravitelj Domagoj Repač, Zagreb, Đorđićeva Ulica 24, 10000 Zagreb</item>
    </izvorni_sadrzaj>
    <derivirana_varijabla naziv="DomainObject.Predmet.StrankaListFormatedWithAdress_1">
      <item>Stečajni upravitelj Domagoj Repač, Zagreb, Đorđićeva Ulica 24, 10000 Zagreb</item>
    </derivirana_varijabla>
  </DomainObject.Predmet.StrankaListFormatedWithAdress>
  <DomainObject.Predmet.StrankaListFormatedWithAdressOIB>
    <izvorni_sadrzaj>
      <item>Stečajni upravitelj Domagoj Repač, Zagreb, OIB 24977406612, Đorđićeva Ulica 24, 10000 Zagreb</item>
    </izvorni_sadrzaj>
    <derivirana_varijabla naziv="DomainObject.Predmet.StrankaListFormatedWithAdressOIB_1">
      <item>Stečajni upravitelj Domagoj Repač, Zagreb, OIB 24977406612, Đorđićeva Ulica 24, 10000 Zagreb</item>
    </derivirana_varijabla>
  </DomainObject.Predmet.StrankaListFormatedWithAdressOIB>
  <DomainObject.Predmet.StrankaListNazivFormated>
    <izvorni_sadrzaj>
      <item>Stečajni upravitelj Domagoj Repač, Zagreb</item>
    </izvorni_sadrzaj>
    <derivirana_varijabla naziv="DomainObject.Predmet.StrankaListNazivFormated_1">
      <item>Stečajni upravitelj Domagoj Repač, Zagreb</item>
    </derivirana_varijabla>
  </DomainObject.Predmet.StrankaListNazivFormated>
  <DomainObject.Predmet.StrankaListNazivFormatedOIB>
    <izvorni_sadrzaj>
      <item>Stečajni upravitelj Domagoj Repač, Zagreb, OIB 24977406612</item>
    </izvorni_sadrzaj>
    <derivirana_varijabla naziv="DomainObject.Predmet.StrankaListNazivFormatedOIB_1">
      <item>Stečajni upravitelj Domagoj Repač, Zagreb, OIB 24977406612</item>
    </derivirana_varijabla>
  </DomainObject.Predmet.StrankaListNazivFormatedOIB>
  <DomainObject.Predmet.ProtuStrankaListFormated>
    <izvorni_sadrzaj>
      <item>YUSHKOV d.o.o. BANJOLE</item>
    </izvorni_sadrzaj>
    <derivirana_varijabla naziv="DomainObject.Predmet.ProtuStrankaListFormated_1">
      <item>YUSHKOV d.o.o. BANJOLE</item>
    </derivirana_varijabla>
  </DomainObject.Predmet.ProtuStrankaListFormated>
  <DomainObject.Predmet.ProtuStrankaListFormatedOIB>
    <izvorni_sadrzaj>
      <item>YUSHKOV d.o.o. BANJOLE, OIB 78928321418</item>
    </izvorni_sadrzaj>
    <derivirana_varijabla naziv="DomainObject.Predmet.ProtuStrankaListFormatedOIB_1">
      <item>YUSHKOV d.o.o. BANJOLE, OIB 78928321418</item>
    </derivirana_varijabla>
  </DomainObject.Predmet.ProtuStrankaListFormatedOIB>
  <DomainObject.Predmet.ProtuStrankaListFormatedWithAdress>
    <izvorni_sadrzaj>
      <item>YUSHKOV d.o.o. BANJOLE, Volme 205, 52100 Banjole</item>
    </izvorni_sadrzaj>
    <derivirana_varijabla naziv="DomainObject.Predmet.ProtuStrankaListFormatedWithAdress_1">
      <item>YUSHKOV d.o.o. BANJOLE, Volme 205, 52100 Banjole</item>
    </derivirana_varijabla>
  </DomainObject.Predmet.ProtuStrankaListFormatedWithAdress>
  <DomainObject.Predmet.ProtuStrankaListFormatedWithAdressOIB>
    <izvorni_sadrzaj>
      <item>YUSHKOV d.o.o. BANJOLE, OIB 78928321418, Volme 205, 52100 Banjole</item>
    </izvorni_sadrzaj>
    <derivirana_varijabla naziv="DomainObject.Predmet.ProtuStrankaListFormatedWithAdressOIB_1">
      <item>YUSHKOV d.o.o. BANJOLE, OIB 78928321418, Volme 205, 52100 Banjole</item>
    </derivirana_varijabla>
  </DomainObject.Predmet.ProtuStrankaListFormatedWithAdressOIB>
  <DomainObject.Predmet.ProtuStrankaListNazivFormated>
    <izvorni_sadrzaj>
      <item>YUSHKOV d.o.o. BANJOLE</item>
    </izvorni_sadrzaj>
    <derivirana_varijabla naziv="DomainObject.Predmet.ProtuStrankaListNazivFormated_1">
      <item>YUSHKOV d.o.o. BANJOLE</item>
    </derivirana_varijabla>
  </DomainObject.Predmet.ProtuStrankaListNazivFormated>
  <DomainObject.Predmet.ProtuStrankaListNazivFormatedOIB>
    <izvorni_sadrzaj>
      <item>YUSHKOV d.o.o. BANJOLE, OIB 78928321418</item>
    </izvorni_sadrzaj>
    <derivirana_varijabla naziv="DomainObject.Predmet.ProtuStrankaListNazivFormatedOIB_1">
      <item>YUSHKOV d.o.o. BANJOLE, OIB 78928321418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Domagoj Repač, Zagreb</izvorni_sadrzaj>
    <derivirana_varijabla naziv="DomainObject.Predmet.StrankaIDrugi_1">Stečajni upravitelj Domagoj Repač, Zagreb</derivirana_varijabla>
  </DomainObject.Predmet.StrankaIDrugi>
  <DomainObject.Predmet.ProtustrankaIDrugi>
    <izvorni_sadrzaj>YUSHKOV d.o.o. BANJOLE</izvorni_sadrzaj>
    <derivirana_varijabla naziv="DomainObject.Predmet.ProtustrankaIDrugi_1">YUSHKOV d.o.o. BANJOLE</derivirana_varijabla>
  </DomainObject.Predmet.ProtustrankaIDrugi>
  <DomainObject.Predmet.StrankaIDrugiAdressOIB>
    <izvorni_sadrzaj>Stečajni upravitelj Domagoj Repač, Zagreb, OIB 24977406612, Đorđićeva Ulica 24, 10000 Zagreb</izvorni_sadrzaj>
    <derivirana_varijabla naziv="DomainObject.Predmet.StrankaIDrugiAdressOIB_1">Stečajni upravitelj Domagoj Repač, Zagreb, OIB 24977406612, Đorđićeva Ulica 24, 10000 Zagreb</derivirana_varijabla>
  </DomainObject.Predmet.StrankaIDrugiAdressOIB>
  <DomainObject.Predmet.ProtustrankaIDrugiAdressOIB>
    <izvorni_sadrzaj>YUSHKOV d.o.o. BANJOLE, OIB 78928321418, Volme 205, 52100 Banjole</izvorni_sadrzaj>
    <derivirana_varijabla naziv="DomainObject.Predmet.ProtustrankaIDrugiAdressOIB_1">YUSHKOV d.o.o. BANJOLE, OIB 78928321418, Volme 205, 52100 Banjole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YUSHKOV d.o.o. BANJOLE</item>
      <item>Stečajni upravitelj Domagoj Repač, Zagreb</item>
    </izvorni_sadrzaj>
    <derivirana_varijabla naziv="DomainObject.Predmet.SudioniciListNaziv_1">
      <item>YUSHKOV d.o.o. BANJOLE</item>
      <item>Stečajni upravitelj Domagoj Repač, Zagreb</item>
    </derivirana_varijabla>
  </DomainObject.Predmet.SudioniciListNaziv>
  <DomainObject.Predmet.SudioniciListAdressOIB>
    <izvorni_sadrzaj>
      <item>YUSHKOV d.o.o. BANJOLE, OIB 78928321418, Volme 205,52100 Banjole</item>
      <item>Stečajni upravitelj Domagoj Repač, Zagreb, OIB 24977406612, Đorđićeva Ulica 24,10000 Zagreb</item>
    </izvorni_sadrzaj>
    <derivirana_varijabla naziv="DomainObject.Predmet.SudioniciListAdressOIB_1">
      <item>YUSHKOV d.o.o. BANJOLE, OIB 78928321418, Volme 205,52100 Banjole</item>
      <item>Stečajni upravitelj Domagoj Repač, Zagreb, OIB 24977406612, Đorđićeva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78928321418</item>
      <item>, OIB 24977406612</item>
    </izvorni_sadrzaj>
    <derivirana_varijabla naziv="DomainObject.Predmet.SudioniciListNazivOIB_1">
      <item>, OIB 78928321418</item>
      <item>, OIB 24977406612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2</properties:Pages>
  <properties:Words>770</properties:Words>
  <properties:Characters>4194</properties:Characters>
  <properties:Lines>89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 20 St-55/11</vt:lpstr>
    </vt:vector>
  </properties:TitlesOfParts>
  <properties:LinksUpToDate>false</properties:LinksUpToDate>
  <properties:CharactersWithSpaces>5004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2017-11-14T09:38:00Z</dcterms:created>
  <dc:creator>korisnik</dc:creator>
  <cp:lastModifiedBy>Sanja Lakošeljac</cp:lastModifiedBy>
  <dcterms:modified xmlns:xsi="http://www.w3.org/2001/XMLSchema-instance" xsi:type="dcterms:W3CDTF">2017-11-14T09:41:00Z</dcterms:modified>
  <cp:revision>4</cp:revision>
  <dc:title>Poslovni broj: 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